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75" w:rsidRPr="006D7075" w:rsidRDefault="006D7075" w:rsidP="00292357">
      <w:pPr>
        <w:pStyle w:val="Ttulo1"/>
        <w:rPr>
          <w:color w:val="auto"/>
        </w:rPr>
      </w:pPr>
      <w:bookmarkStart w:id="0" w:name="_GoBack"/>
      <w:bookmarkEnd w:id="0"/>
      <w:r w:rsidRPr="006D7075">
        <w:rPr>
          <w:color w:val="auto"/>
        </w:rPr>
        <w:t>COREP TAXONOMY</w:t>
      </w:r>
    </w:p>
    <w:p w:rsidR="001461B4" w:rsidRDefault="001461B4" w:rsidP="00292357">
      <w:pPr>
        <w:pStyle w:val="Ttulo1"/>
      </w:pPr>
      <w:r>
        <w:t>Introduction</w:t>
      </w:r>
    </w:p>
    <w:p w:rsidR="001461B4" w:rsidRDefault="001461B4" w:rsidP="000C3E52"/>
    <w:p w:rsidR="001461B4" w:rsidRDefault="001461B4" w:rsidP="000C3E52">
      <w:r>
        <w:t>The advent of Digital Business Reporting due to the XBRL mandates requiring business reporting in electronic XBRL format to the relevant regulatory authorities or to the segments of the public in various global jurisdictions necessitated the development of specific XBRL taxonomies to cater to those reporting needs.</w:t>
      </w:r>
    </w:p>
    <w:p w:rsidR="001461B4" w:rsidRDefault="001461B4" w:rsidP="000C3E52">
      <w:r>
        <w:t>The XBRL International’s Taxonomy Architecture Guidance Task force is in the process of developing a Taxonomy Architecture Guidance document which will explain the details of the key architectural features of the various XBRL Taxonomies developed globally facilitating various reporting needs.</w:t>
      </w:r>
    </w:p>
    <w:p w:rsidR="001461B4" w:rsidRDefault="001461B4" w:rsidP="000C3E52">
      <w:r>
        <w:t>This document will also explain the reasons and impact for adopting a particular Taxonomy architecture.</w:t>
      </w:r>
    </w:p>
    <w:p w:rsidR="001461B4" w:rsidRDefault="001461B4" w:rsidP="000C3E52">
      <w:r>
        <w:t>Thus in view of above it will be great if you are able to help us - the XBRL International Taxonomy Architecture Guidance Task Force  Project Members in documenting the relevant details as mentioned above about your Taxonomy and in answering any question about your Taxonomy.</w:t>
      </w:r>
    </w:p>
    <w:p w:rsidR="001461B4" w:rsidRDefault="001461B4" w:rsidP="000C3E52">
      <w:r>
        <w:t>We, on behalf of XBRL International, thank you for all your help in advance.</w:t>
      </w:r>
    </w:p>
    <w:p w:rsidR="001461B4" w:rsidRDefault="001461B4" w:rsidP="005F4F57">
      <w:pPr>
        <w:pStyle w:val="Ttulo1"/>
      </w:pPr>
      <w:r>
        <w:t>Purpose of the Document – Version 1.01</w:t>
      </w:r>
    </w:p>
    <w:p w:rsidR="001461B4" w:rsidRDefault="001461B4" w:rsidP="000C3E52">
      <w:r>
        <w:br/>
        <w:t>In the past, XBRL International has issued governance documents such as FRTA and FRIS.</w:t>
      </w:r>
    </w:p>
    <w:p w:rsidR="001461B4" w:rsidRDefault="001461B4" w:rsidP="000C3E52">
      <w:r>
        <w:t>These documents are now considered as obsolete, due to new specifications such as XBRL Dimensions and XBRL Formula.</w:t>
      </w:r>
    </w:p>
    <w:p w:rsidR="001461B4" w:rsidRDefault="001461B4" w:rsidP="000C3E52">
      <w:r>
        <w:t>During the developments of taxonomies, it has also been observed that, for a given feature, it was possible to determine more than one best practice, depending of the options taken by the taxonomy: introduction of extensions, usage of tuples, dimensions, formula…</w:t>
      </w:r>
    </w:p>
    <w:p w:rsidR="001461B4" w:rsidRDefault="001461B4" w:rsidP="000C3E52">
      <w:r>
        <w:t>In order to determine the various types of taxonomies and possible best practices, it has been decided to gather feedback on the various options taken by the taxonomies in the world.</w:t>
      </w:r>
    </w:p>
    <w:p w:rsidR="001461B4" w:rsidRDefault="001461B4" w:rsidP="000C3E52">
      <w:r>
        <w:t>This questionnaire is used to gather the choices made for various features in a given taxonomy.</w:t>
      </w:r>
    </w:p>
    <w:p w:rsidR="001461B4" w:rsidRDefault="001461B4" w:rsidP="000C3E52">
      <w:r>
        <w:t>If the length of a response is too large to be contained in a cell, it is possible to introduce it as an annex and to put a hyperlink in the cell.</w:t>
      </w:r>
      <w:r w:rsidR="00423FEB">
        <w:t xml:space="preserve"> </w:t>
      </w:r>
      <w:r>
        <w:t>If needed, you may provide feed-back in the form of remarks on existing questions or proposal of new questions.</w:t>
      </w:r>
    </w:p>
    <w:p w:rsidR="001461B4" w:rsidRPr="00F0558C" w:rsidRDefault="001461B4" w:rsidP="00F0558C">
      <w:r>
        <w:t>The purpose of this document is to capture essential details of XBRL taxonomy’s architecture. The analyst needs to keep in mind the level of details of that need to be captured which will facilitate analysis and comparison of the specific taxonomy with the rest of the taxonomies.</w:t>
      </w:r>
    </w:p>
    <w:p w:rsidR="001461B4" w:rsidRDefault="00423FEB" w:rsidP="00F5369D">
      <w:r>
        <w:br w:type="page"/>
      </w:r>
      <w:r w:rsidR="001461B4">
        <w:lastRenderedPageBreak/>
        <w:t xml:space="preserve">Please note that the items marked with </w:t>
      </w:r>
      <w:r w:rsidR="001461B4" w:rsidRPr="008E7794">
        <w:rPr>
          <w:b/>
          <w:color w:val="FF0000"/>
        </w:rPr>
        <w:t>*</w:t>
      </w:r>
      <w:r w:rsidR="001461B4">
        <w:rPr>
          <w:b/>
          <w:color w:val="FF0000"/>
        </w:rPr>
        <w:t xml:space="preserve"> </w:t>
      </w:r>
      <w:r w:rsidR="001461B4">
        <w:t>were</w:t>
      </w:r>
      <w:r w:rsidR="001461B4" w:rsidRPr="008E7794">
        <w:t xml:space="preserve"> </w:t>
      </w:r>
      <w:r w:rsidR="001461B4">
        <w:t xml:space="preserve">considered as </w:t>
      </w:r>
      <w:r w:rsidR="001461B4" w:rsidRPr="008E7794">
        <w:t>mandatory to report.</w:t>
      </w:r>
    </w:p>
    <w:p w:rsidR="001461B4" w:rsidRDefault="001461B4" w:rsidP="00292357">
      <w:pPr>
        <w:pStyle w:val="Ttulo1"/>
      </w:pPr>
      <w:r>
        <w:t>General</w:t>
      </w:r>
    </w:p>
    <w:p w:rsidR="001461B4" w:rsidRDefault="001461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
        <w:gridCol w:w="593"/>
        <w:gridCol w:w="2643"/>
        <w:gridCol w:w="6033"/>
      </w:tblGrid>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r>
              <w:rPr>
                <w:sz w:val="18"/>
              </w:rPr>
              <w:t>1.0</w:t>
            </w:r>
          </w:p>
        </w:tc>
        <w:tc>
          <w:tcPr>
            <w:tcW w:w="3971" w:type="dxa"/>
          </w:tcPr>
          <w:p w:rsidR="001461B4" w:rsidRPr="00876A45" w:rsidRDefault="001461B4">
            <w:pPr>
              <w:rPr>
                <w:sz w:val="18"/>
              </w:rPr>
            </w:pPr>
            <w:r>
              <w:rPr>
                <w:sz w:val="18"/>
              </w:rPr>
              <w:t>Context of the taxonomy</w:t>
            </w:r>
            <w:r>
              <w:rPr>
                <w:sz w:val="18"/>
              </w:rPr>
              <w:br/>
            </w:r>
            <w:r>
              <w:rPr>
                <w:rStyle w:val="nfasisintenso"/>
                <w:sz w:val="18"/>
              </w:rPr>
              <w:t>If needed, explanations about the taxonomy and its context</w:t>
            </w:r>
          </w:p>
        </w:tc>
        <w:tc>
          <w:tcPr>
            <w:tcW w:w="4685" w:type="dxa"/>
          </w:tcPr>
          <w:p w:rsidR="001461B4" w:rsidRDefault="001461B4" w:rsidP="0030113D">
            <w:pPr>
              <w:rPr>
                <w:sz w:val="18"/>
              </w:rPr>
            </w:pPr>
            <w:r>
              <w:rPr>
                <w:sz w:val="18"/>
              </w:rPr>
              <w:t xml:space="preserve">The COREP taxonomy has been developed by the Committee of European Banking Supervisors (CEBS, which now replaced by the European Banking Authority - EBA) for national reporting in </w:t>
            </w:r>
            <w:smartTag w:uri="urn:schemas-microsoft-com:office:smarttags" w:element="place">
              <w:r>
                <w:rPr>
                  <w:sz w:val="18"/>
                </w:rPr>
                <w:t>Europe</w:t>
              </w:r>
            </w:smartTag>
            <w:r>
              <w:rPr>
                <w:sz w:val="18"/>
              </w:rPr>
              <w:t>.</w:t>
            </w:r>
          </w:p>
          <w:p w:rsidR="001461B4" w:rsidRPr="00876A45" w:rsidRDefault="001461B4">
            <w:pPr>
              <w:rPr>
                <w:sz w:val="18"/>
              </w:rPr>
            </w:pPr>
            <w:r>
              <w:rPr>
                <w:sz w:val="18"/>
              </w:rPr>
              <w:t>The first version was released in 2006, the last version in 2011.</w:t>
            </w:r>
          </w:p>
        </w:tc>
      </w:tr>
      <w:tr w:rsidR="001461B4" w:rsidRPr="00876A45" w:rsidTr="00F26B9A">
        <w:tc>
          <w:tcPr>
            <w:tcW w:w="307" w:type="dxa"/>
          </w:tcPr>
          <w:p w:rsidR="001461B4" w:rsidRPr="00876A45" w:rsidRDefault="001461B4">
            <w:pPr>
              <w:rPr>
                <w:b/>
                <w:color w:val="FF0000"/>
                <w:sz w:val="18"/>
              </w:rPr>
            </w:pPr>
            <w:r w:rsidRPr="00876A45">
              <w:rPr>
                <w:b/>
                <w:color w:val="FF0000"/>
                <w:sz w:val="18"/>
              </w:rPr>
              <w:t>*</w:t>
            </w:r>
          </w:p>
        </w:tc>
        <w:tc>
          <w:tcPr>
            <w:tcW w:w="613" w:type="dxa"/>
          </w:tcPr>
          <w:p w:rsidR="001461B4" w:rsidRPr="00876A45" w:rsidRDefault="001461B4">
            <w:pPr>
              <w:rPr>
                <w:sz w:val="18"/>
              </w:rPr>
            </w:pPr>
            <w:r w:rsidRPr="00876A45">
              <w:rPr>
                <w:sz w:val="18"/>
              </w:rPr>
              <w:t>1.1</w:t>
            </w:r>
          </w:p>
        </w:tc>
        <w:tc>
          <w:tcPr>
            <w:tcW w:w="3971" w:type="dxa"/>
          </w:tcPr>
          <w:p w:rsidR="001461B4" w:rsidRPr="00876A45" w:rsidRDefault="001461B4">
            <w:pPr>
              <w:rPr>
                <w:sz w:val="18"/>
              </w:rPr>
            </w:pPr>
            <w:r w:rsidRPr="00876A45">
              <w:rPr>
                <w:sz w:val="18"/>
              </w:rPr>
              <w:t>Purpose of the taxonomy (disclosure/GAAP)</w:t>
            </w:r>
            <w:r w:rsidRPr="00876A45">
              <w:rPr>
                <w:sz w:val="18"/>
              </w:rPr>
              <w:br/>
            </w:r>
            <w:r w:rsidRPr="00876A45">
              <w:rPr>
                <w:rStyle w:val="nfasisintenso"/>
                <w:sz w:val="18"/>
              </w:rPr>
              <w:t>What is the purpose of the taxonomy? Is it for Business reporting? Financial reporting? External disclosures? Corporate actions? Or does it represent the accounting standards of a jurisdiction?</w:t>
            </w:r>
          </w:p>
        </w:tc>
        <w:tc>
          <w:tcPr>
            <w:tcW w:w="4685" w:type="dxa"/>
          </w:tcPr>
          <w:p w:rsidR="001461B4" w:rsidRPr="00876A45" w:rsidRDefault="001461B4">
            <w:pPr>
              <w:rPr>
                <w:sz w:val="18"/>
              </w:rPr>
            </w:pPr>
            <w:r w:rsidRPr="0044729E">
              <w:rPr>
                <w:sz w:val="18"/>
              </w:rPr>
              <w:t>The COREP-Taxonomy provides an XBRL representation of EBA Common Reporting Framework. COREP is the common solvency ratio reporting framework for credit institutions an</w:t>
            </w:r>
            <w:r>
              <w:rPr>
                <w:sz w:val="18"/>
              </w:rPr>
              <w:t xml:space="preserve">d investment firms under </w:t>
            </w:r>
            <w:r w:rsidRPr="0044729E">
              <w:rPr>
                <w:sz w:val="18"/>
              </w:rPr>
              <w:t>EU capital requirements regime</w:t>
            </w:r>
            <w:r>
              <w:rPr>
                <w:sz w:val="18"/>
              </w:rPr>
              <w:t xml:space="preserve"> (CRD, CRDII, and CRDIII, based on Basel II principles)</w:t>
            </w:r>
            <w:r w:rsidRPr="0044729E">
              <w:rPr>
                <w:sz w:val="18"/>
              </w:rPr>
              <w:t>.</w:t>
            </w:r>
          </w:p>
        </w:tc>
      </w:tr>
      <w:tr w:rsidR="001461B4" w:rsidRPr="00876A45" w:rsidTr="00F26B9A">
        <w:tc>
          <w:tcPr>
            <w:tcW w:w="307" w:type="dxa"/>
          </w:tcPr>
          <w:p w:rsidR="001461B4" w:rsidRPr="00876A45" w:rsidRDefault="001461B4">
            <w:pPr>
              <w:rPr>
                <w:b/>
                <w:color w:val="FF0000"/>
                <w:sz w:val="18"/>
              </w:rPr>
            </w:pPr>
            <w:r w:rsidRPr="00876A45">
              <w:rPr>
                <w:b/>
                <w:color w:val="FF0000"/>
                <w:sz w:val="18"/>
              </w:rPr>
              <w:t>*</w:t>
            </w:r>
          </w:p>
        </w:tc>
        <w:tc>
          <w:tcPr>
            <w:tcW w:w="613" w:type="dxa"/>
          </w:tcPr>
          <w:p w:rsidR="001461B4" w:rsidRPr="00876A45" w:rsidRDefault="001461B4">
            <w:pPr>
              <w:rPr>
                <w:sz w:val="18"/>
              </w:rPr>
            </w:pPr>
            <w:r w:rsidRPr="00876A45">
              <w:rPr>
                <w:sz w:val="18"/>
              </w:rPr>
              <w:t>1.2</w:t>
            </w:r>
          </w:p>
        </w:tc>
        <w:tc>
          <w:tcPr>
            <w:tcW w:w="3971" w:type="dxa"/>
          </w:tcPr>
          <w:p w:rsidR="001461B4" w:rsidRPr="00876A45" w:rsidRDefault="001461B4" w:rsidP="00212829">
            <w:pPr>
              <w:rPr>
                <w:sz w:val="18"/>
              </w:rPr>
            </w:pPr>
            <w:r w:rsidRPr="00876A45">
              <w:rPr>
                <w:sz w:val="18"/>
              </w:rPr>
              <w:t>Type of data represented</w:t>
            </w:r>
            <w:r w:rsidRPr="00876A45">
              <w:rPr>
                <w:sz w:val="18"/>
              </w:rPr>
              <w:br/>
            </w:r>
            <w:r w:rsidRPr="00876A45">
              <w:rPr>
                <w:rStyle w:val="nfasisintenso"/>
                <w:sz w:val="18"/>
              </w:rPr>
              <w:t>Related to 1.1, what kind of data does the taxonomy store? Is it business reporting data? Transactional data? Or both, does it have numbers or textual content or both?</w:t>
            </w:r>
          </w:p>
        </w:tc>
        <w:tc>
          <w:tcPr>
            <w:tcW w:w="4685" w:type="dxa"/>
          </w:tcPr>
          <w:p w:rsidR="001461B4" w:rsidRPr="00876A45" w:rsidRDefault="001461B4" w:rsidP="00346B68">
            <w:pPr>
              <w:rPr>
                <w:sz w:val="18"/>
              </w:rPr>
            </w:pPr>
            <w:r>
              <w:rPr>
                <w:sz w:val="18"/>
              </w:rPr>
              <w:t>The taxonomy contains only reporting data. The big majority is monetary data but the taxonomy contains also data of type “string”, “date”, “pure” etc</w:t>
            </w:r>
          </w:p>
        </w:tc>
      </w:tr>
      <w:tr w:rsidR="001461B4" w:rsidRPr="00876A45" w:rsidTr="00F26B9A">
        <w:tc>
          <w:tcPr>
            <w:tcW w:w="307" w:type="dxa"/>
          </w:tcPr>
          <w:p w:rsidR="001461B4" w:rsidRPr="00876A45" w:rsidRDefault="001461B4">
            <w:pPr>
              <w:rPr>
                <w:b/>
                <w:color w:val="FF0000"/>
                <w:sz w:val="18"/>
              </w:rPr>
            </w:pPr>
            <w:r w:rsidRPr="00876A45">
              <w:rPr>
                <w:b/>
                <w:color w:val="FF0000"/>
                <w:sz w:val="18"/>
              </w:rPr>
              <w:t>*</w:t>
            </w:r>
          </w:p>
        </w:tc>
        <w:tc>
          <w:tcPr>
            <w:tcW w:w="613" w:type="dxa"/>
          </w:tcPr>
          <w:p w:rsidR="001461B4" w:rsidRPr="00876A45" w:rsidRDefault="001461B4">
            <w:pPr>
              <w:rPr>
                <w:sz w:val="18"/>
              </w:rPr>
            </w:pPr>
            <w:r w:rsidRPr="00876A45">
              <w:rPr>
                <w:sz w:val="18"/>
              </w:rPr>
              <w:t>1.3</w:t>
            </w:r>
          </w:p>
        </w:tc>
        <w:tc>
          <w:tcPr>
            <w:tcW w:w="3971" w:type="dxa"/>
          </w:tcPr>
          <w:p w:rsidR="001461B4" w:rsidRPr="00876A45" w:rsidRDefault="001461B4">
            <w:pPr>
              <w:rPr>
                <w:sz w:val="18"/>
              </w:rPr>
            </w:pPr>
            <w:r w:rsidRPr="00876A45">
              <w:rPr>
                <w:sz w:val="18"/>
              </w:rPr>
              <w:t xml:space="preserve">Closed or open taxonomy? Extensions allowed?  </w:t>
            </w:r>
          </w:p>
          <w:p w:rsidR="001461B4" w:rsidRPr="00876A45" w:rsidRDefault="001461B4" w:rsidP="00D75A1A">
            <w:pPr>
              <w:rPr>
                <w:sz w:val="18"/>
              </w:rPr>
            </w:pPr>
            <w:r w:rsidRPr="00876A45">
              <w:rPr>
                <w:rStyle w:val="nfasisintenso"/>
                <w:sz w:val="18"/>
              </w:rPr>
              <w:t>Has the taxonomy been used to be closed or open?</w:t>
            </w:r>
            <w:r w:rsidRPr="00876A45">
              <w:rPr>
                <w:sz w:val="14"/>
              </w:rPr>
              <w:t xml:space="preserve">  </w:t>
            </w:r>
            <w:r w:rsidRPr="00876A45">
              <w:rPr>
                <w:rStyle w:val="nfasisintenso"/>
                <w:sz w:val="18"/>
              </w:rPr>
              <w:t>Is it being used in a mandate where extensions to the taxonomy are allowed? Are the extensions mandatory?</w:t>
            </w:r>
          </w:p>
        </w:tc>
        <w:tc>
          <w:tcPr>
            <w:tcW w:w="4685" w:type="dxa"/>
          </w:tcPr>
          <w:p w:rsidR="001461B4" w:rsidRPr="00876A45" w:rsidRDefault="001461B4">
            <w:pPr>
              <w:rPr>
                <w:sz w:val="18"/>
              </w:rPr>
            </w:pPr>
            <w:r>
              <w:rPr>
                <w:sz w:val="18"/>
              </w:rPr>
              <w:t>Open taxonomy. Every country using this taxonomy extends it.</w:t>
            </w:r>
          </w:p>
        </w:tc>
      </w:tr>
      <w:tr w:rsidR="001461B4" w:rsidRPr="00876A45" w:rsidTr="00F26B9A">
        <w:tc>
          <w:tcPr>
            <w:tcW w:w="307" w:type="dxa"/>
          </w:tcPr>
          <w:p w:rsidR="001461B4" w:rsidRPr="00876A45" w:rsidRDefault="001461B4">
            <w:pPr>
              <w:rPr>
                <w:b/>
                <w:color w:val="FF0000"/>
                <w:sz w:val="18"/>
              </w:rPr>
            </w:pPr>
            <w:r w:rsidRPr="00876A45">
              <w:rPr>
                <w:b/>
                <w:color w:val="FF0000"/>
                <w:sz w:val="18"/>
              </w:rPr>
              <w:t>*</w:t>
            </w:r>
          </w:p>
        </w:tc>
        <w:tc>
          <w:tcPr>
            <w:tcW w:w="613" w:type="dxa"/>
          </w:tcPr>
          <w:p w:rsidR="001461B4" w:rsidRPr="00876A45" w:rsidRDefault="001461B4">
            <w:pPr>
              <w:rPr>
                <w:sz w:val="18"/>
              </w:rPr>
            </w:pPr>
            <w:r w:rsidRPr="00876A45">
              <w:rPr>
                <w:sz w:val="18"/>
              </w:rPr>
              <w:t>1.4</w:t>
            </w:r>
          </w:p>
        </w:tc>
        <w:tc>
          <w:tcPr>
            <w:tcW w:w="3971" w:type="dxa"/>
          </w:tcPr>
          <w:p w:rsidR="001461B4" w:rsidRPr="00876A45" w:rsidRDefault="001461B4">
            <w:pPr>
              <w:rPr>
                <w:sz w:val="18"/>
              </w:rPr>
            </w:pPr>
            <w:r w:rsidRPr="00876A45">
              <w:rPr>
                <w:sz w:val="18"/>
              </w:rPr>
              <w:t>Stakeholders of the taxonomy.</w:t>
            </w:r>
          </w:p>
          <w:p w:rsidR="001461B4" w:rsidRPr="00876A45" w:rsidRDefault="001461B4" w:rsidP="00D75A1A">
            <w:pPr>
              <w:rPr>
                <w:sz w:val="18"/>
              </w:rPr>
            </w:pPr>
            <w:r w:rsidRPr="00876A45">
              <w:rPr>
                <w:rStyle w:val="nfasisintenso"/>
                <w:sz w:val="18"/>
              </w:rPr>
              <w:t xml:space="preserve">Who are the owners, and users of the taxonomy? For example, a GAAP taxonomy adopted by a securities regulator, and extended to have its own reporting requirements and being used by companies to report, and investors to consume data will have </w:t>
            </w:r>
            <w:r w:rsidRPr="00876A45">
              <w:rPr>
                <w:rStyle w:val="nfasisintenso"/>
                <w:sz w:val="18"/>
              </w:rPr>
              <w:lastRenderedPageBreak/>
              <w:t>stakeholders like the accounting standards setter, securities regulator, reporting platform creator, companies, investors etc</w:t>
            </w:r>
            <w:r w:rsidRPr="00876A45">
              <w:rPr>
                <w:i/>
                <w:sz w:val="18"/>
              </w:rPr>
              <w:t>.</w:t>
            </w:r>
          </w:p>
        </w:tc>
        <w:tc>
          <w:tcPr>
            <w:tcW w:w="4685" w:type="dxa"/>
          </w:tcPr>
          <w:p w:rsidR="001461B4" w:rsidRPr="00876A45" w:rsidRDefault="001461B4" w:rsidP="0044729E">
            <w:pPr>
              <w:rPr>
                <w:sz w:val="18"/>
              </w:rPr>
            </w:pPr>
            <w:r>
              <w:rPr>
                <w:sz w:val="18"/>
              </w:rPr>
              <w:lastRenderedPageBreak/>
              <w:t xml:space="preserve">The Owner is now EBA, the users are European </w:t>
            </w:r>
            <w:r w:rsidRPr="00640A5F">
              <w:rPr>
                <w:sz w:val="18"/>
              </w:rPr>
              <w:t>National Supervisory Authority</w:t>
            </w:r>
            <w:r>
              <w:rPr>
                <w:sz w:val="18"/>
              </w:rPr>
              <w:t xml:space="preserve"> for the Banking sector.</w:t>
            </w: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r w:rsidRPr="00876A45">
              <w:rPr>
                <w:sz w:val="18"/>
              </w:rPr>
              <w:t>1.5</w:t>
            </w:r>
          </w:p>
        </w:tc>
        <w:tc>
          <w:tcPr>
            <w:tcW w:w="3971" w:type="dxa"/>
          </w:tcPr>
          <w:p w:rsidR="001461B4" w:rsidRPr="00876A45" w:rsidRDefault="001461B4" w:rsidP="0010091D">
            <w:pPr>
              <w:rPr>
                <w:sz w:val="18"/>
              </w:rPr>
            </w:pPr>
            <w:r w:rsidRPr="00876A45">
              <w:rPr>
                <w:sz w:val="18"/>
              </w:rPr>
              <w:t>Business case details</w:t>
            </w:r>
          </w:p>
          <w:p w:rsidR="001461B4" w:rsidRPr="00876A45" w:rsidRDefault="001461B4" w:rsidP="0010091D">
            <w:pPr>
              <w:rPr>
                <w:sz w:val="18"/>
              </w:rPr>
            </w:pPr>
            <w:r w:rsidRPr="00876A45">
              <w:rPr>
                <w:rStyle w:val="nfasisintenso"/>
                <w:sz w:val="18"/>
              </w:rPr>
              <w:t>The business requirements could be a very detailed response added as an annexure, like the given example.</w:t>
            </w:r>
          </w:p>
        </w:tc>
        <w:tc>
          <w:tcPr>
            <w:tcW w:w="4685" w:type="dxa"/>
          </w:tcPr>
          <w:p w:rsidR="001461B4" w:rsidRPr="00876A45" w:rsidRDefault="001461B4">
            <w:pPr>
              <w:rPr>
                <w:sz w:val="18"/>
              </w:rPr>
            </w:pPr>
            <w:r>
              <w:rPr>
                <w:sz w:val="18"/>
              </w:rPr>
              <w:t>See purpose of the taxonomy.</w:t>
            </w: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r w:rsidRPr="00876A45">
              <w:rPr>
                <w:sz w:val="18"/>
              </w:rPr>
              <w:t>1.5.1</w:t>
            </w:r>
          </w:p>
        </w:tc>
        <w:tc>
          <w:tcPr>
            <w:tcW w:w="3971" w:type="dxa"/>
          </w:tcPr>
          <w:p w:rsidR="001461B4" w:rsidRPr="00876A45" w:rsidRDefault="001461B4" w:rsidP="005901E4">
            <w:pPr>
              <w:rPr>
                <w:sz w:val="18"/>
              </w:rPr>
            </w:pPr>
            <w:r w:rsidRPr="00876A45">
              <w:rPr>
                <w:sz w:val="18"/>
              </w:rPr>
              <w:t xml:space="preserve">          Number of expected users</w:t>
            </w:r>
          </w:p>
          <w:p w:rsidR="001461B4" w:rsidRPr="00876A45" w:rsidRDefault="001461B4">
            <w:pPr>
              <w:rPr>
                <w:sz w:val="18"/>
              </w:rPr>
            </w:pPr>
            <w:r w:rsidRPr="00876A45">
              <w:rPr>
                <w:rStyle w:val="nfasisintenso"/>
                <w:sz w:val="18"/>
              </w:rPr>
              <w:t>Number of users of this taxonomy, including all stakeholders</w:t>
            </w:r>
            <w:r w:rsidRPr="00876A45">
              <w:rPr>
                <w:sz w:val="18"/>
              </w:rPr>
              <w:t>.</w:t>
            </w:r>
          </w:p>
        </w:tc>
        <w:tc>
          <w:tcPr>
            <w:tcW w:w="4685" w:type="dxa"/>
          </w:tcPr>
          <w:p w:rsidR="001461B4" w:rsidRPr="00876A45" w:rsidRDefault="001461B4" w:rsidP="006D7075">
            <w:pPr>
              <w:rPr>
                <w:sz w:val="18"/>
              </w:rPr>
            </w:pPr>
            <w:r>
              <w:rPr>
                <w:sz w:val="18"/>
              </w:rPr>
              <w:t xml:space="preserve">This taxonomy is extended by some European National Supervisory Authorities for the banking sector in Europe: Belgium, Denmark, Finland, France, Ireland, </w:t>
            </w:r>
            <w:r w:rsidR="006D7075">
              <w:rPr>
                <w:sz w:val="18"/>
              </w:rPr>
              <w:t xml:space="preserve">Lithuania, </w:t>
            </w:r>
            <w:r>
              <w:rPr>
                <w:sz w:val="18"/>
              </w:rPr>
              <w:t xml:space="preserve">Luxemburg, </w:t>
            </w:r>
            <w:r w:rsidR="006D7075">
              <w:rPr>
                <w:sz w:val="18"/>
              </w:rPr>
              <w:t xml:space="preserve">Netherlands, </w:t>
            </w:r>
            <w:r>
              <w:rPr>
                <w:sz w:val="18"/>
              </w:rPr>
              <w:t xml:space="preserve">Norway, </w:t>
            </w:r>
            <w:r w:rsidR="006D7075">
              <w:rPr>
                <w:sz w:val="18"/>
              </w:rPr>
              <w:t xml:space="preserve">Poland and </w:t>
            </w:r>
            <w:r>
              <w:rPr>
                <w:sz w:val="18"/>
              </w:rPr>
              <w:t>Spain</w:t>
            </w:r>
            <w:r w:rsidR="006D7075">
              <w:rPr>
                <w:sz w:val="18"/>
              </w:rPr>
              <w:t xml:space="preserve">, according to </w:t>
            </w:r>
            <w:r w:rsidR="006D7075" w:rsidRPr="006D7075">
              <w:rPr>
                <w:sz w:val="18"/>
              </w:rPr>
              <w:t>http://www.eurofiling.info/corepTaxonomy/corep_taxonomy_in_europe.shtml</w:t>
            </w: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r w:rsidRPr="00876A45">
              <w:rPr>
                <w:sz w:val="18"/>
              </w:rPr>
              <w:t>1.5.2</w:t>
            </w:r>
          </w:p>
        </w:tc>
        <w:tc>
          <w:tcPr>
            <w:tcW w:w="3971" w:type="dxa"/>
          </w:tcPr>
          <w:p w:rsidR="001461B4" w:rsidRPr="00876A45" w:rsidRDefault="001461B4" w:rsidP="005901E4">
            <w:pPr>
              <w:rPr>
                <w:sz w:val="18"/>
              </w:rPr>
            </w:pPr>
            <w:r w:rsidRPr="00876A45">
              <w:rPr>
                <w:sz w:val="18"/>
              </w:rPr>
              <w:t xml:space="preserve">          Expected Costs</w:t>
            </w:r>
          </w:p>
          <w:p w:rsidR="001461B4" w:rsidRPr="00876A45" w:rsidRDefault="001461B4">
            <w:pPr>
              <w:rPr>
                <w:sz w:val="18"/>
              </w:rPr>
            </w:pPr>
            <w:r w:rsidRPr="00876A45">
              <w:rPr>
                <w:rStyle w:val="nfasisintenso"/>
                <w:sz w:val="18"/>
              </w:rPr>
              <w:t>Costs that have incurred, any budgetary details if available</w:t>
            </w:r>
            <w:r w:rsidRPr="00876A45">
              <w:rPr>
                <w:sz w:val="18"/>
              </w:rPr>
              <w:t>.</w:t>
            </w:r>
          </w:p>
        </w:tc>
        <w:tc>
          <w:tcPr>
            <w:tcW w:w="4685" w:type="dxa"/>
          </w:tcPr>
          <w:p w:rsidR="001461B4" w:rsidRPr="00876A45" w:rsidRDefault="001461B4" w:rsidP="00F26B9A">
            <w:pPr>
              <w:rPr>
                <w:sz w:val="18"/>
              </w:rPr>
            </w:pPr>
            <w:r>
              <w:rPr>
                <w:sz w:val="18"/>
              </w:rPr>
              <w:t>Not publicly available.</w:t>
            </w: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r w:rsidRPr="00876A45">
              <w:rPr>
                <w:sz w:val="18"/>
              </w:rPr>
              <w:t>1.5.3</w:t>
            </w:r>
          </w:p>
        </w:tc>
        <w:tc>
          <w:tcPr>
            <w:tcW w:w="3971" w:type="dxa"/>
          </w:tcPr>
          <w:p w:rsidR="001461B4" w:rsidRPr="00876A45" w:rsidRDefault="001461B4" w:rsidP="0010091D">
            <w:pPr>
              <w:rPr>
                <w:sz w:val="18"/>
              </w:rPr>
            </w:pPr>
            <w:r w:rsidRPr="00876A45">
              <w:rPr>
                <w:sz w:val="18"/>
              </w:rPr>
              <w:t xml:space="preserve">          Quantified Benefits</w:t>
            </w:r>
          </w:p>
          <w:p w:rsidR="001461B4" w:rsidRPr="00876A45" w:rsidRDefault="001461B4">
            <w:pPr>
              <w:rPr>
                <w:sz w:val="18"/>
              </w:rPr>
            </w:pPr>
            <w:r w:rsidRPr="00876A45">
              <w:rPr>
                <w:rStyle w:val="nfasisintenso"/>
                <w:sz w:val="18"/>
              </w:rPr>
              <w:t>Were they any quantified benefits achieved once the XBRL system was adopted? Fill only if available and relevant to the taxonomy</w:t>
            </w:r>
            <w:r w:rsidRPr="00876A45">
              <w:rPr>
                <w:sz w:val="18"/>
              </w:rPr>
              <w:t>.</w:t>
            </w:r>
          </w:p>
        </w:tc>
        <w:tc>
          <w:tcPr>
            <w:tcW w:w="4685" w:type="dxa"/>
          </w:tcPr>
          <w:p w:rsidR="001461B4" w:rsidRPr="00876A45" w:rsidRDefault="001461B4" w:rsidP="00F26B9A">
            <w:pPr>
              <w:rPr>
                <w:sz w:val="18"/>
              </w:rPr>
            </w:pPr>
            <w:r>
              <w:rPr>
                <w:sz w:val="18"/>
              </w:rPr>
              <w:t>The use of XBRL allows to define the regulation in IT terms and to share business validations with reporters.</w:t>
            </w: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r w:rsidRPr="00876A45">
              <w:rPr>
                <w:sz w:val="18"/>
              </w:rPr>
              <w:t>1.5.4</w:t>
            </w:r>
          </w:p>
        </w:tc>
        <w:tc>
          <w:tcPr>
            <w:tcW w:w="3971" w:type="dxa"/>
          </w:tcPr>
          <w:p w:rsidR="001461B4" w:rsidRPr="00876A45" w:rsidRDefault="001461B4" w:rsidP="0010091D">
            <w:pPr>
              <w:rPr>
                <w:sz w:val="18"/>
              </w:rPr>
            </w:pPr>
            <w:r w:rsidRPr="00876A45">
              <w:rPr>
                <w:sz w:val="18"/>
              </w:rPr>
              <w:t xml:space="preserve">           Other Expected Benefits</w:t>
            </w:r>
          </w:p>
          <w:p w:rsidR="001461B4" w:rsidRPr="00876A45" w:rsidRDefault="001461B4">
            <w:pPr>
              <w:rPr>
                <w:sz w:val="18"/>
              </w:rPr>
            </w:pPr>
          </w:p>
        </w:tc>
        <w:tc>
          <w:tcPr>
            <w:tcW w:w="4685" w:type="dxa"/>
          </w:tcPr>
          <w:p w:rsidR="001461B4" w:rsidRPr="00876A45" w:rsidRDefault="001461B4">
            <w:pPr>
              <w:rPr>
                <w:sz w:val="18"/>
              </w:rPr>
            </w:pPr>
            <w:r>
              <w:rPr>
                <w:sz w:val="18"/>
              </w:rPr>
              <w:t>Using a standard facilitates the implementation of the reporting in the banks, because they can use off-the-shelf products.</w:t>
            </w: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r w:rsidRPr="00876A45">
              <w:rPr>
                <w:sz w:val="18"/>
              </w:rPr>
              <w:t>1.5.5</w:t>
            </w:r>
          </w:p>
        </w:tc>
        <w:tc>
          <w:tcPr>
            <w:tcW w:w="3971" w:type="dxa"/>
          </w:tcPr>
          <w:p w:rsidR="001461B4" w:rsidRPr="00876A45" w:rsidRDefault="001461B4">
            <w:pPr>
              <w:rPr>
                <w:sz w:val="18"/>
              </w:rPr>
            </w:pPr>
            <w:r w:rsidRPr="00876A45">
              <w:rPr>
                <w:sz w:val="18"/>
              </w:rPr>
              <w:t xml:space="preserve">            Actual experience as compared to above expectations</w:t>
            </w:r>
          </w:p>
        </w:tc>
        <w:tc>
          <w:tcPr>
            <w:tcW w:w="4685" w:type="dxa"/>
          </w:tcPr>
          <w:p w:rsidR="001461B4" w:rsidRPr="00876A45" w:rsidRDefault="001461B4">
            <w:pPr>
              <w:rPr>
                <w:sz w:val="18"/>
              </w:rPr>
            </w:pP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r w:rsidRPr="00876A45">
              <w:rPr>
                <w:sz w:val="18"/>
              </w:rPr>
              <w:t>1.5.6</w:t>
            </w:r>
          </w:p>
        </w:tc>
        <w:tc>
          <w:tcPr>
            <w:tcW w:w="3971" w:type="dxa"/>
          </w:tcPr>
          <w:p w:rsidR="001461B4" w:rsidRPr="00876A45" w:rsidRDefault="001461B4">
            <w:pPr>
              <w:rPr>
                <w:sz w:val="18"/>
              </w:rPr>
            </w:pPr>
            <w:r w:rsidRPr="00876A45">
              <w:rPr>
                <w:sz w:val="18"/>
              </w:rPr>
              <w:t xml:space="preserve">            Other</w:t>
            </w:r>
          </w:p>
        </w:tc>
        <w:tc>
          <w:tcPr>
            <w:tcW w:w="4685" w:type="dxa"/>
          </w:tcPr>
          <w:p w:rsidR="001461B4" w:rsidRPr="00876A45" w:rsidRDefault="001461B4">
            <w:pPr>
              <w:rPr>
                <w:sz w:val="18"/>
              </w:rPr>
            </w:pP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p>
        </w:tc>
        <w:tc>
          <w:tcPr>
            <w:tcW w:w="3971" w:type="dxa"/>
          </w:tcPr>
          <w:p w:rsidR="001461B4" w:rsidRPr="00876A45" w:rsidRDefault="001461B4">
            <w:pPr>
              <w:rPr>
                <w:sz w:val="18"/>
              </w:rPr>
            </w:pPr>
          </w:p>
        </w:tc>
        <w:tc>
          <w:tcPr>
            <w:tcW w:w="4685" w:type="dxa"/>
          </w:tcPr>
          <w:p w:rsidR="001461B4" w:rsidRPr="00876A45" w:rsidRDefault="001461B4">
            <w:pPr>
              <w:rPr>
                <w:sz w:val="18"/>
              </w:rPr>
            </w:pP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r w:rsidRPr="00876A45">
              <w:rPr>
                <w:sz w:val="18"/>
              </w:rPr>
              <w:t>1.6</w:t>
            </w:r>
          </w:p>
        </w:tc>
        <w:tc>
          <w:tcPr>
            <w:tcW w:w="3971" w:type="dxa"/>
          </w:tcPr>
          <w:p w:rsidR="001461B4" w:rsidRPr="00876A45" w:rsidRDefault="001461B4">
            <w:pPr>
              <w:rPr>
                <w:sz w:val="18"/>
              </w:rPr>
            </w:pPr>
            <w:r w:rsidRPr="00876A45">
              <w:rPr>
                <w:sz w:val="18"/>
              </w:rPr>
              <w:t>How mature is the taxonomy?</w:t>
            </w:r>
          </w:p>
        </w:tc>
        <w:tc>
          <w:tcPr>
            <w:tcW w:w="4685" w:type="dxa"/>
          </w:tcPr>
          <w:p w:rsidR="001461B4" w:rsidRPr="00876A45" w:rsidRDefault="001461B4" w:rsidP="00E8536C">
            <w:pPr>
              <w:rPr>
                <w:sz w:val="18"/>
              </w:rPr>
            </w:pPr>
            <w:r>
              <w:rPr>
                <w:sz w:val="18"/>
              </w:rPr>
              <w:t>The taxonomy can be considered as mature. The next version will have a different architecture and will use a methodology, called DPM (Data Point Modelling) to define all characteristics of reported data.</w:t>
            </w:r>
          </w:p>
        </w:tc>
      </w:tr>
      <w:tr w:rsidR="001461B4" w:rsidRPr="00876A45" w:rsidTr="00F26B9A">
        <w:tc>
          <w:tcPr>
            <w:tcW w:w="307" w:type="dxa"/>
          </w:tcPr>
          <w:p w:rsidR="001461B4" w:rsidRPr="00876A45" w:rsidRDefault="001461B4">
            <w:pPr>
              <w:rPr>
                <w:b/>
                <w:color w:val="FF0000"/>
                <w:sz w:val="18"/>
              </w:rPr>
            </w:pPr>
            <w:r w:rsidRPr="00876A45">
              <w:rPr>
                <w:b/>
                <w:color w:val="FF0000"/>
                <w:sz w:val="18"/>
              </w:rPr>
              <w:t>*</w:t>
            </w:r>
          </w:p>
        </w:tc>
        <w:tc>
          <w:tcPr>
            <w:tcW w:w="613" w:type="dxa"/>
          </w:tcPr>
          <w:p w:rsidR="001461B4" w:rsidRPr="00876A45" w:rsidRDefault="001461B4">
            <w:pPr>
              <w:rPr>
                <w:sz w:val="18"/>
              </w:rPr>
            </w:pPr>
            <w:r w:rsidRPr="00876A45">
              <w:rPr>
                <w:sz w:val="18"/>
              </w:rPr>
              <w:t>1.6.1</w:t>
            </w:r>
          </w:p>
        </w:tc>
        <w:tc>
          <w:tcPr>
            <w:tcW w:w="3971" w:type="dxa"/>
          </w:tcPr>
          <w:p w:rsidR="001461B4" w:rsidRPr="00876A45" w:rsidRDefault="001461B4">
            <w:pPr>
              <w:rPr>
                <w:i/>
                <w:sz w:val="18"/>
              </w:rPr>
            </w:pPr>
            <w:r w:rsidRPr="00876A45">
              <w:rPr>
                <w:sz w:val="18"/>
              </w:rPr>
              <w:t xml:space="preserve">      Number of versions</w:t>
            </w:r>
            <w:r w:rsidRPr="00876A45">
              <w:rPr>
                <w:sz w:val="18"/>
              </w:rPr>
              <w:br/>
            </w:r>
            <w:r w:rsidRPr="00876A45">
              <w:rPr>
                <w:rStyle w:val="nfasisintenso"/>
                <w:sz w:val="18"/>
              </w:rPr>
              <w:t xml:space="preserve">Number of versions of the taxonomy that have been created, what was the frequency of version creation? </w:t>
            </w:r>
          </w:p>
        </w:tc>
        <w:tc>
          <w:tcPr>
            <w:tcW w:w="4685" w:type="dxa"/>
          </w:tcPr>
          <w:p w:rsidR="001461B4" w:rsidRPr="00876A45" w:rsidRDefault="001461B4">
            <w:pPr>
              <w:rPr>
                <w:sz w:val="18"/>
              </w:rPr>
            </w:pPr>
            <w:r>
              <w:rPr>
                <w:sz w:val="18"/>
              </w:rPr>
              <w:t>9</w:t>
            </w:r>
          </w:p>
        </w:tc>
      </w:tr>
      <w:tr w:rsidR="001461B4" w:rsidRPr="00876A45" w:rsidTr="00F26B9A">
        <w:tc>
          <w:tcPr>
            <w:tcW w:w="307" w:type="dxa"/>
          </w:tcPr>
          <w:p w:rsidR="001461B4" w:rsidRPr="00876A45" w:rsidRDefault="001461B4">
            <w:pPr>
              <w:rPr>
                <w:b/>
                <w:color w:val="FF0000"/>
                <w:sz w:val="18"/>
              </w:rPr>
            </w:pPr>
            <w:r w:rsidRPr="00876A45">
              <w:rPr>
                <w:b/>
                <w:color w:val="FF0000"/>
                <w:sz w:val="18"/>
              </w:rPr>
              <w:lastRenderedPageBreak/>
              <w:t>*</w:t>
            </w:r>
          </w:p>
        </w:tc>
        <w:tc>
          <w:tcPr>
            <w:tcW w:w="613" w:type="dxa"/>
          </w:tcPr>
          <w:p w:rsidR="001461B4" w:rsidRPr="00876A45" w:rsidRDefault="001461B4">
            <w:pPr>
              <w:rPr>
                <w:sz w:val="18"/>
              </w:rPr>
            </w:pPr>
            <w:r w:rsidRPr="00876A45">
              <w:rPr>
                <w:sz w:val="18"/>
              </w:rPr>
              <w:t>1.6.2</w:t>
            </w:r>
          </w:p>
        </w:tc>
        <w:tc>
          <w:tcPr>
            <w:tcW w:w="3971" w:type="dxa"/>
          </w:tcPr>
          <w:p w:rsidR="001461B4" w:rsidRPr="00876A45" w:rsidRDefault="001461B4">
            <w:pPr>
              <w:rPr>
                <w:sz w:val="18"/>
              </w:rPr>
            </w:pPr>
            <w:r w:rsidRPr="00876A45">
              <w:rPr>
                <w:sz w:val="18"/>
              </w:rPr>
              <w:t xml:space="preserve">       Time since used</w:t>
            </w:r>
          </w:p>
          <w:p w:rsidR="001461B4" w:rsidRPr="00876A45" w:rsidRDefault="001461B4">
            <w:pPr>
              <w:rPr>
                <w:sz w:val="18"/>
              </w:rPr>
            </w:pPr>
            <w:r w:rsidRPr="00876A45">
              <w:rPr>
                <w:rStyle w:val="nfasisintenso"/>
                <w:sz w:val="18"/>
              </w:rPr>
              <w:t>Since how long the current taxonomy in question has been used? All the versions, if possible you could provide a version breakdown.</w:t>
            </w:r>
          </w:p>
        </w:tc>
        <w:tc>
          <w:tcPr>
            <w:tcW w:w="4685" w:type="dxa"/>
          </w:tcPr>
          <w:p w:rsidR="001461B4" w:rsidRPr="0052430A" w:rsidRDefault="001461B4" w:rsidP="0052430A">
            <w:pPr>
              <w:rPr>
                <w:sz w:val="18"/>
              </w:rPr>
            </w:pPr>
            <w:r>
              <w:rPr>
                <w:sz w:val="18"/>
              </w:rPr>
              <w:t xml:space="preserve"> 2006-09-08 : V1.2.0</w:t>
            </w:r>
          </w:p>
          <w:p w:rsidR="001461B4" w:rsidRPr="0052430A" w:rsidRDefault="001461B4" w:rsidP="0052430A">
            <w:pPr>
              <w:rPr>
                <w:sz w:val="18"/>
              </w:rPr>
            </w:pPr>
            <w:r>
              <w:rPr>
                <w:sz w:val="18"/>
              </w:rPr>
              <w:t>2006-10-06</w:t>
            </w:r>
            <w:r w:rsidRPr="0052430A">
              <w:rPr>
                <w:sz w:val="18"/>
              </w:rPr>
              <w:t xml:space="preserve"> : </w:t>
            </w:r>
            <w:r>
              <w:rPr>
                <w:sz w:val="18"/>
              </w:rPr>
              <w:t>V1.2.1</w:t>
            </w:r>
          </w:p>
          <w:p w:rsidR="001461B4" w:rsidRDefault="001461B4" w:rsidP="0052430A">
            <w:pPr>
              <w:rPr>
                <w:sz w:val="18"/>
              </w:rPr>
            </w:pPr>
            <w:r>
              <w:rPr>
                <w:sz w:val="18"/>
              </w:rPr>
              <w:t>2006-12-14: V1.2.2</w:t>
            </w:r>
          </w:p>
          <w:p w:rsidR="001461B4" w:rsidRDefault="001461B4">
            <w:pPr>
              <w:rPr>
                <w:sz w:val="18"/>
              </w:rPr>
            </w:pPr>
            <w:r>
              <w:rPr>
                <w:sz w:val="18"/>
              </w:rPr>
              <w:t>2007-02-02: V1.2.3</w:t>
            </w:r>
          </w:p>
          <w:p w:rsidR="001461B4" w:rsidRDefault="001461B4">
            <w:pPr>
              <w:rPr>
                <w:sz w:val="18"/>
              </w:rPr>
            </w:pPr>
            <w:r>
              <w:rPr>
                <w:sz w:val="18"/>
              </w:rPr>
              <w:t>2007-04-20: V1.2.4</w:t>
            </w:r>
          </w:p>
          <w:p w:rsidR="001461B4" w:rsidRDefault="001461B4">
            <w:pPr>
              <w:rPr>
                <w:sz w:val="18"/>
              </w:rPr>
            </w:pPr>
            <w:r>
              <w:rPr>
                <w:sz w:val="18"/>
              </w:rPr>
              <w:t>2010-01-06: V1.3.0 and V1.3.1</w:t>
            </w:r>
          </w:p>
          <w:p w:rsidR="001461B4" w:rsidRDefault="001461B4">
            <w:pPr>
              <w:rPr>
                <w:sz w:val="18"/>
              </w:rPr>
            </w:pPr>
            <w:r>
              <w:rPr>
                <w:sz w:val="18"/>
              </w:rPr>
              <w:t>2011-12-31: V1.4.0</w:t>
            </w:r>
          </w:p>
          <w:p w:rsidR="001461B4" w:rsidRDefault="001461B4">
            <w:pPr>
              <w:rPr>
                <w:sz w:val="18"/>
              </w:rPr>
            </w:pPr>
            <w:r>
              <w:rPr>
                <w:sz w:val="18"/>
              </w:rPr>
              <w:t>2011-12-31: V1.4.1</w:t>
            </w:r>
          </w:p>
          <w:p w:rsidR="001461B4" w:rsidRPr="00876A45" w:rsidRDefault="001461B4">
            <w:pPr>
              <w:rPr>
                <w:sz w:val="18"/>
              </w:rPr>
            </w:pPr>
          </w:p>
        </w:tc>
      </w:tr>
      <w:tr w:rsidR="001461B4" w:rsidRPr="00876A45" w:rsidTr="00F26B9A">
        <w:tc>
          <w:tcPr>
            <w:tcW w:w="307" w:type="dxa"/>
          </w:tcPr>
          <w:p w:rsidR="001461B4" w:rsidRPr="00876A45" w:rsidRDefault="001461B4">
            <w:pPr>
              <w:rPr>
                <w:b/>
                <w:color w:val="FF0000"/>
                <w:sz w:val="18"/>
              </w:rPr>
            </w:pPr>
            <w:r w:rsidRPr="00876A45">
              <w:rPr>
                <w:b/>
                <w:color w:val="FF0000"/>
                <w:sz w:val="18"/>
              </w:rPr>
              <w:t>*</w:t>
            </w:r>
          </w:p>
        </w:tc>
        <w:tc>
          <w:tcPr>
            <w:tcW w:w="613" w:type="dxa"/>
          </w:tcPr>
          <w:p w:rsidR="001461B4" w:rsidRPr="00876A45" w:rsidRDefault="001461B4">
            <w:pPr>
              <w:rPr>
                <w:sz w:val="18"/>
              </w:rPr>
            </w:pPr>
            <w:r w:rsidRPr="00876A45">
              <w:rPr>
                <w:sz w:val="18"/>
              </w:rPr>
              <w:t>1.6.3</w:t>
            </w:r>
          </w:p>
        </w:tc>
        <w:tc>
          <w:tcPr>
            <w:tcW w:w="3971" w:type="dxa"/>
          </w:tcPr>
          <w:p w:rsidR="001461B4" w:rsidRPr="00876A45" w:rsidRDefault="001461B4">
            <w:pPr>
              <w:rPr>
                <w:sz w:val="18"/>
              </w:rPr>
            </w:pPr>
            <w:r w:rsidRPr="00876A45">
              <w:rPr>
                <w:sz w:val="18"/>
              </w:rPr>
              <w:t xml:space="preserve">       Number of instances</w:t>
            </w:r>
          </w:p>
          <w:p w:rsidR="001461B4" w:rsidRPr="00876A45" w:rsidRDefault="001461B4">
            <w:pPr>
              <w:rPr>
                <w:sz w:val="18"/>
              </w:rPr>
            </w:pPr>
          </w:p>
        </w:tc>
        <w:tc>
          <w:tcPr>
            <w:tcW w:w="4685" w:type="dxa"/>
          </w:tcPr>
          <w:p w:rsidR="001461B4" w:rsidRPr="00876A45" w:rsidRDefault="001461B4">
            <w:pPr>
              <w:rPr>
                <w:sz w:val="18"/>
              </w:rPr>
            </w:pPr>
            <w:r>
              <w:rPr>
                <w:sz w:val="18"/>
              </w:rPr>
              <w:t>Not publicly available.</w:t>
            </w: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p>
        </w:tc>
        <w:tc>
          <w:tcPr>
            <w:tcW w:w="3971" w:type="dxa"/>
          </w:tcPr>
          <w:p w:rsidR="001461B4" w:rsidRPr="00876A45" w:rsidRDefault="001461B4">
            <w:pPr>
              <w:rPr>
                <w:sz w:val="18"/>
              </w:rPr>
            </w:pPr>
          </w:p>
        </w:tc>
        <w:tc>
          <w:tcPr>
            <w:tcW w:w="4685" w:type="dxa"/>
          </w:tcPr>
          <w:p w:rsidR="001461B4" w:rsidRPr="00876A45" w:rsidRDefault="001461B4">
            <w:pPr>
              <w:rPr>
                <w:sz w:val="18"/>
              </w:rPr>
            </w:pPr>
          </w:p>
        </w:tc>
      </w:tr>
      <w:tr w:rsidR="001461B4" w:rsidRPr="00876A45" w:rsidTr="00F26B9A">
        <w:tc>
          <w:tcPr>
            <w:tcW w:w="307" w:type="dxa"/>
          </w:tcPr>
          <w:p w:rsidR="001461B4" w:rsidRPr="00876A45" w:rsidRDefault="001461B4">
            <w:pPr>
              <w:rPr>
                <w:b/>
                <w:color w:val="FF0000"/>
                <w:sz w:val="18"/>
              </w:rPr>
            </w:pPr>
            <w:r w:rsidRPr="00876A45">
              <w:rPr>
                <w:b/>
                <w:color w:val="FF0000"/>
                <w:sz w:val="18"/>
              </w:rPr>
              <w:t>*</w:t>
            </w:r>
          </w:p>
        </w:tc>
        <w:tc>
          <w:tcPr>
            <w:tcW w:w="613" w:type="dxa"/>
          </w:tcPr>
          <w:p w:rsidR="001461B4" w:rsidRPr="00876A45" w:rsidRDefault="001461B4">
            <w:pPr>
              <w:rPr>
                <w:sz w:val="18"/>
              </w:rPr>
            </w:pPr>
            <w:r w:rsidRPr="00876A45">
              <w:rPr>
                <w:sz w:val="18"/>
              </w:rPr>
              <w:t>1.7</w:t>
            </w:r>
          </w:p>
        </w:tc>
        <w:tc>
          <w:tcPr>
            <w:tcW w:w="3971" w:type="dxa"/>
          </w:tcPr>
          <w:p w:rsidR="001461B4" w:rsidRPr="00876A45" w:rsidRDefault="001461B4">
            <w:pPr>
              <w:rPr>
                <w:i/>
                <w:sz w:val="18"/>
              </w:rPr>
            </w:pPr>
            <w:r w:rsidRPr="00876A45">
              <w:rPr>
                <w:sz w:val="18"/>
              </w:rPr>
              <w:t>Base Language?</w:t>
            </w:r>
            <w:r w:rsidRPr="00876A45">
              <w:rPr>
                <w:sz w:val="18"/>
              </w:rPr>
              <w:br/>
            </w:r>
            <w:r w:rsidRPr="00876A45">
              <w:rPr>
                <w:rStyle w:val="nfasisintenso"/>
                <w:sz w:val="18"/>
              </w:rPr>
              <w:t>What is the base language of the taxonomy? Which means what language are the XML tags, and the documentation created in? What are the other language labels does the taxonomy have?</w:t>
            </w:r>
          </w:p>
        </w:tc>
        <w:tc>
          <w:tcPr>
            <w:tcW w:w="4685" w:type="dxa"/>
          </w:tcPr>
          <w:p w:rsidR="001461B4" w:rsidRPr="00876A45" w:rsidRDefault="001461B4">
            <w:pPr>
              <w:rPr>
                <w:sz w:val="18"/>
              </w:rPr>
            </w:pPr>
            <w:r>
              <w:rPr>
                <w:sz w:val="18"/>
              </w:rPr>
              <w:t>English. Other languages are introduced by extensions.</w:t>
            </w:r>
          </w:p>
        </w:tc>
      </w:tr>
      <w:tr w:rsidR="001461B4" w:rsidRPr="00876A45" w:rsidTr="00F26B9A">
        <w:tc>
          <w:tcPr>
            <w:tcW w:w="307" w:type="dxa"/>
          </w:tcPr>
          <w:p w:rsidR="001461B4" w:rsidRPr="00876A45" w:rsidRDefault="001461B4">
            <w:pPr>
              <w:rPr>
                <w:b/>
                <w:color w:val="FF0000"/>
                <w:sz w:val="18"/>
              </w:rPr>
            </w:pPr>
            <w:r w:rsidRPr="00876A45">
              <w:rPr>
                <w:b/>
                <w:color w:val="FF0000"/>
                <w:sz w:val="18"/>
              </w:rPr>
              <w:t>*</w:t>
            </w:r>
          </w:p>
        </w:tc>
        <w:tc>
          <w:tcPr>
            <w:tcW w:w="613" w:type="dxa"/>
          </w:tcPr>
          <w:p w:rsidR="001461B4" w:rsidRPr="00876A45" w:rsidRDefault="001461B4">
            <w:pPr>
              <w:rPr>
                <w:sz w:val="18"/>
              </w:rPr>
            </w:pPr>
            <w:r w:rsidRPr="00876A45">
              <w:rPr>
                <w:sz w:val="18"/>
              </w:rPr>
              <w:t>1.8</w:t>
            </w:r>
          </w:p>
        </w:tc>
        <w:tc>
          <w:tcPr>
            <w:tcW w:w="3971" w:type="dxa"/>
          </w:tcPr>
          <w:p w:rsidR="001461B4" w:rsidRPr="00876A45" w:rsidRDefault="001461B4">
            <w:pPr>
              <w:rPr>
                <w:sz w:val="18"/>
              </w:rPr>
            </w:pPr>
            <w:r w:rsidRPr="00876A45">
              <w:rPr>
                <w:sz w:val="18"/>
              </w:rPr>
              <w:t>Is there a filing manual? Taxonomy guidance document?</w:t>
            </w:r>
          </w:p>
          <w:p w:rsidR="001461B4" w:rsidRPr="00876A45" w:rsidRDefault="001461B4">
            <w:pPr>
              <w:rPr>
                <w:i/>
                <w:sz w:val="18"/>
              </w:rPr>
            </w:pPr>
            <w:r w:rsidRPr="00876A45">
              <w:rPr>
                <w:rStyle w:val="nfasisintenso"/>
                <w:sz w:val="18"/>
              </w:rPr>
              <w:t>Has a filing manual been provided? How detailed is it in terms of providing taxonomy details? Attach the document or link to access the document if possible</w:t>
            </w:r>
            <w:r w:rsidRPr="00876A45">
              <w:rPr>
                <w:i/>
                <w:sz w:val="18"/>
              </w:rPr>
              <w:t>.</w:t>
            </w:r>
          </w:p>
        </w:tc>
        <w:tc>
          <w:tcPr>
            <w:tcW w:w="4685" w:type="dxa"/>
          </w:tcPr>
          <w:p w:rsidR="001461B4" w:rsidRDefault="001461B4" w:rsidP="002E37D7">
            <w:pPr>
              <w:rPr>
                <w:sz w:val="18"/>
              </w:rPr>
            </w:pPr>
            <w:r>
              <w:rPr>
                <w:sz w:val="18"/>
              </w:rPr>
              <w:t>Yes, each version of taxonomy is published with its documents “template”, “notes”, “changes”, “matrix schemas”.</w:t>
            </w:r>
          </w:p>
          <w:p w:rsidR="001461B4" w:rsidRDefault="00FB559C" w:rsidP="002E37D7">
            <w:pPr>
              <w:rPr>
                <w:sz w:val="18"/>
              </w:rPr>
            </w:pPr>
            <w:hyperlink r:id="rId10" w:history="1">
              <w:r w:rsidR="001461B4" w:rsidRPr="003C5405">
                <w:rPr>
                  <w:rStyle w:val="Hipervnculo"/>
                  <w:sz w:val="18"/>
                </w:rPr>
                <w:t>http://www.eurofiling.info/corepTaxonomy/taxonomy.shtml</w:t>
              </w:r>
            </w:hyperlink>
          </w:p>
          <w:p w:rsidR="001461B4" w:rsidRPr="00876A45" w:rsidRDefault="001461B4" w:rsidP="002E37D7">
            <w:pPr>
              <w:rPr>
                <w:sz w:val="18"/>
              </w:rPr>
            </w:pPr>
          </w:p>
        </w:tc>
      </w:tr>
      <w:tr w:rsidR="001461B4" w:rsidRPr="00876A45" w:rsidTr="00F26B9A">
        <w:tc>
          <w:tcPr>
            <w:tcW w:w="307" w:type="dxa"/>
          </w:tcPr>
          <w:p w:rsidR="001461B4" w:rsidRPr="00876A45" w:rsidRDefault="001461B4">
            <w:pPr>
              <w:rPr>
                <w:b/>
                <w:color w:val="FF0000"/>
                <w:sz w:val="18"/>
              </w:rPr>
            </w:pPr>
            <w:r w:rsidRPr="00876A45">
              <w:rPr>
                <w:b/>
                <w:color w:val="FF0000"/>
                <w:sz w:val="18"/>
              </w:rPr>
              <w:t>*</w:t>
            </w:r>
          </w:p>
        </w:tc>
        <w:tc>
          <w:tcPr>
            <w:tcW w:w="613" w:type="dxa"/>
          </w:tcPr>
          <w:p w:rsidR="001461B4" w:rsidRPr="00876A45" w:rsidRDefault="001461B4">
            <w:pPr>
              <w:rPr>
                <w:sz w:val="18"/>
              </w:rPr>
            </w:pPr>
            <w:r w:rsidRPr="00876A45">
              <w:rPr>
                <w:sz w:val="18"/>
              </w:rPr>
              <w:t>1.9</w:t>
            </w:r>
          </w:p>
        </w:tc>
        <w:tc>
          <w:tcPr>
            <w:tcW w:w="3971" w:type="dxa"/>
          </w:tcPr>
          <w:p w:rsidR="001461B4" w:rsidRPr="00876A45" w:rsidRDefault="001461B4">
            <w:pPr>
              <w:rPr>
                <w:sz w:val="18"/>
              </w:rPr>
            </w:pPr>
            <w:r w:rsidRPr="00876A45">
              <w:rPr>
                <w:sz w:val="18"/>
              </w:rPr>
              <w:t>Statistics</w:t>
            </w:r>
          </w:p>
        </w:tc>
        <w:tc>
          <w:tcPr>
            <w:tcW w:w="4685" w:type="dxa"/>
          </w:tcPr>
          <w:p w:rsidR="001461B4" w:rsidRPr="00876A45" w:rsidRDefault="001461B4">
            <w:pPr>
              <w:rPr>
                <w:sz w:val="18"/>
              </w:rPr>
            </w:pPr>
            <w:r>
              <w:rPr>
                <w:sz w:val="18"/>
              </w:rPr>
              <w:t>For the last version:</w:t>
            </w: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p>
        </w:tc>
        <w:tc>
          <w:tcPr>
            <w:tcW w:w="3971" w:type="dxa"/>
          </w:tcPr>
          <w:p w:rsidR="001461B4" w:rsidRPr="00876A45" w:rsidRDefault="001461B4">
            <w:pPr>
              <w:rPr>
                <w:sz w:val="18"/>
              </w:rPr>
            </w:pPr>
            <w:r w:rsidRPr="00876A45">
              <w:rPr>
                <w:sz w:val="18"/>
              </w:rPr>
              <w:t>Total number of concepts</w:t>
            </w:r>
          </w:p>
        </w:tc>
        <w:tc>
          <w:tcPr>
            <w:tcW w:w="4685" w:type="dxa"/>
          </w:tcPr>
          <w:p w:rsidR="001461B4" w:rsidRPr="00876A45" w:rsidRDefault="001461B4">
            <w:pPr>
              <w:rPr>
                <w:sz w:val="18"/>
              </w:rPr>
            </w:pP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p>
        </w:tc>
        <w:tc>
          <w:tcPr>
            <w:tcW w:w="3971" w:type="dxa"/>
          </w:tcPr>
          <w:p w:rsidR="001461B4" w:rsidRPr="00876A45" w:rsidRDefault="001461B4" w:rsidP="00876A45">
            <w:pPr>
              <w:ind w:left="720"/>
              <w:rPr>
                <w:sz w:val="18"/>
              </w:rPr>
            </w:pPr>
            <w:r w:rsidRPr="00876A45">
              <w:rPr>
                <w:sz w:val="18"/>
              </w:rPr>
              <w:t>Primary item</w:t>
            </w:r>
          </w:p>
        </w:tc>
        <w:tc>
          <w:tcPr>
            <w:tcW w:w="4685" w:type="dxa"/>
          </w:tcPr>
          <w:p w:rsidR="001461B4" w:rsidRDefault="001461B4">
            <w:pPr>
              <w:rPr>
                <w:sz w:val="18"/>
              </w:rPr>
            </w:pPr>
            <w:r>
              <w:rPr>
                <w:sz w:val="18"/>
              </w:rPr>
              <w:t>412 (non-abstract)</w:t>
            </w:r>
          </w:p>
          <w:p w:rsidR="001461B4" w:rsidRPr="00876A45" w:rsidRDefault="001461B4">
            <w:pPr>
              <w:rPr>
                <w:sz w:val="18"/>
              </w:rPr>
            </w:pPr>
            <w:r>
              <w:rPr>
                <w:sz w:val="18"/>
              </w:rPr>
              <w:t>503 (total)</w:t>
            </w: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p>
        </w:tc>
        <w:tc>
          <w:tcPr>
            <w:tcW w:w="3971" w:type="dxa"/>
          </w:tcPr>
          <w:p w:rsidR="001461B4" w:rsidRPr="00876A45" w:rsidRDefault="001461B4" w:rsidP="00876A45">
            <w:pPr>
              <w:ind w:left="720"/>
              <w:rPr>
                <w:sz w:val="18"/>
              </w:rPr>
            </w:pPr>
            <w:r w:rsidRPr="00876A45">
              <w:rPr>
                <w:sz w:val="18"/>
              </w:rPr>
              <w:t>Dimensions</w:t>
            </w:r>
          </w:p>
        </w:tc>
        <w:tc>
          <w:tcPr>
            <w:tcW w:w="4685" w:type="dxa"/>
          </w:tcPr>
          <w:p w:rsidR="001461B4" w:rsidRPr="00876A45" w:rsidRDefault="001461B4">
            <w:pPr>
              <w:rPr>
                <w:sz w:val="18"/>
              </w:rPr>
            </w:pPr>
            <w:r>
              <w:rPr>
                <w:sz w:val="18"/>
              </w:rPr>
              <w:t>22</w:t>
            </w: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p>
        </w:tc>
        <w:tc>
          <w:tcPr>
            <w:tcW w:w="3971" w:type="dxa"/>
          </w:tcPr>
          <w:p w:rsidR="001461B4" w:rsidRPr="00876A45" w:rsidRDefault="001461B4" w:rsidP="00876A45">
            <w:pPr>
              <w:ind w:left="720"/>
              <w:rPr>
                <w:sz w:val="18"/>
              </w:rPr>
            </w:pPr>
            <w:r w:rsidRPr="00876A45">
              <w:rPr>
                <w:sz w:val="18"/>
              </w:rPr>
              <w:t>Hypercubes</w:t>
            </w:r>
          </w:p>
        </w:tc>
        <w:tc>
          <w:tcPr>
            <w:tcW w:w="4685" w:type="dxa"/>
          </w:tcPr>
          <w:p w:rsidR="001461B4" w:rsidRPr="00876A45" w:rsidRDefault="001461B4">
            <w:pPr>
              <w:rPr>
                <w:sz w:val="18"/>
              </w:rPr>
            </w:pPr>
            <w:r>
              <w:rPr>
                <w:sz w:val="18"/>
              </w:rPr>
              <w:t>118</w:t>
            </w: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p>
        </w:tc>
        <w:tc>
          <w:tcPr>
            <w:tcW w:w="3971" w:type="dxa"/>
          </w:tcPr>
          <w:p w:rsidR="001461B4" w:rsidRPr="00876A45" w:rsidRDefault="001461B4" w:rsidP="00876A45">
            <w:pPr>
              <w:ind w:left="720"/>
              <w:rPr>
                <w:sz w:val="18"/>
              </w:rPr>
            </w:pPr>
            <w:r w:rsidRPr="00876A45">
              <w:rPr>
                <w:sz w:val="18"/>
              </w:rPr>
              <w:t>Domain members</w:t>
            </w:r>
          </w:p>
        </w:tc>
        <w:tc>
          <w:tcPr>
            <w:tcW w:w="4685" w:type="dxa"/>
          </w:tcPr>
          <w:p w:rsidR="001461B4" w:rsidRPr="00876A45" w:rsidRDefault="001461B4">
            <w:pPr>
              <w:rPr>
                <w:sz w:val="18"/>
              </w:rPr>
            </w:pPr>
            <w:r>
              <w:rPr>
                <w:sz w:val="18"/>
              </w:rPr>
              <w:t>310</w:t>
            </w: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p>
        </w:tc>
        <w:tc>
          <w:tcPr>
            <w:tcW w:w="3971" w:type="dxa"/>
          </w:tcPr>
          <w:p w:rsidR="001461B4" w:rsidRPr="00876A45" w:rsidRDefault="001461B4" w:rsidP="00876A45">
            <w:pPr>
              <w:ind w:left="720"/>
              <w:rPr>
                <w:sz w:val="18"/>
              </w:rPr>
            </w:pPr>
            <w:r w:rsidRPr="00876A45">
              <w:rPr>
                <w:sz w:val="18"/>
              </w:rPr>
              <w:t>Tuples</w:t>
            </w:r>
          </w:p>
        </w:tc>
        <w:tc>
          <w:tcPr>
            <w:tcW w:w="4685" w:type="dxa"/>
          </w:tcPr>
          <w:p w:rsidR="001461B4" w:rsidRPr="00876A45" w:rsidRDefault="001461B4">
            <w:pPr>
              <w:rPr>
                <w:sz w:val="18"/>
              </w:rPr>
            </w:pPr>
            <w:r>
              <w:rPr>
                <w:sz w:val="18"/>
              </w:rPr>
              <w:t>0</w:t>
            </w: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p>
        </w:tc>
        <w:tc>
          <w:tcPr>
            <w:tcW w:w="3971" w:type="dxa"/>
          </w:tcPr>
          <w:p w:rsidR="001461B4" w:rsidRPr="00876A45" w:rsidRDefault="001461B4" w:rsidP="00876A45">
            <w:pPr>
              <w:ind w:left="720"/>
              <w:rPr>
                <w:sz w:val="18"/>
              </w:rPr>
            </w:pPr>
            <w:r w:rsidRPr="00876A45">
              <w:rPr>
                <w:sz w:val="18"/>
              </w:rPr>
              <w:t>Others</w:t>
            </w:r>
          </w:p>
        </w:tc>
        <w:tc>
          <w:tcPr>
            <w:tcW w:w="4685" w:type="dxa"/>
          </w:tcPr>
          <w:p w:rsidR="001461B4" w:rsidRPr="00876A45" w:rsidRDefault="001461B4">
            <w:pPr>
              <w:rPr>
                <w:sz w:val="18"/>
              </w:rPr>
            </w:pPr>
          </w:p>
        </w:tc>
      </w:tr>
      <w:tr w:rsidR="001461B4" w:rsidRPr="00876A45" w:rsidTr="00F26B9A">
        <w:tc>
          <w:tcPr>
            <w:tcW w:w="307" w:type="dxa"/>
          </w:tcPr>
          <w:p w:rsidR="001461B4" w:rsidRPr="00876A45" w:rsidRDefault="001461B4">
            <w:pPr>
              <w:rPr>
                <w:b/>
                <w:color w:val="FF0000"/>
                <w:sz w:val="18"/>
              </w:rPr>
            </w:pPr>
            <w:r w:rsidRPr="00876A45">
              <w:rPr>
                <w:b/>
                <w:color w:val="FF0000"/>
                <w:sz w:val="18"/>
              </w:rPr>
              <w:t>*</w:t>
            </w:r>
            <w:r w:rsidRPr="00876A45">
              <w:rPr>
                <w:b/>
                <w:color w:val="FF0000"/>
                <w:sz w:val="18"/>
              </w:rPr>
              <w:br/>
            </w:r>
          </w:p>
        </w:tc>
        <w:tc>
          <w:tcPr>
            <w:tcW w:w="613" w:type="dxa"/>
          </w:tcPr>
          <w:p w:rsidR="001461B4" w:rsidRPr="00876A45" w:rsidRDefault="001461B4" w:rsidP="00ED1714">
            <w:pPr>
              <w:rPr>
                <w:sz w:val="18"/>
              </w:rPr>
            </w:pPr>
            <w:r w:rsidRPr="00876A45">
              <w:rPr>
                <w:sz w:val="18"/>
              </w:rPr>
              <w:t>1.10</w:t>
            </w:r>
          </w:p>
        </w:tc>
        <w:tc>
          <w:tcPr>
            <w:tcW w:w="3971" w:type="dxa"/>
          </w:tcPr>
          <w:p w:rsidR="001461B4" w:rsidRPr="00876A45" w:rsidRDefault="001461B4">
            <w:pPr>
              <w:rPr>
                <w:sz w:val="18"/>
              </w:rPr>
            </w:pPr>
            <w:r w:rsidRPr="00876A45">
              <w:rPr>
                <w:sz w:val="18"/>
              </w:rPr>
              <w:t>Industries covered?</w:t>
            </w:r>
          </w:p>
          <w:p w:rsidR="001461B4" w:rsidRPr="00876A45" w:rsidRDefault="001461B4">
            <w:pPr>
              <w:rPr>
                <w:rStyle w:val="nfasisintenso"/>
              </w:rPr>
            </w:pPr>
            <w:r w:rsidRPr="00876A45">
              <w:rPr>
                <w:rStyle w:val="nfasisintenso"/>
                <w:sz w:val="18"/>
              </w:rPr>
              <w:t>What are industries covered? Provide as standard names as you can.</w:t>
            </w:r>
            <w:r w:rsidRPr="00876A45">
              <w:rPr>
                <w:rStyle w:val="nfasisintenso"/>
              </w:rPr>
              <w:t xml:space="preserve"> </w:t>
            </w:r>
          </w:p>
        </w:tc>
        <w:tc>
          <w:tcPr>
            <w:tcW w:w="4685" w:type="dxa"/>
          </w:tcPr>
          <w:p w:rsidR="001461B4" w:rsidRPr="00876A45" w:rsidRDefault="001461B4">
            <w:pPr>
              <w:rPr>
                <w:sz w:val="18"/>
              </w:rPr>
            </w:pPr>
            <w:r>
              <w:rPr>
                <w:sz w:val="18"/>
              </w:rPr>
              <w:t>Banking sector</w:t>
            </w:r>
          </w:p>
        </w:tc>
      </w:tr>
      <w:tr w:rsidR="001461B4" w:rsidRPr="00876A45" w:rsidTr="00F26B9A">
        <w:tc>
          <w:tcPr>
            <w:tcW w:w="307" w:type="dxa"/>
          </w:tcPr>
          <w:p w:rsidR="001461B4" w:rsidRPr="00876A45" w:rsidRDefault="001461B4">
            <w:pPr>
              <w:rPr>
                <w:b/>
                <w:color w:val="FF0000"/>
                <w:sz w:val="18"/>
              </w:rPr>
            </w:pPr>
            <w:r w:rsidRPr="00876A45">
              <w:rPr>
                <w:b/>
                <w:color w:val="FF0000"/>
                <w:sz w:val="18"/>
              </w:rPr>
              <w:t>*</w:t>
            </w:r>
          </w:p>
        </w:tc>
        <w:tc>
          <w:tcPr>
            <w:tcW w:w="613" w:type="dxa"/>
          </w:tcPr>
          <w:p w:rsidR="001461B4" w:rsidRPr="00876A45" w:rsidRDefault="001461B4">
            <w:pPr>
              <w:rPr>
                <w:sz w:val="18"/>
              </w:rPr>
            </w:pPr>
            <w:r w:rsidRPr="00876A45">
              <w:rPr>
                <w:sz w:val="18"/>
              </w:rPr>
              <w:t>1.12</w:t>
            </w:r>
          </w:p>
        </w:tc>
        <w:tc>
          <w:tcPr>
            <w:tcW w:w="3971" w:type="dxa"/>
          </w:tcPr>
          <w:p w:rsidR="001461B4" w:rsidRPr="00876A45" w:rsidRDefault="001461B4">
            <w:pPr>
              <w:rPr>
                <w:sz w:val="18"/>
              </w:rPr>
            </w:pPr>
            <w:r w:rsidRPr="00876A45">
              <w:rPr>
                <w:sz w:val="18"/>
              </w:rPr>
              <w:t>Common reporting practices included?-Are concepts defined on common reporting practices or standards or both?</w:t>
            </w:r>
          </w:p>
          <w:p w:rsidR="001461B4" w:rsidRPr="00876A45" w:rsidRDefault="001461B4" w:rsidP="0021031B">
            <w:pPr>
              <w:rPr>
                <w:sz w:val="18"/>
              </w:rPr>
            </w:pPr>
            <w:r w:rsidRPr="00876A45">
              <w:rPr>
                <w:rStyle w:val="nfasisintenso"/>
                <w:sz w:val="18"/>
              </w:rPr>
              <w:t>Some taxonomies, especially financial reporting do not contain common reporting elements. Mention if they do or they don’t.</w:t>
            </w:r>
          </w:p>
        </w:tc>
        <w:tc>
          <w:tcPr>
            <w:tcW w:w="4685" w:type="dxa"/>
          </w:tcPr>
          <w:p w:rsidR="001461B4" w:rsidRPr="00876A45" w:rsidRDefault="001461B4">
            <w:pPr>
              <w:rPr>
                <w:sz w:val="18"/>
              </w:rPr>
            </w:pPr>
            <w:r>
              <w:rPr>
                <w:sz w:val="18"/>
              </w:rPr>
              <w:t>No</w:t>
            </w:r>
          </w:p>
        </w:tc>
      </w:tr>
      <w:tr w:rsidR="001461B4" w:rsidRPr="00876A45" w:rsidTr="00F26B9A">
        <w:tc>
          <w:tcPr>
            <w:tcW w:w="307" w:type="dxa"/>
          </w:tcPr>
          <w:p w:rsidR="001461B4" w:rsidRPr="00876A45" w:rsidRDefault="001461B4">
            <w:pPr>
              <w:rPr>
                <w:b/>
                <w:color w:val="FF0000"/>
                <w:sz w:val="18"/>
              </w:rPr>
            </w:pPr>
            <w:r w:rsidRPr="00876A45">
              <w:rPr>
                <w:b/>
                <w:color w:val="FF0000"/>
                <w:sz w:val="18"/>
              </w:rPr>
              <w:t>*</w:t>
            </w:r>
          </w:p>
        </w:tc>
        <w:tc>
          <w:tcPr>
            <w:tcW w:w="613" w:type="dxa"/>
          </w:tcPr>
          <w:p w:rsidR="001461B4" w:rsidRPr="00876A45" w:rsidRDefault="001461B4">
            <w:pPr>
              <w:rPr>
                <w:sz w:val="18"/>
              </w:rPr>
            </w:pPr>
            <w:r w:rsidRPr="00876A45">
              <w:rPr>
                <w:sz w:val="18"/>
              </w:rPr>
              <w:t>1.13</w:t>
            </w:r>
          </w:p>
        </w:tc>
        <w:tc>
          <w:tcPr>
            <w:tcW w:w="3971" w:type="dxa"/>
          </w:tcPr>
          <w:p w:rsidR="001461B4" w:rsidRPr="00876A45" w:rsidRDefault="001461B4">
            <w:pPr>
              <w:rPr>
                <w:sz w:val="18"/>
              </w:rPr>
            </w:pPr>
            <w:r w:rsidRPr="00876A45">
              <w:rPr>
                <w:sz w:val="18"/>
              </w:rPr>
              <w:t>XII recognition status</w:t>
            </w:r>
          </w:p>
        </w:tc>
        <w:tc>
          <w:tcPr>
            <w:tcW w:w="4685" w:type="dxa"/>
          </w:tcPr>
          <w:p w:rsidR="001461B4" w:rsidRPr="00876A45" w:rsidRDefault="001461B4">
            <w:pPr>
              <w:rPr>
                <w:sz w:val="18"/>
              </w:rPr>
            </w:pPr>
            <w:r>
              <w:rPr>
                <w:sz w:val="18"/>
              </w:rPr>
              <w:t>Not requested</w:t>
            </w: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r w:rsidRPr="00876A45">
              <w:rPr>
                <w:sz w:val="18"/>
              </w:rPr>
              <w:t>1.14</w:t>
            </w:r>
          </w:p>
        </w:tc>
        <w:tc>
          <w:tcPr>
            <w:tcW w:w="3971" w:type="dxa"/>
          </w:tcPr>
          <w:p w:rsidR="001461B4" w:rsidRPr="00876A45" w:rsidRDefault="001461B4">
            <w:pPr>
              <w:rPr>
                <w:sz w:val="18"/>
              </w:rPr>
            </w:pPr>
            <w:r w:rsidRPr="00876A45">
              <w:rPr>
                <w:sz w:val="18"/>
              </w:rPr>
              <w:t>Other comments</w:t>
            </w:r>
          </w:p>
        </w:tc>
        <w:tc>
          <w:tcPr>
            <w:tcW w:w="4685" w:type="dxa"/>
          </w:tcPr>
          <w:p w:rsidR="001461B4" w:rsidRPr="00876A45" w:rsidRDefault="001461B4">
            <w:pPr>
              <w:rPr>
                <w:sz w:val="18"/>
              </w:rPr>
            </w:pPr>
          </w:p>
        </w:tc>
      </w:tr>
      <w:tr w:rsidR="001461B4" w:rsidRPr="00876A45" w:rsidTr="00F26B9A">
        <w:tc>
          <w:tcPr>
            <w:tcW w:w="307" w:type="dxa"/>
          </w:tcPr>
          <w:p w:rsidR="001461B4" w:rsidRPr="00876A45" w:rsidRDefault="001461B4">
            <w:pPr>
              <w:rPr>
                <w:b/>
                <w:color w:val="FF0000"/>
                <w:sz w:val="18"/>
              </w:rPr>
            </w:pPr>
          </w:p>
        </w:tc>
        <w:tc>
          <w:tcPr>
            <w:tcW w:w="613" w:type="dxa"/>
          </w:tcPr>
          <w:p w:rsidR="001461B4" w:rsidRPr="00876A45" w:rsidRDefault="001461B4">
            <w:pPr>
              <w:rPr>
                <w:sz w:val="18"/>
              </w:rPr>
            </w:pPr>
            <w:r>
              <w:rPr>
                <w:sz w:val="18"/>
              </w:rPr>
              <w:t>1.15</w:t>
            </w:r>
          </w:p>
        </w:tc>
        <w:tc>
          <w:tcPr>
            <w:tcW w:w="3971" w:type="dxa"/>
          </w:tcPr>
          <w:p w:rsidR="001461B4" w:rsidRDefault="001461B4">
            <w:pPr>
              <w:rPr>
                <w:sz w:val="18"/>
              </w:rPr>
            </w:pPr>
            <w:r>
              <w:rPr>
                <w:sz w:val="18"/>
              </w:rPr>
              <w:t>Link to the taxonomy</w:t>
            </w:r>
          </w:p>
          <w:p w:rsidR="001461B4" w:rsidRPr="00FD4901" w:rsidRDefault="001461B4">
            <w:pPr>
              <w:rPr>
                <w:sz w:val="18"/>
                <w:szCs w:val="18"/>
              </w:rPr>
            </w:pPr>
            <w:r w:rsidRPr="00FD4901">
              <w:rPr>
                <w:rStyle w:val="nfasisintenso"/>
                <w:sz w:val="18"/>
                <w:szCs w:val="18"/>
              </w:rPr>
              <w:t>If the taxonomy is publicly available, please specify where it can be found</w:t>
            </w:r>
          </w:p>
        </w:tc>
        <w:tc>
          <w:tcPr>
            <w:tcW w:w="4685" w:type="dxa"/>
          </w:tcPr>
          <w:p w:rsidR="001461B4" w:rsidRDefault="00FB559C">
            <w:pPr>
              <w:rPr>
                <w:sz w:val="18"/>
              </w:rPr>
            </w:pPr>
            <w:hyperlink r:id="rId11" w:history="1">
              <w:r w:rsidR="001461B4" w:rsidRPr="003C5405">
                <w:rPr>
                  <w:rStyle w:val="Hipervnculo"/>
                  <w:sz w:val="18"/>
                </w:rPr>
                <w:t>http://www.eurofiling.info/corepTaxonomy/taxonomy.shtml</w:t>
              </w:r>
            </w:hyperlink>
          </w:p>
          <w:p w:rsidR="001461B4" w:rsidRPr="00876A45" w:rsidRDefault="001461B4">
            <w:pPr>
              <w:rPr>
                <w:sz w:val="18"/>
              </w:rPr>
            </w:pPr>
          </w:p>
        </w:tc>
      </w:tr>
    </w:tbl>
    <w:p w:rsidR="001461B4" w:rsidRDefault="001461B4"/>
    <w:p w:rsidR="001461B4" w:rsidRDefault="001461B4" w:rsidP="0010091D">
      <w:pPr>
        <w:pStyle w:val="Ttulo1"/>
      </w:pPr>
      <w:r>
        <w:t>Overall Architecture</w:t>
      </w:r>
    </w:p>
    <w:p w:rsidR="001461B4" w:rsidRDefault="001461B4"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781"/>
        <w:gridCol w:w="3804"/>
        <w:gridCol w:w="4685"/>
      </w:tblGrid>
      <w:tr w:rsidR="001461B4" w:rsidRPr="00876A45" w:rsidTr="00C65E9C">
        <w:tc>
          <w:tcPr>
            <w:tcW w:w="306" w:type="dxa"/>
          </w:tcPr>
          <w:p w:rsidR="001461B4" w:rsidRPr="00876A45" w:rsidRDefault="001461B4" w:rsidP="00F0558C">
            <w:pPr>
              <w:rPr>
                <w:b/>
                <w:color w:val="FF0000"/>
                <w:sz w:val="18"/>
              </w:rPr>
            </w:pPr>
            <w:r w:rsidRPr="00876A45">
              <w:rPr>
                <w:b/>
                <w:color w:val="FF0000"/>
                <w:sz w:val="18"/>
              </w:rPr>
              <w:t>*</w:t>
            </w:r>
          </w:p>
        </w:tc>
        <w:tc>
          <w:tcPr>
            <w:tcW w:w="952" w:type="dxa"/>
          </w:tcPr>
          <w:p w:rsidR="001461B4" w:rsidRPr="00876A45" w:rsidRDefault="001461B4" w:rsidP="00F0558C">
            <w:pPr>
              <w:rPr>
                <w:sz w:val="18"/>
              </w:rPr>
            </w:pPr>
            <w:r w:rsidRPr="00876A45">
              <w:rPr>
                <w:sz w:val="18"/>
              </w:rPr>
              <w:t>2.1</w:t>
            </w:r>
          </w:p>
        </w:tc>
        <w:tc>
          <w:tcPr>
            <w:tcW w:w="5442" w:type="dxa"/>
          </w:tcPr>
          <w:p w:rsidR="001461B4" w:rsidRPr="00876A45" w:rsidRDefault="001461B4" w:rsidP="00F0558C">
            <w:pPr>
              <w:rPr>
                <w:sz w:val="18"/>
              </w:rPr>
            </w:pPr>
            <w:r w:rsidRPr="00876A45">
              <w:rPr>
                <w:sz w:val="18"/>
              </w:rPr>
              <w:t>Entry points</w:t>
            </w:r>
          </w:p>
          <w:p w:rsidR="001461B4" w:rsidRPr="00876A45" w:rsidRDefault="001461B4" w:rsidP="009E0B11">
            <w:pPr>
              <w:rPr>
                <w:rStyle w:val="nfasisintenso"/>
                <w:sz w:val="18"/>
              </w:rPr>
            </w:pPr>
            <w:r w:rsidRPr="00876A45">
              <w:rPr>
                <w:rStyle w:val="nfasisintenso"/>
                <w:sz w:val="18"/>
              </w:rPr>
              <w:t xml:space="preserve">Single, Multiple, No Specific Entry points example COREP Taxonomy? How many? </w:t>
            </w:r>
          </w:p>
          <w:p w:rsidR="001461B4" w:rsidRPr="00876A45" w:rsidRDefault="001461B4" w:rsidP="009E0B11">
            <w:pPr>
              <w:rPr>
                <w:rStyle w:val="nfasisintenso"/>
                <w:sz w:val="18"/>
              </w:rPr>
            </w:pPr>
            <w:r w:rsidRPr="00876A45">
              <w:rPr>
                <w:rStyle w:val="nfasisintenso"/>
                <w:sz w:val="18"/>
              </w:rPr>
              <w:t>By industry, by  standards, by type of period, by type of entity (related to proportionality), by language(s)</w:t>
            </w:r>
          </w:p>
          <w:p w:rsidR="001461B4" w:rsidRPr="00876A45" w:rsidRDefault="001461B4" w:rsidP="009E0B11">
            <w:pPr>
              <w:rPr>
                <w:rStyle w:val="nfasisintenso"/>
                <w:sz w:val="18"/>
              </w:rPr>
            </w:pPr>
            <w:r w:rsidRPr="00876A45">
              <w:rPr>
                <w:rStyle w:val="nfasisintenso"/>
                <w:sz w:val="18"/>
              </w:rPr>
              <w:t>Minimum tagging entry-point</w:t>
            </w:r>
          </w:p>
          <w:p w:rsidR="001461B4" w:rsidRPr="00876A45" w:rsidRDefault="001461B4" w:rsidP="009E0B11">
            <w:pPr>
              <w:rPr>
                <w:rStyle w:val="nfasisintenso"/>
                <w:sz w:val="18"/>
              </w:rPr>
            </w:pPr>
            <w:r w:rsidRPr="00876A45">
              <w:rPr>
                <w:rStyle w:val="nfasisintenso"/>
                <w:sz w:val="18"/>
              </w:rPr>
              <w:t>Could be used directly (clarification required)</w:t>
            </w:r>
          </w:p>
          <w:p w:rsidR="001461B4" w:rsidRPr="00876A45" w:rsidRDefault="001461B4" w:rsidP="009E0B11">
            <w:pPr>
              <w:rPr>
                <w:sz w:val="18"/>
              </w:rPr>
            </w:pPr>
            <w:r w:rsidRPr="00876A45">
              <w:rPr>
                <w:rStyle w:val="nfasisintenso"/>
                <w:sz w:val="18"/>
              </w:rPr>
              <w:t xml:space="preserve">Includes version information in filenames (e.g. </w:t>
            </w:r>
            <w:r w:rsidRPr="00876A45">
              <w:rPr>
                <w:rStyle w:val="nfasisintenso"/>
                <w:sz w:val="18"/>
              </w:rPr>
              <w:lastRenderedPageBreak/>
              <w:t>date)</w:t>
            </w:r>
          </w:p>
        </w:tc>
        <w:tc>
          <w:tcPr>
            <w:tcW w:w="2876" w:type="dxa"/>
          </w:tcPr>
          <w:p w:rsidR="001461B4" w:rsidRDefault="001461B4" w:rsidP="00F0558C">
            <w:pPr>
              <w:rPr>
                <w:sz w:val="18"/>
              </w:rPr>
            </w:pPr>
            <w:r>
              <w:rPr>
                <w:sz w:val="18"/>
              </w:rPr>
              <w:lastRenderedPageBreak/>
              <w:t>20 entry points</w:t>
            </w:r>
          </w:p>
          <w:p w:rsidR="001461B4" w:rsidRDefault="001461B4" w:rsidP="00E32826">
            <w:pPr>
              <w:pStyle w:val="Prrafodelista"/>
              <w:numPr>
                <w:ilvl w:val="0"/>
                <w:numId w:val="11"/>
              </w:numPr>
              <w:rPr>
                <w:sz w:val="18"/>
              </w:rPr>
            </w:pPr>
            <w:r>
              <w:rPr>
                <w:sz w:val="18"/>
              </w:rPr>
              <w:t>CA</w:t>
            </w:r>
          </w:p>
          <w:p w:rsidR="001461B4" w:rsidRDefault="001461B4" w:rsidP="00E32826">
            <w:pPr>
              <w:pStyle w:val="Prrafodelista"/>
              <w:numPr>
                <w:ilvl w:val="0"/>
                <w:numId w:val="11"/>
              </w:numPr>
              <w:rPr>
                <w:sz w:val="18"/>
              </w:rPr>
            </w:pPr>
            <w:r>
              <w:rPr>
                <w:sz w:val="18"/>
              </w:rPr>
              <w:t>Group Solvency Details</w:t>
            </w:r>
          </w:p>
          <w:p w:rsidR="001461B4" w:rsidRDefault="001461B4" w:rsidP="00E32826">
            <w:pPr>
              <w:pStyle w:val="Prrafodelista"/>
              <w:numPr>
                <w:ilvl w:val="0"/>
                <w:numId w:val="11"/>
              </w:numPr>
              <w:rPr>
                <w:sz w:val="18"/>
              </w:rPr>
            </w:pPr>
            <w:r>
              <w:rPr>
                <w:sz w:val="18"/>
              </w:rPr>
              <w:t>CR SA</w:t>
            </w:r>
          </w:p>
          <w:p w:rsidR="001461B4" w:rsidRDefault="001461B4" w:rsidP="00E32826">
            <w:pPr>
              <w:pStyle w:val="Prrafodelista"/>
              <w:numPr>
                <w:ilvl w:val="0"/>
                <w:numId w:val="11"/>
              </w:numPr>
              <w:rPr>
                <w:sz w:val="18"/>
              </w:rPr>
            </w:pPr>
            <w:r>
              <w:rPr>
                <w:sz w:val="18"/>
              </w:rPr>
              <w:t>CR IRB</w:t>
            </w:r>
          </w:p>
          <w:p w:rsidR="001461B4" w:rsidRDefault="001461B4" w:rsidP="00E32826">
            <w:pPr>
              <w:pStyle w:val="Prrafodelista"/>
              <w:numPr>
                <w:ilvl w:val="0"/>
                <w:numId w:val="11"/>
              </w:numPr>
              <w:rPr>
                <w:sz w:val="18"/>
              </w:rPr>
            </w:pPr>
            <w:r>
              <w:rPr>
                <w:sz w:val="18"/>
              </w:rPr>
              <w:t>CR EQU IRB</w:t>
            </w:r>
          </w:p>
          <w:p w:rsidR="001461B4" w:rsidRDefault="001461B4" w:rsidP="00E32826">
            <w:pPr>
              <w:pStyle w:val="Prrafodelista"/>
              <w:numPr>
                <w:ilvl w:val="0"/>
                <w:numId w:val="11"/>
              </w:numPr>
              <w:rPr>
                <w:sz w:val="18"/>
              </w:rPr>
            </w:pPr>
            <w:r>
              <w:rPr>
                <w:sz w:val="18"/>
              </w:rPr>
              <w:t>CR SEC SA</w:t>
            </w:r>
          </w:p>
          <w:p w:rsidR="001461B4" w:rsidRDefault="001461B4" w:rsidP="00E32826">
            <w:pPr>
              <w:pStyle w:val="Prrafodelista"/>
              <w:numPr>
                <w:ilvl w:val="0"/>
                <w:numId w:val="11"/>
              </w:numPr>
              <w:rPr>
                <w:sz w:val="18"/>
              </w:rPr>
            </w:pPr>
            <w:r>
              <w:rPr>
                <w:sz w:val="18"/>
              </w:rPr>
              <w:t>CR SEC IRB</w:t>
            </w:r>
          </w:p>
          <w:p w:rsidR="001461B4" w:rsidRDefault="001461B4" w:rsidP="00E32826">
            <w:pPr>
              <w:pStyle w:val="Prrafodelista"/>
              <w:numPr>
                <w:ilvl w:val="0"/>
                <w:numId w:val="11"/>
              </w:numPr>
              <w:rPr>
                <w:sz w:val="18"/>
              </w:rPr>
            </w:pPr>
            <w:r>
              <w:rPr>
                <w:sz w:val="18"/>
              </w:rPr>
              <w:lastRenderedPageBreak/>
              <w:t>CR SEC Details</w:t>
            </w:r>
          </w:p>
          <w:p w:rsidR="001461B4" w:rsidRDefault="001461B4" w:rsidP="00E32826">
            <w:pPr>
              <w:pStyle w:val="Prrafodelista"/>
              <w:numPr>
                <w:ilvl w:val="0"/>
                <w:numId w:val="11"/>
              </w:numPr>
              <w:rPr>
                <w:sz w:val="18"/>
              </w:rPr>
            </w:pPr>
            <w:r>
              <w:rPr>
                <w:sz w:val="18"/>
              </w:rPr>
              <w:t>CR SETT</w:t>
            </w:r>
          </w:p>
          <w:p w:rsidR="001461B4" w:rsidRDefault="001461B4" w:rsidP="00E32826">
            <w:pPr>
              <w:pStyle w:val="Prrafodelista"/>
              <w:numPr>
                <w:ilvl w:val="0"/>
                <w:numId w:val="11"/>
              </w:numPr>
              <w:rPr>
                <w:sz w:val="18"/>
              </w:rPr>
            </w:pPr>
            <w:r>
              <w:rPr>
                <w:sz w:val="18"/>
              </w:rPr>
              <w:t>MKR SA TDI</w:t>
            </w:r>
          </w:p>
          <w:p w:rsidR="001461B4" w:rsidRDefault="001461B4" w:rsidP="00E32826">
            <w:pPr>
              <w:pStyle w:val="Prrafodelista"/>
              <w:numPr>
                <w:ilvl w:val="0"/>
                <w:numId w:val="11"/>
              </w:numPr>
              <w:rPr>
                <w:sz w:val="18"/>
              </w:rPr>
            </w:pPr>
            <w:r>
              <w:rPr>
                <w:sz w:val="18"/>
              </w:rPr>
              <w:t>MKR SA SEC</w:t>
            </w:r>
          </w:p>
          <w:p w:rsidR="001461B4" w:rsidRDefault="001461B4" w:rsidP="00E32826">
            <w:pPr>
              <w:pStyle w:val="Prrafodelista"/>
              <w:numPr>
                <w:ilvl w:val="0"/>
                <w:numId w:val="11"/>
              </w:numPr>
              <w:rPr>
                <w:sz w:val="18"/>
              </w:rPr>
            </w:pPr>
            <w:r>
              <w:rPr>
                <w:sz w:val="18"/>
              </w:rPr>
              <w:t>MKR SA CTP</w:t>
            </w:r>
          </w:p>
          <w:p w:rsidR="001461B4" w:rsidRDefault="001461B4" w:rsidP="00E32826">
            <w:pPr>
              <w:pStyle w:val="Prrafodelista"/>
              <w:numPr>
                <w:ilvl w:val="0"/>
                <w:numId w:val="11"/>
              </w:numPr>
              <w:rPr>
                <w:sz w:val="18"/>
              </w:rPr>
            </w:pPr>
            <w:r>
              <w:rPr>
                <w:sz w:val="18"/>
              </w:rPr>
              <w:t>MKR SA EQU</w:t>
            </w:r>
          </w:p>
          <w:p w:rsidR="001461B4" w:rsidRDefault="001461B4" w:rsidP="00E32826">
            <w:pPr>
              <w:pStyle w:val="Prrafodelista"/>
              <w:numPr>
                <w:ilvl w:val="0"/>
                <w:numId w:val="11"/>
              </w:numPr>
              <w:rPr>
                <w:sz w:val="18"/>
              </w:rPr>
            </w:pPr>
            <w:r>
              <w:rPr>
                <w:sz w:val="18"/>
              </w:rPr>
              <w:t>MKR SA FX</w:t>
            </w:r>
          </w:p>
          <w:p w:rsidR="001461B4" w:rsidRDefault="001461B4" w:rsidP="00E32826">
            <w:pPr>
              <w:pStyle w:val="Prrafodelista"/>
              <w:numPr>
                <w:ilvl w:val="0"/>
                <w:numId w:val="11"/>
              </w:numPr>
              <w:rPr>
                <w:sz w:val="18"/>
              </w:rPr>
            </w:pPr>
            <w:r>
              <w:rPr>
                <w:sz w:val="18"/>
              </w:rPr>
              <w:t>MKR SA COM</w:t>
            </w:r>
          </w:p>
          <w:p w:rsidR="001461B4" w:rsidRDefault="001461B4" w:rsidP="00E32826">
            <w:pPr>
              <w:pStyle w:val="Prrafodelista"/>
              <w:numPr>
                <w:ilvl w:val="0"/>
                <w:numId w:val="11"/>
              </w:numPr>
              <w:rPr>
                <w:sz w:val="18"/>
              </w:rPr>
            </w:pPr>
            <w:r>
              <w:rPr>
                <w:sz w:val="18"/>
              </w:rPr>
              <w:t>MKR IM</w:t>
            </w:r>
          </w:p>
          <w:p w:rsidR="001461B4" w:rsidRDefault="001461B4" w:rsidP="00E32826">
            <w:pPr>
              <w:pStyle w:val="Prrafodelista"/>
              <w:numPr>
                <w:ilvl w:val="0"/>
                <w:numId w:val="11"/>
              </w:numPr>
              <w:rPr>
                <w:sz w:val="18"/>
              </w:rPr>
            </w:pPr>
            <w:r>
              <w:rPr>
                <w:sz w:val="18"/>
              </w:rPr>
              <w:t>MKR IM Details</w:t>
            </w:r>
          </w:p>
          <w:p w:rsidR="001461B4" w:rsidRDefault="001461B4" w:rsidP="00E32826">
            <w:pPr>
              <w:pStyle w:val="Prrafodelista"/>
              <w:numPr>
                <w:ilvl w:val="0"/>
                <w:numId w:val="11"/>
              </w:numPr>
              <w:rPr>
                <w:sz w:val="18"/>
              </w:rPr>
            </w:pPr>
            <w:r>
              <w:rPr>
                <w:sz w:val="18"/>
              </w:rPr>
              <w:t>OPR</w:t>
            </w:r>
          </w:p>
          <w:p w:rsidR="001461B4" w:rsidRDefault="001461B4" w:rsidP="00E32826">
            <w:pPr>
              <w:pStyle w:val="Prrafodelista"/>
              <w:numPr>
                <w:ilvl w:val="0"/>
                <w:numId w:val="11"/>
              </w:numPr>
              <w:rPr>
                <w:sz w:val="18"/>
              </w:rPr>
            </w:pPr>
            <w:r>
              <w:rPr>
                <w:sz w:val="18"/>
              </w:rPr>
              <w:t>OPR Details</w:t>
            </w:r>
          </w:p>
          <w:p w:rsidR="001461B4" w:rsidRPr="00421E4C" w:rsidRDefault="001461B4" w:rsidP="00421E4C">
            <w:pPr>
              <w:pStyle w:val="Prrafodelista"/>
              <w:numPr>
                <w:ilvl w:val="0"/>
                <w:numId w:val="11"/>
              </w:numPr>
              <w:rPr>
                <w:sz w:val="18"/>
              </w:rPr>
            </w:pPr>
            <w:r>
              <w:rPr>
                <w:sz w:val="18"/>
              </w:rPr>
              <w:t>OPR LOSS Detail</w:t>
            </w:r>
          </w:p>
          <w:p w:rsidR="001461B4" w:rsidRPr="00876A45" w:rsidRDefault="001461B4" w:rsidP="001757D1">
            <w:pPr>
              <w:spacing w:after="0"/>
              <w:rPr>
                <w:sz w:val="18"/>
              </w:rPr>
            </w:pPr>
            <w:r>
              <w:rPr>
                <w:sz w:val="18"/>
              </w:rPr>
              <w:t>Each entry point corresponds to a COREP business template. Each entry point could be used quarterly, annually or both.</w:t>
            </w:r>
            <w:r>
              <w:rPr>
                <w:sz w:val="18"/>
              </w:rPr>
              <w:br/>
              <w:t>The version information is not included in filenames but in an XML processing instruction. The date in the filename refers to the first version date of the taxonomy.</w:t>
            </w:r>
          </w:p>
          <w:p w:rsidR="001461B4" w:rsidRPr="00876A45" w:rsidRDefault="001461B4" w:rsidP="001757D1">
            <w:pPr>
              <w:rPr>
                <w:sz w:val="18"/>
              </w:rPr>
            </w:pPr>
          </w:p>
        </w:tc>
      </w:tr>
      <w:tr w:rsidR="001461B4" w:rsidRPr="00876A45" w:rsidTr="00C65E9C">
        <w:tc>
          <w:tcPr>
            <w:tcW w:w="306" w:type="dxa"/>
          </w:tcPr>
          <w:p w:rsidR="001461B4" w:rsidRPr="00876A45" w:rsidRDefault="001461B4" w:rsidP="00F0558C">
            <w:pPr>
              <w:rPr>
                <w:b/>
                <w:color w:val="FF0000"/>
                <w:sz w:val="18"/>
              </w:rPr>
            </w:pPr>
            <w:r w:rsidRPr="00876A45">
              <w:rPr>
                <w:b/>
                <w:color w:val="FF0000"/>
                <w:sz w:val="18"/>
              </w:rPr>
              <w:lastRenderedPageBreak/>
              <w:t>*</w:t>
            </w:r>
          </w:p>
        </w:tc>
        <w:tc>
          <w:tcPr>
            <w:tcW w:w="952" w:type="dxa"/>
          </w:tcPr>
          <w:p w:rsidR="001461B4" w:rsidRPr="00876A45" w:rsidRDefault="001461B4" w:rsidP="00F0558C">
            <w:pPr>
              <w:rPr>
                <w:sz w:val="18"/>
              </w:rPr>
            </w:pPr>
            <w:r w:rsidRPr="00876A45">
              <w:rPr>
                <w:sz w:val="18"/>
              </w:rPr>
              <w:t>2.2</w:t>
            </w:r>
          </w:p>
        </w:tc>
        <w:tc>
          <w:tcPr>
            <w:tcW w:w="5442" w:type="dxa"/>
          </w:tcPr>
          <w:p w:rsidR="001461B4" w:rsidRPr="00876A45" w:rsidRDefault="001461B4" w:rsidP="00F0558C">
            <w:pPr>
              <w:rPr>
                <w:sz w:val="18"/>
              </w:rPr>
            </w:pPr>
            <w:r w:rsidRPr="00876A45">
              <w:rPr>
                <w:sz w:val="18"/>
              </w:rPr>
              <w:t>Folder &amp; file structure</w:t>
            </w:r>
          </w:p>
          <w:p w:rsidR="001461B4" w:rsidRPr="00876A45" w:rsidRDefault="001461B4" w:rsidP="00F0558C">
            <w:pPr>
              <w:rPr>
                <w:rStyle w:val="nfasisintenso"/>
              </w:rPr>
            </w:pPr>
            <w:r w:rsidRPr="00876A45">
              <w:rPr>
                <w:rStyle w:val="nfasisintenso"/>
                <w:sz w:val="18"/>
              </w:rPr>
              <w:t>How are the schema and linkbase files created? How are the segregated? How are they stored in a folder? You could add the folder structure diagram to the annexure for details.</w:t>
            </w:r>
          </w:p>
        </w:tc>
        <w:tc>
          <w:tcPr>
            <w:tcW w:w="2876" w:type="dxa"/>
          </w:tcPr>
          <w:p w:rsidR="001461B4" w:rsidRPr="00876A45" w:rsidRDefault="001461B4" w:rsidP="00E602BB">
            <w:pPr>
              <w:rPr>
                <w:sz w:val="18"/>
              </w:rPr>
            </w:pPr>
            <w:r>
              <w:rPr>
                <w:sz w:val="18"/>
              </w:rPr>
              <w:t>All the files are in the same folder.</w:t>
            </w:r>
          </w:p>
        </w:tc>
      </w:tr>
      <w:tr w:rsidR="001461B4" w:rsidRPr="00876A45" w:rsidTr="00C65E9C">
        <w:tc>
          <w:tcPr>
            <w:tcW w:w="306" w:type="dxa"/>
          </w:tcPr>
          <w:p w:rsidR="001461B4" w:rsidRPr="00876A45" w:rsidRDefault="001461B4" w:rsidP="00F0558C">
            <w:pPr>
              <w:rPr>
                <w:b/>
                <w:color w:val="FF0000"/>
                <w:sz w:val="18"/>
              </w:rPr>
            </w:pPr>
            <w:r w:rsidRPr="00876A45">
              <w:rPr>
                <w:b/>
                <w:color w:val="FF0000"/>
                <w:sz w:val="18"/>
              </w:rPr>
              <w:t>*</w:t>
            </w:r>
          </w:p>
        </w:tc>
        <w:tc>
          <w:tcPr>
            <w:tcW w:w="952" w:type="dxa"/>
          </w:tcPr>
          <w:p w:rsidR="001461B4" w:rsidRPr="00876A45" w:rsidRDefault="001461B4" w:rsidP="00F0558C">
            <w:pPr>
              <w:rPr>
                <w:sz w:val="18"/>
              </w:rPr>
            </w:pPr>
            <w:r w:rsidRPr="00876A45">
              <w:rPr>
                <w:sz w:val="18"/>
              </w:rPr>
              <w:t>2.3</w:t>
            </w:r>
          </w:p>
        </w:tc>
        <w:tc>
          <w:tcPr>
            <w:tcW w:w="5442" w:type="dxa"/>
          </w:tcPr>
          <w:p w:rsidR="001461B4" w:rsidRPr="00876A45" w:rsidRDefault="001461B4" w:rsidP="00F0558C">
            <w:pPr>
              <w:rPr>
                <w:sz w:val="18"/>
              </w:rPr>
            </w:pPr>
            <w:r w:rsidRPr="00876A45">
              <w:rPr>
                <w:sz w:val="18"/>
              </w:rPr>
              <w:t>Is the architecture based on a form design?</w:t>
            </w:r>
          </w:p>
          <w:p w:rsidR="001461B4" w:rsidRPr="00876A45" w:rsidRDefault="001461B4" w:rsidP="005D0B8C">
            <w:pPr>
              <w:rPr>
                <w:sz w:val="18"/>
              </w:rPr>
            </w:pPr>
            <w:r w:rsidRPr="00876A45">
              <w:rPr>
                <w:rStyle w:val="nfasisintenso"/>
                <w:sz w:val="18"/>
              </w:rPr>
              <w:t>Does the taxonomy architecture directly mimic the disclosure forms? Which means that the linkbase structures, folder structures, schema files, labels etc will be form specific, this could also mean that there might not be normalization done across forms. Provide your comments and observations.</w:t>
            </w:r>
          </w:p>
        </w:tc>
        <w:tc>
          <w:tcPr>
            <w:tcW w:w="2876" w:type="dxa"/>
          </w:tcPr>
          <w:p w:rsidR="001461B4" w:rsidRPr="00876A45" w:rsidRDefault="001461B4" w:rsidP="00231C01">
            <w:pPr>
              <w:rPr>
                <w:sz w:val="18"/>
              </w:rPr>
            </w:pPr>
            <w:r>
              <w:rPr>
                <w:sz w:val="18"/>
              </w:rPr>
              <w:t>Yes, the regulation uses templates to define the reporting, but the reporting is data centric. Common primary item taxonomies are defined for three kinds of risk (credit risk/marketing risk/operation risk). A template may also define its own primary items. Each template may exhibit primary items defined locally, or defined in the common taxonomy(ies).</w:t>
            </w:r>
          </w:p>
        </w:tc>
      </w:tr>
      <w:tr w:rsidR="001461B4" w:rsidRPr="00876A45" w:rsidTr="00C65E9C">
        <w:tc>
          <w:tcPr>
            <w:tcW w:w="306" w:type="dxa"/>
          </w:tcPr>
          <w:p w:rsidR="001461B4" w:rsidRPr="00876A45" w:rsidRDefault="001461B4" w:rsidP="00F0558C">
            <w:pPr>
              <w:rPr>
                <w:b/>
                <w:color w:val="FF0000"/>
                <w:sz w:val="18"/>
              </w:rPr>
            </w:pPr>
            <w:r w:rsidRPr="00876A45">
              <w:rPr>
                <w:b/>
                <w:color w:val="FF0000"/>
                <w:sz w:val="18"/>
              </w:rPr>
              <w:t>*</w:t>
            </w:r>
          </w:p>
        </w:tc>
        <w:tc>
          <w:tcPr>
            <w:tcW w:w="952" w:type="dxa"/>
          </w:tcPr>
          <w:p w:rsidR="001461B4" w:rsidRPr="00876A45" w:rsidRDefault="001461B4" w:rsidP="00F0558C">
            <w:pPr>
              <w:rPr>
                <w:sz w:val="18"/>
              </w:rPr>
            </w:pPr>
            <w:r w:rsidRPr="00876A45">
              <w:rPr>
                <w:sz w:val="18"/>
              </w:rPr>
              <w:t>2.4</w:t>
            </w:r>
          </w:p>
        </w:tc>
        <w:tc>
          <w:tcPr>
            <w:tcW w:w="5442" w:type="dxa"/>
          </w:tcPr>
          <w:p w:rsidR="001461B4" w:rsidRPr="00876A45" w:rsidRDefault="001461B4" w:rsidP="00F0558C">
            <w:pPr>
              <w:rPr>
                <w:sz w:val="18"/>
              </w:rPr>
            </w:pPr>
            <w:r w:rsidRPr="00876A45">
              <w:rPr>
                <w:sz w:val="18"/>
              </w:rPr>
              <w:t>How have namespaces been used within the taxonomy?</w:t>
            </w:r>
          </w:p>
          <w:p w:rsidR="001461B4" w:rsidRPr="00876A45" w:rsidRDefault="001461B4" w:rsidP="00F0558C">
            <w:pPr>
              <w:rPr>
                <w:rStyle w:val="nfasisintenso"/>
                <w:sz w:val="18"/>
              </w:rPr>
            </w:pPr>
            <w:r w:rsidRPr="00876A45">
              <w:rPr>
                <w:rStyle w:val="nfasisintenso"/>
                <w:sz w:val="18"/>
              </w:rPr>
              <w:t xml:space="preserve">Does the namespace signify anything in the taxonomy?  What does it represent? </w:t>
            </w:r>
          </w:p>
          <w:p w:rsidR="001461B4" w:rsidRPr="00876A45" w:rsidRDefault="001461B4" w:rsidP="00F0558C">
            <w:pPr>
              <w:rPr>
                <w:sz w:val="18"/>
              </w:rPr>
            </w:pPr>
          </w:p>
        </w:tc>
        <w:tc>
          <w:tcPr>
            <w:tcW w:w="2876" w:type="dxa"/>
          </w:tcPr>
          <w:p w:rsidR="001461B4" w:rsidRPr="00876A45" w:rsidRDefault="001461B4" w:rsidP="00944BFB">
            <w:pPr>
              <w:rPr>
                <w:sz w:val="18"/>
              </w:rPr>
            </w:pPr>
            <w:r>
              <w:rPr>
                <w:sz w:val="18"/>
              </w:rPr>
              <w:lastRenderedPageBreak/>
              <w:t xml:space="preserve">There is one namespace for each dimension taxonomy, each common primary item taxonomy, each local primary item taxonomy, and each template taxonomy. The namespaces' URIs contain dates, but the date does not changes between the version.  The fully-qualified name of a concept changes </w:t>
            </w:r>
            <w:r>
              <w:rPr>
                <w:sz w:val="18"/>
              </w:rPr>
              <w:lastRenderedPageBreak/>
              <w:t xml:space="preserve">only if the concept changes. </w:t>
            </w:r>
          </w:p>
        </w:tc>
      </w:tr>
      <w:tr w:rsidR="001461B4" w:rsidRPr="00876A45" w:rsidTr="00C65E9C">
        <w:tc>
          <w:tcPr>
            <w:tcW w:w="306" w:type="dxa"/>
          </w:tcPr>
          <w:p w:rsidR="001461B4" w:rsidRPr="00876A45" w:rsidRDefault="001461B4" w:rsidP="00F0558C">
            <w:pPr>
              <w:rPr>
                <w:b/>
                <w:color w:val="FF0000"/>
                <w:sz w:val="18"/>
              </w:rPr>
            </w:pPr>
            <w:r w:rsidRPr="00876A45">
              <w:rPr>
                <w:b/>
                <w:color w:val="FF0000"/>
                <w:sz w:val="18"/>
              </w:rPr>
              <w:lastRenderedPageBreak/>
              <w:t>*</w:t>
            </w:r>
          </w:p>
        </w:tc>
        <w:tc>
          <w:tcPr>
            <w:tcW w:w="952" w:type="dxa"/>
          </w:tcPr>
          <w:p w:rsidR="001461B4" w:rsidRPr="00876A45" w:rsidRDefault="001461B4" w:rsidP="00F0558C">
            <w:pPr>
              <w:rPr>
                <w:sz w:val="18"/>
              </w:rPr>
            </w:pPr>
            <w:r w:rsidRPr="00876A45">
              <w:rPr>
                <w:sz w:val="18"/>
              </w:rPr>
              <w:t>2.5</w:t>
            </w:r>
          </w:p>
        </w:tc>
        <w:tc>
          <w:tcPr>
            <w:tcW w:w="5442" w:type="dxa"/>
          </w:tcPr>
          <w:p w:rsidR="001461B4" w:rsidRPr="00876A45" w:rsidRDefault="001461B4" w:rsidP="00F0558C">
            <w:pPr>
              <w:rPr>
                <w:sz w:val="18"/>
              </w:rPr>
            </w:pPr>
            <w:r w:rsidRPr="00876A45">
              <w:rPr>
                <w:sz w:val="18"/>
              </w:rPr>
              <w:t>Is the taxonomy in one namespace? Are different 'sections' of the 'same' taxonomy in different namespaces? Are there multiple namespaces from importing external taxonomies?</w:t>
            </w:r>
          </w:p>
          <w:p w:rsidR="001461B4" w:rsidRPr="00876A45" w:rsidRDefault="001461B4" w:rsidP="00F0558C">
            <w:pPr>
              <w:rPr>
                <w:sz w:val="18"/>
              </w:rPr>
            </w:pPr>
          </w:p>
        </w:tc>
        <w:tc>
          <w:tcPr>
            <w:tcW w:w="2876" w:type="dxa"/>
          </w:tcPr>
          <w:p w:rsidR="001461B4" w:rsidRPr="00876A45" w:rsidRDefault="001461B4" w:rsidP="00F0558C">
            <w:pPr>
              <w:rPr>
                <w:sz w:val="18"/>
              </w:rPr>
            </w:pPr>
            <w:r>
              <w:rPr>
                <w:sz w:val="18"/>
              </w:rPr>
              <w:t>See response to "</w:t>
            </w:r>
            <w:r w:rsidRPr="00876A45">
              <w:rPr>
                <w:sz w:val="18"/>
              </w:rPr>
              <w:t xml:space="preserve"> How have namespaces been used within the taxonomy</w:t>
            </w:r>
            <w:r>
              <w:rPr>
                <w:sz w:val="18"/>
              </w:rPr>
              <w:t>"</w:t>
            </w:r>
          </w:p>
        </w:tc>
      </w:tr>
      <w:tr w:rsidR="001461B4" w:rsidRPr="00876A45" w:rsidTr="00C65E9C">
        <w:tc>
          <w:tcPr>
            <w:tcW w:w="306" w:type="dxa"/>
          </w:tcPr>
          <w:p w:rsidR="001461B4" w:rsidRPr="00876A45" w:rsidRDefault="001461B4" w:rsidP="00F0558C">
            <w:pPr>
              <w:rPr>
                <w:b/>
                <w:color w:val="FF0000"/>
                <w:sz w:val="18"/>
              </w:rPr>
            </w:pPr>
            <w:r w:rsidRPr="00876A45">
              <w:rPr>
                <w:b/>
                <w:color w:val="FF0000"/>
                <w:sz w:val="18"/>
              </w:rPr>
              <w:t>*</w:t>
            </w:r>
          </w:p>
        </w:tc>
        <w:tc>
          <w:tcPr>
            <w:tcW w:w="952" w:type="dxa"/>
          </w:tcPr>
          <w:p w:rsidR="001461B4" w:rsidRPr="00876A45" w:rsidRDefault="001461B4" w:rsidP="00F0558C">
            <w:pPr>
              <w:rPr>
                <w:sz w:val="18"/>
              </w:rPr>
            </w:pPr>
            <w:r w:rsidRPr="00876A45">
              <w:rPr>
                <w:sz w:val="18"/>
              </w:rPr>
              <w:t>2.6</w:t>
            </w:r>
          </w:p>
        </w:tc>
        <w:tc>
          <w:tcPr>
            <w:tcW w:w="5442" w:type="dxa"/>
          </w:tcPr>
          <w:p w:rsidR="001461B4" w:rsidRPr="00876A45" w:rsidRDefault="001461B4" w:rsidP="00F0558C">
            <w:pPr>
              <w:rPr>
                <w:sz w:val="18"/>
              </w:rPr>
            </w:pPr>
            <w:r w:rsidRPr="00876A45">
              <w:rPr>
                <w:sz w:val="18"/>
              </w:rPr>
              <w:t>Versioning methodology?</w:t>
            </w:r>
          </w:p>
          <w:p w:rsidR="001461B4" w:rsidRPr="00876A45" w:rsidRDefault="001461B4" w:rsidP="00E97B37">
            <w:pPr>
              <w:rPr>
                <w:rStyle w:val="nfasisintenso"/>
                <w:sz w:val="16"/>
              </w:rPr>
            </w:pPr>
            <w:r w:rsidRPr="00876A45">
              <w:rPr>
                <w:rStyle w:val="nfasisintenso"/>
                <w:sz w:val="16"/>
              </w:rPr>
              <w:t>Versions include date?</w:t>
            </w:r>
          </w:p>
          <w:p w:rsidR="001461B4" w:rsidRPr="00876A45" w:rsidRDefault="001461B4" w:rsidP="00E97B37">
            <w:pPr>
              <w:rPr>
                <w:rStyle w:val="nfasisintenso"/>
                <w:sz w:val="16"/>
              </w:rPr>
            </w:pPr>
            <w:r w:rsidRPr="00876A45">
              <w:rPr>
                <w:rStyle w:val="nfasisintenso"/>
                <w:sz w:val="16"/>
              </w:rPr>
              <w:t>Renaming of files for new versions</w:t>
            </w:r>
          </w:p>
          <w:p w:rsidR="001461B4" w:rsidRPr="00876A45" w:rsidRDefault="001461B4" w:rsidP="00E97B37">
            <w:pPr>
              <w:rPr>
                <w:rStyle w:val="nfasisintenso"/>
                <w:sz w:val="16"/>
              </w:rPr>
            </w:pPr>
            <w:r w:rsidRPr="00876A45">
              <w:rPr>
                <w:rStyle w:val="nfasisintenso"/>
                <w:sz w:val="16"/>
              </w:rPr>
              <w:t>Do element names remain constant over taxonomy versions?</w:t>
            </w:r>
          </w:p>
          <w:p w:rsidR="001461B4" w:rsidRPr="00876A45" w:rsidRDefault="001461B4" w:rsidP="00E97B37">
            <w:pPr>
              <w:rPr>
                <w:sz w:val="18"/>
              </w:rPr>
            </w:pPr>
            <w:r w:rsidRPr="00876A45">
              <w:rPr>
                <w:rStyle w:val="nfasisintenso"/>
                <w:sz w:val="16"/>
              </w:rPr>
              <w:t>Frequency of new versions</w:t>
            </w:r>
          </w:p>
        </w:tc>
        <w:tc>
          <w:tcPr>
            <w:tcW w:w="2876" w:type="dxa"/>
          </w:tcPr>
          <w:p w:rsidR="001461B4" w:rsidRDefault="001461B4" w:rsidP="00F0558C">
            <w:pPr>
              <w:rPr>
                <w:sz w:val="18"/>
              </w:rPr>
            </w:pPr>
            <w:r>
              <w:rPr>
                <w:sz w:val="18"/>
              </w:rPr>
              <w:t>The versions do not include date; the files are not renamed for new versions.</w:t>
            </w:r>
          </w:p>
          <w:p w:rsidR="001461B4" w:rsidRDefault="001461B4" w:rsidP="00F0558C">
            <w:pPr>
              <w:rPr>
                <w:sz w:val="18"/>
              </w:rPr>
            </w:pPr>
            <w:r>
              <w:rPr>
                <w:sz w:val="18"/>
              </w:rPr>
              <w:t>Elements names remain constant over taxonomy versions.</w:t>
            </w:r>
          </w:p>
          <w:p w:rsidR="001461B4" w:rsidRPr="00876A45" w:rsidRDefault="001461B4" w:rsidP="00F0558C">
            <w:pPr>
              <w:rPr>
                <w:sz w:val="18"/>
              </w:rPr>
            </w:pPr>
            <w:r>
              <w:rPr>
                <w:sz w:val="18"/>
              </w:rPr>
              <w:t>There were typically two versions per year.</w:t>
            </w:r>
          </w:p>
        </w:tc>
      </w:tr>
      <w:tr w:rsidR="001461B4" w:rsidRPr="00876A45" w:rsidTr="00C65E9C">
        <w:tc>
          <w:tcPr>
            <w:tcW w:w="306" w:type="dxa"/>
          </w:tcPr>
          <w:p w:rsidR="001461B4" w:rsidRPr="00876A45" w:rsidRDefault="001461B4" w:rsidP="00F0558C">
            <w:pPr>
              <w:rPr>
                <w:b/>
                <w:color w:val="FF0000"/>
                <w:sz w:val="18"/>
              </w:rPr>
            </w:pPr>
            <w:r w:rsidRPr="00876A45">
              <w:rPr>
                <w:b/>
                <w:color w:val="FF0000"/>
                <w:sz w:val="18"/>
              </w:rPr>
              <w:t>*</w:t>
            </w:r>
          </w:p>
        </w:tc>
        <w:tc>
          <w:tcPr>
            <w:tcW w:w="952" w:type="dxa"/>
          </w:tcPr>
          <w:p w:rsidR="001461B4" w:rsidRPr="00876A45" w:rsidRDefault="001461B4" w:rsidP="00F0558C">
            <w:pPr>
              <w:rPr>
                <w:sz w:val="18"/>
              </w:rPr>
            </w:pPr>
            <w:r w:rsidRPr="00876A45">
              <w:rPr>
                <w:sz w:val="18"/>
              </w:rPr>
              <w:t>2.7</w:t>
            </w:r>
          </w:p>
        </w:tc>
        <w:tc>
          <w:tcPr>
            <w:tcW w:w="5442" w:type="dxa"/>
          </w:tcPr>
          <w:p w:rsidR="001461B4" w:rsidRPr="00876A45" w:rsidRDefault="001461B4" w:rsidP="00F0558C">
            <w:pPr>
              <w:rPr>
                <w:sz w:val="18"/>
              </w:rPr>
            </w:pPr>
            <w:r w:rsidRPr="00876A45">
              <w:rPr>
                <w:sz w:val="18"/>
              </w:rPr>
              <w:t xml:space="preserve">To what extent are context periods expected to </w:t>
            </w:r>
            <w:r>
              <w:rPr>
                <w:sz w:val="18"/>
              </w:rPr>
              <w:t xml:space="preserve">vary throughout the report? </w:t>
            </w:r>
            <w:r w:rsidRPr="00876A45">
              <w:rPr>
                <w:sz w:val="18"/>
              </w:rPr>
              <w:t>e.g. current reporting period and comparative reporting periods</w:t>
            </w:r>
          </w:p>
        </w:tc>
        <w:tc>
          <w:tcPr>
            <w:tcW w:w="2876" w:type="dxa"/>
          </w:tcPr>
          <w:p w:rsidR="001461B4" w:rsidRPr="00876A45" w:rsidRDefault="001461B4" w:rsidP="00F0558C">
            <w:pPr>
              <w:rPr>
                <w:sz w:val="18"/>
              </w:rPr>
            </w:pPr>
            <w:r>
              <w:rPr>
                <w:sz w:val="18"/>
              </w:rPr>
              <w:t>It depends on the country.</w:t>
            </w:r>
          </w:p>
        </w:tc>
      </w:tr>
      <w:tr w:rsidR="001461B4" w:rsidRPr="00876A45" w:rsidTr="00C65E9C">
        <w:tc>
          <w:tcPr>
            <w:tcW w:w="306" w:type="dxa"/>
          </w:tcPr>
          <w:p w:rsidR="001461B4" w:rsidRPr="00876A45" w:rsidRDefault="001461B4" w:rsidP="00F0558C">
            <w:pPr>
              <w:rPr>
                <w:b/>
                <w:color w:val="FF0000"/>
                <w:sz w:val="18"/>
              </w:rPr>
            </w:pPr>
            <w:r w:rsidRPr="00876A45">
              <w:rPr>
                <w:b/>
                <w:color w:val="FF0000"/>
                <w:sz w:val="18"/>
              </w:rPr>
              <w:t>*</w:t>
            </w:r>
          </w:p>
        </w:tc>
        <w:tc>
          <w:tcPr>
            <w:tcW w:w="952" w:type="dxa"/>
          </w:tcPr>
          <w:p w:rsidR="001461B4" w:rsidRPr="00876A45" w:rsidRDefault="001461B4" w:rsidP="00F0558C">
            <w:pPr>
              <w:rPr>
                <w:sz w:val="18"/>
              </w:rPr>
            </w:pPr>
            <w:r w:rsidRPr="00876A45">
              <w:rPr>
                <w:sz w:val="18"/>
              </w:rPr>
              <w:t>2.8</w:t>
            </w:r>
          </w:p>
        </w:tc>
        <w:tc>
          <w:tcPr>
            <w:tcW w:w="5442" w:type="dxa"/>
          </w:tcPr>
          <w:p w:rsidR="001461B4" w:rsidRPr="00876A45" w:rsidRDefault="001461B4" w:rsidP="0046468E">
            <w:pPr>
              <w:rPr>
                <w:sz w:val="18"/>
              </w:rPr>
            </w:pPr>
            <w:r w:rsidRPr="00876A45">
              <w:rPr>
                <w:sz w:val="18"/>
              </w:rPr>
              <w:t>Conformance to FRTA</w:t>
            </w:r>
          </w:p>
          <w:p w:rsidR="001461B4" w:rsidRPr="00876A45" w:rsidRDefault="001461B4" w:rsidP="0046468E">
            <w:pPr>
              <w:rPr>
                <w:sz w:val="18"/>
              </w:rPr>
            </w:pPr>
            <w:r w:rsidRPr="00876A45">
              <w:rPr>
                <w:sz w:val="18"/>
              </w:rPr>
              <w:t>Is the taxonomy complying with FRTA, or intends to comply with FRTA. If it does not  what kind of clauses of FRTA or exactly which ones it does not comply with. Do they have it documented?</w:t>
            </w:r>
          </w:p>
        </w:tc>
        <w:tc>
          <w:tcPr>
            <w:tcW w:w="2876" w:type="dxa"/>
          </w:tcPr>
          <w:p w:rsidR="001461B4" w:rsidRDefault="001461B4" w:rsidP="00F0558C">
            <w:pPr>
              <w:rPr>
                <w:sz w:val="18"/>
              </w:rPr>
            </w:pPr>
            <w:r>
              <w:rPr>
                <w:sz w:val="18"/>
              </w:rPr>
              <w:t>No.</w:t>
            </w:r>
          </w:p>
          <w:p w:rsidR="001461B4" w:rsidRPr="00902565" w:rsidRDefault="001461B4" w:rsidP="00AD2D3D">
            <w:pPr>
              <w:pStyle w:val="Ttulo3"/>
              <w:rPr>
                <w:rFonts w:ascii="Calibri" w:hAnsi="Calibri"/>
                <w:bCs w:val="0"/>
                <w:color w:val="auto"/>
                <w:spacing w:val="0"/>
                <w:sz w:val="18"/>
              </w:rPr>
            </w:pPr>
            <w:r w:rsidRPr="00902565">
              <w:rPr>
                <w:rFonts w:ascii="Calibri" w:hAnsi="Calibri"/>
                <w:bCs w:val="0"/>
                <w:color w:val="auto"/>
                <w:spacing w:val="0"/>
                <w:sz w:val="18"/>
              </w:rPr>
              <w:t xml:space="preserve">It does not comply with </w:t>
            </w:r>
            <w:bookmarkStart w:id="1" w:name="_3.1.7"/>
            <w:bookmarkEnd w:id="1"/>
            <w:r w:rsidRPr="00902565">
              <w:rPr>
                <w:rFonts w:ascii="Calibri" w:hAnsi="Calibri"/>
                <w:bCs w:val="0"/>
                <w:color w:val="auto"/>
                <w:spacing w:val="0"/>
                <w:sz w:val="18"/>
              </w:rPr>
              <w:t>the clause 3.1.7</w:t>
            </w:r>
            <w:r>
              <w:rPr>
                <w:rFonts w:ascii="Calibri" w:hAnsi="Calibri"/>
                <w:bCs w:val="0"/>
                <w:color w:val="auto"/>
                <w:spacing w:val="0"/>
                <w:sz w:val="18"/>
              </w:rPr>
              <w:t>:</w:t>
            </w:r>
            <w:r w:rsidRPr="00902565">
              <w:rPr>
                <w:rFonts w:ascii="Calibri" w:hAnsi="Calibri"/>
                <w:bCs w:val="0"/>
                <w:color w:val="auto"/>
                <w:spacing w:val="0"/>
                <w:sz w:val="18"/>
              </w:rPr>
              <w:t>       All arcs within an extended-type link must have the same arc role.</w:t>
            </w:r>
          </w:p>
          <w:p w:rsidR="001461B4" w:rsidRPr="00876A45" w:rsidRDefault="001461B4" w:rsidP="00F0558C">
            <w:pPr>
              <w:rPr>
                <w:sz w:val="18"/>
              </w:rPr>
            </w:pPr>
          </w:p>
        </w:tc>
      </w:tr>
      <w:tr w:rsidR="001461B4" w:rsidRPr="00876A45" w:rsidTr="00C65E9C">
        <w:tc>
          <w:tcPr>
            <w:tcW w:w="306" w:type="dxa"/>
          </w:tcPr>
          <w:p w:rsidR="001461B4" w:rsidRPr="00876A45" w:rsidRDefault="001461B4" w:rsidP="00F0558C">
            <w:pPr>
              <w:rPr>
                <w:b/>
                <w:color w:val="FF0000"/>
                <w:sz w:val="18"/>
              </w:rPr>
            </w:pPr>
            <w:r w:rsidRPr="00876A45">
              <w:rPr>
                <w:b/>
                <w:color w:val="FF0000"/>
                <w:sz w:val="18"/>
              </w:rPr>
              <w:t>*</w:t>
            </w:r>
          </w:p>
        </w:tc>
        <w:tc>
          <w:tcPr>
            <w:tcW w:w="952" w:type="dxa"/>
          </w:tcPr>
          <w:p w:rsidR="001461B4" w:rsidRPr="00876A45" w:rsidRDefault="001461B4" w:rsidP="00F0558C">
            <w:pPr>
              <w:rPr>
                <w:sz w:val="18"/>
              </w:rPr>
            </w:pPr>
            <w:r w:rsidRPr="00876A45">
              <w:rPr>
                <w:sz w:val="18"/>
              </w:rPr>
              <w:t>2.9</w:t>
            </w:r>
          </w:p>
        </w:tc>
        <w:tc>
          <w:tcPr>
            <w:tcW w:w="5442" w:type="dxa"/>
          </w:tcPr>
          <w:p w:rsidR="001461B4" w:rsidRPr="00876A45" w:rsidRDefault="001461B4" w:rsidP="00F0558C">
            <w:pPr>
              <w:rPr>
                <w:sz w:val="18"/>
              </w:rPr>
            </w:pPr>
            <w:r w:rsidRPr="00876A45">
              <w:rPr>
                <w:sz w:val="18"/>
              </w:rPr>
              <w:t xml:space="preserve">Conformance to any other best practices (GFM, EFM etc.) </w:t>
            </w:r>
          </w:p>
        </w:tc>
        <w:tc>
          <w:tcPr>
            <w:tcW w:w="2876" w:type="dxa"/>
          </w:tcPr>
          <w:p w:rsidR="001461B4" w:rsidRPr="00876A45" w:rsidRDefault="001461B4" w:rsidP="00F0558C">
            <w:pPr>
              <w:rPr>
                <w:sz w:val="18"/>
              </w:rPr>
            </w:pPr>
            <w:r>
              <w:rPr>
                <w:sz w:val="18"/>
              </w:rPr>
              <w:t>No.</w:t>
            </w:r>
          </w:p>
        </w:tc>
      </w:tr>
      <w:tr w:rsidR="001461B4" w:rsidRPr="00876A45" w:rsidTr="00C65E9C">
        <w:tc>
          <w:tcPr>
            <w:tcW w:w="306" w:type="dxa"/>
          </w:tcPr>
          <w:p w:rsidR="001461B4" w:rsidRPr="00876A45" w:rsidRDefault="001461B4" w:rsidP="00F0558C">
            <w:pPr>
              <w:rPr>
                <w:b/>
                <w:color w:val="FF0000"/>
                <w:sz w:val="18"/>
              </w:rPr>
            </w:pPr>
            <w:r w:rsidRPr="00876A45">
              <w:rPr>
                <w:b/>
                <w:color w:val="FF0000"/>
                <w:sz w:val="18"/>
              </w:rPr>
              <w:t>*</w:t>
            </w:r>
          </w:p>
        </w:tc>
        <w:tc>
          <w:tcPr>
            <w:tcW w:w="952" w:type="dxa"/>
          </w:tcPr>
          <w:p w:rsidR="001461B4" w:rsidRPr="00876A45" w:rsidRDefault="001461B4" w:rsidP="00F0558C">
            <w:pPr>
              <w:rPr>
                <w:sz w:val="18"/>
              </w:rPr>
            </w:pPr>
            <w:r w:rsidRPr="00876A45">
              <w:rPr>
                <w:sz w:val="18"/>
              </w:rPr>
              <w:t>2.10</w:t>
            </w:r>
          </w:p>
        </w:tc>
        <w:tc>
          <w:tcPr>
            <w:tcW w:w="5442" w:type="dxa"/>
          </w:tcPr>
          <w:p w:rsidR="001461B4" w:rsidRPr="00876A45" w:rsidRDefault="001461B4" w:rsidP="00F0558C">
            <w:pPr>
              <w:rPr>
                <w:sz w:val="18"/>
              </w:rPr>
            </w:pPr>
            <w:r w:rsidRPr="00876A45">
              <w:rPr>
                <w:sz w:val="18"/>
              </w:rPr>
              <w:t>What meaning is ascribed to the Entity context element?</w:t>
            </w:r>
          </w:p>
        </w:tc>
        <w:tc>
          <w:tcPr>
            <w:tcW w:w="2876" w:type="dxa"/>
          </w:tcPr>
          <w:p w:rsidR="001461B4" w:rsidRPr="00876A45" w:rsidRDefault="001461B4" w:rsidP="00F0558C">
            <w:pPr>
              <w:rPr>
                <w:sz w:val="18"/>
              </w:rPr>
            </w:pPr>
            <w:r>
              <w:rPr>
                <w:sz w:val="18"/>
              </w:rPr>
              <w:t>The identifier contains the national identification for each bank or financial institution.</w:t>
            </w:r>
          </w:p>
        </w:tc>
      </w:tr>
      <w:tr w:rsidR="001461B4" w:rsidRPr="00876A45" w:rsidTr="00C65E9C">
        <w:tc>
          <w:tcPr>
            <w:tcW w:w="306" w:type="dxa"/>
          </w:tcPr>
          <w:p w:rsidR="001461B4" w:rsidRPr="00876A45" w:rsidRDefault="001461B4" w:rsidP="00F0558C">
            <w:pPr>
              <w:rPr>
                <w:b/>
                <w:color w:val="FF0000"/>
                <w:sz w:val="18"/>
              </w:rPr>
            </w:pPr>
            <w:r w:rsidRPr="00876A45">
              <w:rPr>
                <w:b/>
                <w:color w:val="FF0000"/>
                <w:sz w:val="18"/>
              </w:rPr>
              <w:t>*</w:t>
            </w:r>
          </w:p>
        </w:tc>
        <w:tc>
          <w:tcPr>
            <w:tcW w:w="952" w:type="dxa"/>
          </w:tcPr>
          <w:p w:rsidR="001461B4" w:rsidRPr="00876A45" w:rsidRDefault="001461B4" w:rsidP="00F0558C">
            <w:pPr>
              <w:rPr>
                <w:sz w:val="18"/>
              </w:rPr>
            </w:pPr>
            <w:r w:rsidRPr="00876A45">
              <w:rPr>
                <w:sz w:val="18"/>
              </w:rPr>
              <w:t>2.11</w:t>
            </w:r>
          </w:p>
        </w:tc>
        <w:tc>
          <w:tcPr>
            <w:tcW w:w="5442" w:type="dxa"/>
          </w:tcPr>
          <w:p w:rsidR="001461B4" w:rsidRPr="00876A45" w:rsidRDefault="001461B4" w:rsidP="00F0558C">
            <w:pPr>
              <w:rPr>
                <w:sz w:val="18"/>
              </w:rPr>
            </w:pPr>
            <w:r w:rsidRPr="00876A45">
              <w:rPr>
                <w:sz w:val="18"/>
              </w:rPr>
              <w:t>Whether there is separate documentation reflecting on the architecture of the Taxonomy and location of the document? Or everything is in the same one.</w:t>
            </w:r>
          </w:p>
        </w:tc>
        <w:tc>
          <w:tcPr>
            <w:tcW w:w="2876" w:type="dxa"/>
          </w:tcPr>
          <w:p w:rsidR="001461B4" w:rsidRDefault="001461B4" w:rsidP="00F0558C">
            <w:pPr>
              <w:rPr>
                <w:sz w:val="18"/>
              </w:rPr>
            </w:pPr>
            <w:r>
              <w:rPr>
                <w:sz w:val="18"/>
              </w:rPr>
              <w:t xml:space="preserve">Yes, </w:t>
            </w:r>
            <w:hyperlink r:id="rId12" w:history="1">
              <w:r w:rsidRPr="003C5405">
                <w:rPr>
                  <w:rStyle w:val="Hipervnculo"/>
                  <w:sz w:val="18"/>
                </w:rPr>
                <w:t>http://www.eurofiling.info/corepTaxonomy/taxonomy.shtml</w:t>
              </w:r>
            </w:hyperlink>
          </w:p>
          <w:p w:rsidR="001461B4" w:rsidRPr="00876A45" w:rsidRDefault="001461B4" w:rsidP="00F0558C">
            <w:pPr>
              <w:rPr>
                <w:sz w:val="18"/>
              </w:rPr>
            </w:pPr>
          </w:p>
        </w:tc>
      </w:tr>
      <w:tr w:rsidR="001461B4" w:rsidRPr="00876A45" w:rsidTr="00C65E9C">
        <w:tc>
          <w:tcPr>
            <w:tcW w:w="306" w:type="dxa"/>
          </w:tcPr>
          <w:p w:rsidR="001461B4" w:rsidRPr="00876A45" w:rsidRDefault="001461B4" w:rsidP="00F0558C">
            <w:pPr>
              <w:rPr>
                <w:b/>
                <w:color w:val="FF0000"/>
                <w:sz w:val="18"/>
              </w:rPr>
            </w:pPr>
          </w:p>
        </w:tc>
        <w:tc>
          <w:tcPr>
            <w:tcW w:w="952" w:type="dxa"/>
          </w:tcPr>
          <w:p w:rsidR="001461B4" w:rsidRPr="00876A45" w:rsidRDefault="001461B4" w:rsidP="00F0558C">
            <w:pPr>
              <w:rPr>
                <w:sz w:val="18"/>
              </w:rPr>
            </w:pPr>
          </w:p>
        </w:tc>
        <w:tc>
          <w:tcPr>
            <w:tcW w:w="5442" w:type="dxa"/>
          </w:tcPr>
          <w:p w:rsidR="001461B4" w:rsidRPr="00876A45" w:rsidRDefault="001461B4" w:rsidP="00F0558C">
            <w:pPr>
              <w:rPr>
                <w:sz w:val="18"/>
              </w:rPr>
            </w:pPr>
          </w:p>
        </w:tc>
        <w:tc>
          <w:tcPr>
            <w:tcW w:w="2876" w:type="dxa"/>
          </w:tcPr>
          <w:p w:rsidR="001461B4" w:rsidRPr="00876A45" w:rsidRDefault="001461B4" w:rsidP="00F0558C">
            <w:pPr>
              <w:rPr>
                <w:sz w:val="18"/>
              </w:rPr>
            </w:pPr>
          </w:p>
        </w:tc>
      </w:tr>
    </w:tbl>
    <w:p w:rsidR="001461B4" w:rsidRDefault="001461B4" w:rsidP="0010091D"/>
    <w:p w:rsidR="001461B4" w:rsidRDefault="001461B4" w:rsidP="0010091D">
      <w:pPr>
        <w:pStyle w:val="Ttulo1"/>
      </w:pPr>
    </w:p>
    <w:p w:rsidR="001461B4" w:rsidRDefault="001461B4" w:rsidP="0010091D">
      <w:pPr>
        <w:pStyle w:val="Ttulo1"/>
      </w:pPr>
    </w:p>
    <w:p w:rsidR="001461B4" w:rsidRPr="0046468E" w:rsidRDefault="001461B4" w:rsidP="0046468E"/>
    <w:p w:rsidR="001461B4" w:rsidRDefault="001461B4" w:rsidP="0010091D">
      <w:pPr>
        <w:pStyle w:val="Ttulo1"/>
      </w:pPr>
    </w:p>
    <w:p w:rsidR="001461B4" w:rsidRDefault="001461B4" w:rsidP="0010091D">
      <w:pPr>
        <w:pStyle w:val="Ttulo1"/>
      </w:pPr>
      <w:r>
        <w:t>Details</w:t>
      </w:r>
    </w:p>
    <w:p w:rsidR="001461B4" w:rsidRDefault="001461B4" w:rsidP="0010091D">
      <w:pPr>
        <w:pStyle w:val="Ttulo2"/>
      </w:pPr>
      <w:r>
        <w:t>Schema</w:t>
      </w:r>
    </w:p>
    <w:p w:rsidR="001461B4" w:rsidRDefault="001461B4"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862"/>
        <w:gridCol w:w="4705"/>
        <w:gridCol w:w="3703"/>
      </w:tblGrid>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3.1</w:t>
            </w:r>
          </w:p>
        </w:tc>
        <w:tc>
          <w:tcPr>
            <w:tcW w:w="5460" w:type="dxa"/>
          </w:tcPr>
          <w:p w:rsidR="001461B4" w:rsidRPr="00876A45" w:rsidRDefault="001461B4" w:rsidP="00900779">
            <w:pPr>
              <w:rPr>
                <w:sz w:val="18"/>
              </w:rPr>
            </w:pPr>
            <w:r w:rsidRPr="00876A45">
              <w:rPr>
                <w:sz w:val="18"/>
              </w:rPr>
              <w:t>Naming convention for element names?</w:t>
            </w:r>
          </w:p>
          <w:p w:rsidR="001461B4" w:rsidRPr="00876A45" w:rsidRDefault="001461B4" w:rsidP="00900779">
            <w:pPr>
              <w:rPr>
                <w:rStyle w:val="nfasisintenso"/>
              </w:rPr>
            </w:pPr>
            <w:r w:rsidRPr="00876A45">
              <w:rPr>
                <w:rStyle w:val="nfasisintenso"/>
                <w:sz w:val="18"/>
              </w:rPr>
              <w:t>What is the naming convention of the element name? Is some convention being followed? Is it LC3 or have the authors created their own convention, if yes then what is the convention and what purpose does this convention serve.</w:t>
            </w:r>
          </w:p>
        </w:tc>
        <w:tc>
          <w:tcPr>
            <w:tcW w:w="2862" w:type="dxa"/>
          </w:tcPr>
          <w:p w:rsidR="001461B4" w:rsidRPr="00876A45" w:rsidRDefault="001461B4" w:rsidP="00EA0472">
            <w:pPr>
              <w:rPr>
                <w:sz w:val="18"/>
              </w:rPr>
            </w:pPr>
            <w:r>
              <w:rPr>
                <w:sz w:val="18"/>
              </w:rPr>
              <w:t>The taxonomy is generated from its standard label via LC3 rule, and generally, standard labels are taken directly from the labels  appearing in the business template</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3.2</w:t>
            </w:r>
          </w:p>
        </w:tc>
        <w:tc>
          <w:tcPr>
            <w:tcW w:w="5460" w:type="dxa"/>
          </w:tcPr>
          <w:p w:rsidR="001461B4" w:rsidRPr="00876A45" w:rsidRDefault="001461B4" w:rsidP="00900779">
            <w:pPr>
              <w:rPr>
                <w:sz w:val="18"/>
              </w:rPr>
            </w:pPr>
            <w:r w:rsidRPr="00876A45">
              <w:rPr>
                <w:sz w:val="18"/>
              </w:rPr>
              <w:t>Are namespaces stable across versions of the taxonomy?</w:t>
            </w:r>
          </w:p>
          <w:p w:rsidR="001461B4" w:rsidRPr="00876A45" w:rsidRDefault="001461B4" w:rsidP="00900779">
            <w:pPr>
              <w:rPr>
                <w:sz w:val="18"/>
              </w:rPr>
            </w:pPr>
          </w:p>
        </w:tc>
        <w:tc>
          <w:tcPr>
            <w:tcW w:w="2862" w:type="dxa"/>
          </w:tcPr>
          <w:p w:rsidR="001461B4" w:rsidRPr="00876A45" w:rsidRDefault="001461B4" w:rsidP="00F0558C">
            <w:pPr>
              <w:rPr>
                <w:sz w:val="18"/>
              </w:rPr>
            </w:pPr>
            <w:r>
              <w:rPr>
                <w:sz w:val="18"/>
              </w:rPr>
              <w:t>Yes</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3.3</w:t>
            </w:r>
          </w:p>
        </w:tc>
        <w:tc>
          <w:tcPr>
            <w:tcW w:w="5460" w:type="dxa"/>
          </w:tcPr>
          <w:p w:rsidR="001461B4" w:rsidRPr="00876A45" w:rsidRDefault="001461B4" w:rsidP="00900779">
            <w:pPr>
              <w:rPr>
                <w:sz w:val="18"/>
              </w:rPr>
            </w:pPr>
            <w:r w:rsidRPr="00876A45">
              <w:rPr>
                <w:sz w:val="18"/>
              </w:rPr>
              <w:t>Is the balance attribute used to define the monetary items?</w:t>
            </w:r>
          </w:p>
          <w:p w:rsidR="001461B4" w:rsidRPr="00876A45" w:rsidRDefault="001461B4" w:rsidP="00900779">
            <w:pPr>
              <w:rPr>
                <w:sz w:val="18"/>
              </w:rPr>
            </w:pPr>
          </w:p>
        </w:tc>
        <w:tc>
          <w:tcPr>
            <w:tcW w:w="2862" w:type="dxa"/>
          </w:tcPr>
          <w:p w:rsidR="001461B4" w:rsidRPr="00876A45" w:rsidRDefault="001461B4" w:rsidP="00F0558C">
            <w:pPr>
              <w:rPr>
                <w:sz w:val="18"/>
              </w:rPr>
            </w:pPr>
            <w:r>
              <w:rPr>
                <w:sz w:val="18"/>
              </w:rPr>
              <w:t>No</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3.4</w:t>
            </w:r>
          </w:p>
        </w:tc>
        <w:tc>
          <w:tcPr>
            <w:tcW w:w="5460" w:type="dxa"/>
          </w:tcPr>
          <w:p w:rsidR="001461B4" w:rsidRPr="00876A45" w:rsidRDefault="001461B4" w:rsidP="00900779">
            <w:pPr>
              <w:rPr>
                <w:sz w:val="18"/>
              </w:rPr>
            </w:pPr>
            <w:r w:rsidRPr="00876A45">
              <w:rPr>
                <w:sz w:val="18"/>
              </w:rPr>
              <w:t>Are there concept(s) which should be normally negative?</w:t>
            </w:r>
          </w:p>
          <w:p w:rsidR="001461B4" w:rsidRPr="00876A45" w:rsidRDefault="001461B4" w:rsidP="00900779">
            <w:pPr>
              <w:rPr>
                <w:sz w:val="18"/>
              </w:rPr>
            </w:pPr>
          </w:p>
        </w:tc>
        <w:tc>
          <w:tcPr>
            <w:tcW w:w="2862" w:type="dxa"/>
          </w:tcPr>
          <w:p w:rsidR="001461B4" w:rsidRPr="00876A45" w:rsidRDefault="001461B4" w:rsidP="00F0558C">
            <w:pPr>
              <w:rPr>
                <w:sz w:val="18"/>
              </w:rPr>
            </w:pPr>
            <w:r>
              <w:rPr>
                <w:sz w:val="18"/>
              </w:rPr>
              <w:t>Yes, unfortunately</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3.5</w:t>
            </w:r>
          </w:p>
        </w:tc>
        <w:tc>
          <w:tcPr>
            <w:tcW w:w="5460" w:type="dxa"/>
          </w:tcPr>
          <w:p w:rsidR="001461B4" w:rsidRPr="00876A45" w:rsidRDefault="001461B4" w:rsidP="000C19AC">
            <w:pPr>
              <w:rPr>
                <w:sz w:val="18"/>
              </w:rPr>
            </w:pPr>
            <w:r w:rsidRPr="00876A45">
              <w:rPr>
                <w:sz w:val="18"/>
              </w:rPr>
              <w:t>Have any additional XBRL standard data</w:t>
            </w:r>
            <w:r>
              <w:rPr>
                <w:sz w:val="18"/>
              </w:rPr>
              <w:t xml:space="preserve"> </w:t>
            </w:r>
            <w:r w:rsidRPr="00876A45">
              <w:rPr>
                <w:sz w:val="18"/>
              </w:rPr>
              <w:t xml:space="preserve">types (apart from the normally used monetary, shares etc?), have the non-num and num data types libraries be used? </w:t>
            </w:r>
          </w:p>
          <w:p w:rsidR="001461B4" w:rsidRPr="00876A45" w:rsidRDefault="001461B4" w:rsidP="000C19AC">
            <w:pPr>
              <w:rPr>
                <w:sz w:val="18"/>
              </w:rPr>
            </w:pPr>
            <w:r w:rsidRPr="00876A45">
              <w:rPr>
                <w:sz w:val="18"/>
              </w:rPr>
              <w:t>Have any new unconventional data types created.</w:t>
            </w:r>
          </w:p>
        </w:tc>
        <w:tc>
          <w:tcPr>
            <w:tcW w:w="2862" w:type="dxa"/>
          </w:tcPr>
          <w:p w:rsidR="001461B4" w:rsidRPr="00876A45" w:rsidRDefault="001461B4" w:rsidP="00F0558C">
            <w:pPr>
              <w:rPr>
                <w:sz w:val="18"/>
              </w:rPr>
            </w:pPr>
            <w:r>
              <w:rPr>
                <w:sz w:val="18"/>
              </w:rPr>
              <w:t>No</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3.5</w:t>
            </w:r>
          </w:p>
        </w:tc>
        <w:tc>
          <w:tcPr>
            <w:tcW w:w="5460" w:type="dxa"/>
          </w:tcPr>
          <w:p w:rsidR="001461B4" w:rsidRPr="00876A45" w:rsidRDefault="001461B4" w:rsidP="00900779">
            <w:pPr>
              <w:rPr>
                <w:sz w:val="18"/>
              </w:rPr>
            </w:pPr>
            <w:r w:rsidRPr="00876A45">
              <w:rPr>
                <w:sz w:val="18"/>
              </w:rPr>
              <w:t>Is the type registry schema (dtr.xsd) used?</w:t>
            </w:r>
          </w:p>
          <w:p w:rsidR="001461B4" w:rsidRPr="00876A45" w:rsidRDefault="001461B4" w:rsidP="00900779">
            <w:pPr>
              <w:rPr>
                <w:sz w:val="18"/>
              </w:rPr>
            </w:pPr>
          </w:p>
        </w:tc>
        <w:tc>
          <w:tcPr>
            <w:tcW w:w="2862" w:type="dxa"/>
          </w:tcPr>
          <w:p w:rsidR="001461B4" w:rsidRPr="00876A45" w:rsidRDefault="001461B4" w:rsidP="00F0558C">
            <w:pPr>
              <w:rPr>
                <w:sz w:val="18"/>
              </w:rPr>
            </w:pPr>
            <w:r>
              <w:rPr>
                <w:sz w:val="18"/>
              </w:rPr>
              <w:t>No</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3.6</w:t>
            </w:r>
          </w:p>
        </w:tc>
        <w:tc>
          <w:tcPr>
            <w:tcW w:w="5460" w:type="dxa"/>
          </w:tcPr>
          <w:p w:rsidR="001461B4" w:rsidRPr="00876A45" w:rsidRDefault="001461B4" w:rsidP="00900779">
            <w:pPr>
              <w:rPr>
                <w:sz w:val="18"/>
              </w:rPr>
            </w:pPr>
            <w:r w:rsidRPr="00876A45">
              <w:rPr>
                <w:sz w:val="18"/>
              </w:rPr>
              <w:t>New arcroles?</w:t>
            </w:r>
          </w:p>
          <w:p w:rsidR="001461B4" w:rsidRPr="00876A45" w:rsidRDefault="001461B4" w:rsidP="00900779">
            <w:pPr>
              <w:rPr>
                <w:rStyle w:val="nfasisintenso"/>
                <w:sz w:val="18"/>
              </w:rPr>
            </w:pPr>
            <w:r w:rsidRPr="00876A45">
              <w:rPr>
                <w:rStyle w:val="nfasisintenso"/>
                <w:sz w:val="18"/>
              </w:rPr>
              <w:t>Have any ne arcoles been created? If yes, then which linkbases are they being used and why have they been created?</w:t>
            </w:r>
          </w:p>
          <w:p w:rsidR="001461B4" w:rsidRPr="00876A45" w:rsidRDefault="001461B4" w:rsidP="00900779">
            <w:pPr>
              <w:rPr>
                <w:sz w:val="18"/>
              </w:rPr>
            </w:pPr>
          </w:p>
        </w:tc>
        <w:tc>
          <w:tcPr>
            <w:tcW w:w="2862" w:type="dxa"/>
          </w:tcPr>
          <w:p w:rsidR="001461B4" w:rsidRPr="00876A45" w:rsidRDefault="001461B4" w:rsidP="00F0558C">
            <w:pPr>
              <w:rPr>
                <w:sz w:val="18"/>
              </w:rPr>
            </w:pPr>
            <w:r>
              <w:rPr>
                <w:sz w:val="18"/>
              </w:rPr>
              <w:t>No</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3.7</w:t>
            </w:r>
          </w:p>
        </w:tc>
        <w:tc>
          <w:tcPr>
            <w:tcW w:w="5460" w:type="dxa"/>
          </w:tcPr>
          <w:p w:rsidR="001461B4" w:rsidRPr="00876A45" w:rsidRDefault="001461B4" w:rsidP="00900779">
            <w:pPr>
              <w:rPr>
                <w:sz w:val="18"/>
              </w:rPr>
            </w:pPr>
            <w:r w:rsidRPr="00876A45">
              <w:rPr>
                <w:sz w:val="18"/>
              </w:rPr>
              <w:t>Separate schema files for element declarations? If so, then what are they criteria of differentiation?</w:t>
            </w:r>
          </w:p>
          <w:p w:rsidR="001461B4" w:rsidRPr="00876A45" w:rsidRDefault="001461B4" w:rsidP="00900779">
            <w:pPr>
              <w:rPr>
                <w:sz w:val="18"/>
              </w:rPr>
            </w:pPr>
          </w:p>
        </w:tc>
        <w:tc>
          <w:tcPr>
            <w:tcW w:w="2862" w:type="dxa"/>
          </w:tcPr>
          <w:p w:rsidR="001461B4" w:rsidRPr="00876A45" w:rsidRDefault="001461B4" w:rsidP="006B688C">
            <w:pPr>
              <w:rPr>
                <w:sz w:val="18"/>
              </w:rPr>
            </w:pPr>
            <w:r>
              <w:rPr>
                <w:sz w:val="18"/>
              </w:rPr>
              <w:t>Yes, as previously stated, for primary items, there are defined either in a common primary item taxonomy or a local primary taxonomy</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3.8</w:t>
            </w:r>
          </w:p>
        </w:tc>
        <w:tc>
          <w:tcPr>
            <w:tcW w:w="5460" w:type="dxa"/>
          </w:tcPr>
          <w:p w:rsidR="001461B4" w:rsidRPr="00876A45" w:rsidRDefault="001461B4" w:rsidP="00F0558C">
            <w:pPr>
              <w:rPr>
                <w:sz w:val="18"/>
              </w:rPr>
            </w:pPr>
            <w:r w:rsidRPr="00876A45">
              <w:rPr>
                <w:sz w:val="18"/>
              </w:rPr>
              <w:t>Dimensional and non-dimensional elements - are defined in same schema? Or separate schema</w:t>
            </w:r>
          </w:p>
        </w:tc>
        <w:tc>
          <w:tcPr>
            <w:tcW w:w="2862" w:type="dxa"/>
          </w:tcPr>
          <w:p w:rsidR="001461B4" w:rsidRPr="00876A45" w:rsidRDefault="001461B4" w:rsidP="00F0558C">
            <w:pPr>
              <w:rPr>
                <w:sz w:val="18"/>
              </w:rPr>
            </w:pPr>
            <w:r>
              <w:rPr>
                <w:sz w:val="18"/>
              </w:rPr>
              <w:t>Dimensional and non-dimensional elements are defined in separate schema files.</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lastRenderedPageBreak/>
              <w:t>*</w:t>
            </w:r>
          </w:p>
        </w:tc>
        <w:tc>
          <w:tcPr>
            <w:tcW w:w="948" w:type="dxa"/>
          </w:tcPr>
          <w:p w:rsidR="001461B4" w:rsidRPr="00876A45" w:rsidRDefault="001461B4" w:rsidP="00F0558C">
            <w:pPr>
              <w:rPr>
                <w:sz w:val="18"/>
              </w:rPr>
            </w:pPr>
            <w:r w:rsidRPr="00876A45">
              <w:rPr>
                <w:sz w:val="18"/>
              </w:rPr>
              <w:t>3.9</w:t>
            </w:r>
          </w:p>
        </w:tc>
        <w:tc>
          <w:tcPr>
            <w:tcW w:w="5460" w:type="dxa"/>
          </w:tcPr>
          <w:p w:rsidR="001461B4" w:rsidRPr="00876A45" w:rsidRDefault="001461B4" w:rsidP="00F0558C">
            <w:pPr>
              <w:rPr>
                <w:sz w:val="18"/>
              </w:rPr>
            </w:pPr>
            <w:r w:rsidRPr="00876A45">
              <w:rPr>
                <w:sz w:val="18"/>
              </w:rPr>
              <w:t>Have any new attributed been created?</w:t>
            </w:r>
          </w:p>
        </w:tc>
        <w:tc>
          <w:tcPr>
            <w:tcW w:w="2862" w:type="dxa"/>
          </w:tcPr>
          <w:p w:rsidR="001461B4" w:rsidRPr="00876A45" w:rsidRDefault="001461B4" w:rsidP="00F0558C">
            <w:pPr>
              <w:rPr>
                <w:sz w:val="18"/>
              </w:rPr>
            </w:pPr>
            <w:r>
              <w:rPr>
                <w:sz w:val="18"/>
              </w:rPr>
              <w:t>No</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3.10</w:t>
            </w:r>
          </w:p>
        </w:tc>
        <w:tc>
          <w:tcPr>
            <w:tcW w:w="5460" w:type="dxa"/>
          </w:tcPr>
          <w:p w:rsidR="001461B4" w:rsidRPr="00876A45" w:rsidRDefault="001461B4" w:rsidP="00F0558C">
            <w:pPr>
              <w:rPr>
                <w:sz w:val="18"/>
              </w:rPr>
            </w:pPr>
            <w:r w:rsidRPr="00876A45">
              <w:rPr>
                <w:sz w:val="18"/>
              </w:rPr>
              <w:t>Do the attributes require software applications to custom build an interpretation of they are for informative purpose? If so, then what?</w:t>
            </w:r>
          </w:p>
        </w:tc>
        <w:tc>
          <w:tcPr>
            <w:tcW w:w="2862" w:type="dxa"/>
          </w:tcPr>
          <w:p w:rsidR="001461B4" w:rsidRPr="00876A45" w:rsidRDefault="001461B4" w:rsidP="00F0558C">
            <w:pPr>
              <w:rPr>
                <w:sz w:val="18"/>
              </w:rPr>
            </w:pPr>
            <w:r>
              <w:rPr>
                <w:sz w:val="18"/>
              </w:rPr>
              <w:t>Not applicable</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3.11</w:t>
            </w:r>
          </w:p>
        </w:tc>
        <w:tc>
          <w:tcPr>
            <w:tcW w:w="5460" w:type="dxa"/>
          </w:tcPr>
          <w:p w:rsidR="001461B4" w:rsidRPr="00876A45" w:rsidRDefault="001461B4" w:rsidP="00F0558C">
            <w:pPr>
              <w:rPr>
                <w:sz w:val="18"/>
              </w:rPr>
            </w:pPr>
            <w:r w:rsidRPr="00876A45">
              <w:rPr>
                <w:sz w:val="18"/>
              </w:rPr>
              <w:t>Do any of the data types require customization in the application? Or can the base xml schema spec be enough for interpretation?</w:t>
            </w:r>
          </w:p>
        </w:tc>
        <w:tc>
          <w:tcPr>
            <w:tcW w:w="2862" w:type="dxa"/>
          </w:tcPr>
          <w:p w:rsidR="001461B4" w:rsidRPr="00876A45" w:rsidRDefault="001461B4" w:rsidP="00F0558C">
            <w:pPr>
              <w:rPr>
                <w:sz w:val="18"/>
              </w:rPr>
            </w:pPr>
            <w:r>
              <w:rPr>
                <w:sz w:val="18"/>
              </w:rPr>
              <w:t>Basic XML schema is enough to interpret the data type</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3.12</w:t>
            </w:r>
          </w:p>
        </w:tc>
        <w:tc>
          <w:tcPr>
            <w:tcW w:w="5460" w:type="dxa"/>
          </w:tcPr>
          <w:p w:rsidR="001461B4" w:rsidRPr="00876A45" w:rsidRDefault="001461B4" w:rsidP="000C19AC">
            <w:pPr>
              <w:rPr>
                <w:sz w:val="18"/>
              </w:rPr>
            </w:pPr>
            <w:r w:rsidRPr="00876A45">
              <w:rPr>
                <w:sz w:val="18"/>
              </w:rPr>
              <w:t>Extended link roles</w:t>
            </w:r>
            <w:r w:rsidRPr="00876A45">
              <w:rPr>
                <w:sz w:val="18"/>
              </w:rPr>
              <w:tab/>
              <w:t>"Separate schema files for extended link roles?</w:t>
            </w:r>
          </w:p>
          <w:p w:rsidR="001461B4" w:rsidRPr="00876A45" w:rsidRDefault="001461B4" w:rsidP="000C19AC">
            <w:pPr>
              <w:rPr>
                <w:sz w:val="18"/>
              </w:rPr>
            </w:pPr>
          </w:p>
        </w:tc>
        <w:tc>
          <w:tcPr>
            <w:tcW w:w="2862" w:type="dxa"/>
          </w:tcPr>
          <w:p w:rsidR="001461B4" w:rsidRPr="00876A45" w:rsidRDefault="001461B4" w:rsidP="00F0558C">
            <w:pPr>
              <w:rPr>
                <w:sz w:val="18"/>
              </w:rPr>
            </w:pPr>
            <w:r>
              <w:rPr>
                <w:sz w:val="18"/>
              </w:rPr>
              <w:t>No, extended link roles are defined in their taxonomies.</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3.13</w:t>
            </w:r>
          </w:p>
        </w:tc>
        <w:tc>
          <w:tcPr>
            <w:tcW w:w="5460" w:type="dxa"/>
          </w:tcPr>
          <w:p w:rsidR="001461B4" w:rsidRPr="00876A45" w:rsidRDefault="001461B4" w:rsidP="000C19AC">
            <w:pPr>
              <w:rPr>
                <w:sz w:val="18"/>
              </w:rPr>
            </w:pPr>
            <w:r w:rsidRPr="00F5369D">
              <w:rPr>
                <w:sz w:val="18"/>
                <w:lang w:val="nb-NO"/>
              </w:rPr>
              <w:t xml:space="preserve">Naming style for ELR Id, URI? </w:t>
            </w:r>
            <w:r w:rsidRPr="00876A45">
              <w:rPr>
                <w:sz w:val="18"/>
              </w:rPr>
              <w:t>Is it a standard convention that everyone is following? (Namespace/role/Id)? Or is it different?</w:t>
            </w:r>
          </w:p>
          <w:p w:rsidR="001461B4" w:rsidRPr="00876A45" w:rsidRDefault="001461B4" w:rsidP="000C19AC">
            <w:pPr>
              <w:rPr>
                <w:sz w:val="18"/>
              </w:rPr>
            </w:pPr>
          </w:p>
        </w:tc>
        <w:tc>
          <w:tcPr>
            <w:tcW w:w="2862" w:type="dxa"/>
          </w:tcPr>
          <w:p w:rsidR="001461B4" w:rsidRDefault="001461B4" w:rsidP="005D1D0C">
            <w:pPr>
              <w:rPr>
                <w:sz w:val="18"/>
              </w:rPr>
            </w:pPr>
            <w:r>
              <w:rPr>
                <w:sz w:val="18"/>
              </w:rPr>
              <w:t xml:space="preserve">Roles for the presentation linkbase, definition linkbase, documentation labels and corep-type reference links for primary item taxonomies: </w:t>
            </w:r>
            <w:hyperlink r:id="rId13" w:history="1">
              <w:r w:rsidRPr="00F76898">
                <w:rPr>
                  <w:rStyle w:val="Hipervnculo"/>
                  <w:sz w:val="18"/>
                </w:rPr>
                <w:t>http://www.c-ebs.org/2006/corep/eu/{taxo_name}</w:t>
              </w:r>
            </w:hyperlink>
          </w:p>
          <w:p w:rsidR="001461B4" w:rsidRDefault="001461B4" w:rsidP="001D6244">
            <w:pPr>
              <w:rPr>
                <w:sz w:val="18"/>
              </w:rPr>
            </w:pPr>
            <w:r>
              <w:rPr>
                <w:sz w:val="18"/>
              </w:rPr>
              <w:t xml:space="preserve">Roles for dimensional section for each table: </w:t>
            </w:r>
          </w:p>
          <w:p w:rsidR="001461B4" w:rsidRDefault="00FB559C" w:rsidP="001D6244">
            <w:pPr>
              <w:rPr>
                <w:sz w:val="18"/>
              </w:rPr>
            </w:pPr>
            <w:hyperlink r:id="rId14" w:history="1">
              <w:r w:rsidR="001461B4" w:rsidRPr="00F76898">
                <w:rPr>
                  <w:rStyle w:val="Hipervnculo"/>
                  <w:sz w:val="18"/>
                </w:rPr>
                <w:t>http://www.c-ebs.org/2006/corep/eu/{table_name}/{section}</w:t>
              </w:r>
            </w:hyperlink>
            <w:r w:rsidR="001461B4">
              <w:rPr>
                <w:sz w:val="18"/>
              </w:rPr>
              <w:t xml:space="preserve"> </w:t>
            </w:r>
          </w:p>
          <w:p w:rsidR="001461B4" w:rsidRPr="00876A45" w:rsidRDefault="001461B4" w:rsidP="001D6244">
            <w:pPr>
              <w:rPr>
                <w:sz w:val="18"/>
              </w:rPr>
            </w:pPr>
            <w:r>
              <w:rPr>
                <w:sz w:val="18"/>
              </w:rPr>
              <w:t xml:space="preserve">Roles for hypercube: </w:t>
            </w:r>
            <w:r w:rsidRPr="00286864">
              <w:rPr>
                <w:sz w:val="18"/>
              </w:rPr>
              <w:t>http://www.c-ebs.org/2006/corep/eu/t-ca/</w:t>
            </w:r>
            <w:r>
              <w:rPr>
                <w:sz w:val="18"/>
              </w:rPr>
              <w:t xml:space="preserve">{table_name}/{hypercube} </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3.14</w:t>
            </w:r>
          </w:p>
        </w:tc>
        <w:tc>
          <w:tcPr>
            <w:tcW w:w="5460" w:type="dxa"/>
          </w:tcPr>
          <w:p w:rsidR="001461B4" w:rsidRPr="00876A45" w:rsidRDefault="001461B4" w:rsidP="000C19AC">
            <w:pPr>
              <w:rPr>
                <w:sz w:val="18"/>
              </w:rPr>
            </w:pPr>
            <w:r w:rsidRPr="00876A45">
              <w:rPr>
                <w:sz w:val="18"/>
              </w:rPr>
              <w:t>Is used on selected for all linkbases? Irrespective of the extended link being used in the linkbase or not?</w:t>
            </w:r>
          </w:p>
          <w:p w:rsidR="001461B4" w:rsidRPr="00876A45" w:rsidRDefault="001461B4" w:rsidP="000C19AC">
            <w:pPr>
              <w:rPr>
                <w:sz w:val="18"/>
              </w:rPr>
            </w:pPr>
          </w:p>
        </w:tc>
        <w:tc>
          <w:tcPr>
            <w:tcW w:w="2862" w:type="dxa"/>
          </w:tcPr>
          <w:p w:rsidR="001461B4" w:rsidRPr="00876A45" w:rsidRDefault="001461B4" w:rsidP="00F0558C">
            <w:pPr>
              <w:rPr>
                <w:sz w:val="18"/>
              </w:rPr>
            </w:pPr>
            <w:r>
              <w:rPr>
                <w:sz w:val="18"/>
              </w:rPr>
              <w:t>No</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3.15</w:t>
            </w:r>
          </w:p>
        </w:tc>
        <w:tc>
          <w:tcPr>
            <w:tcW w:w="5460" w:type="dxa"/>
          </w:tcPr>
          <w:p w:rsidR="001461B4" w:rsidRPr="00876A45" w:rsidRDefault="001461B4" w:rsidP="000C19AC">
            <w:pPr>
              <w:rPr>
                <w:sz w:val="18"/>
              </w:rPr>
            </w:pPr>
            <w:r w:rsidRPr="00876A45">
              <w:rPr>
                <w:sz w:val="18"/>
              </w:rPr>
              <w:t>Are sort codes used in ELR definitions?  What is the pattern</w:t>
            </w:r>
          </w:p>
          <w:p w:rsidR="001461B4" w:rsidRPr="00876A45" w:rsidRDefault="001461B4" w:rsidP="000C19AC">
            <w:pPr>
              <w:rPr>
                <w:sz w:val="18"/>
              </w:rPr>
            </w:pPr>
          </w:p>
        </w:tc>
        <w:tc>
          <w:tcPr>
            <w:tcW w:w="2862" w:type="dxa"/>
          </w:tcPr>
          <w:p w:rsidR="001461B4" w:rsidRPr="00876A45" w:rsidRDefault="001461B4" w:rsidP="00F0558C">
            <w:pPr>
              <w:rPr>
                <w:sz w:val="18"/>
              </w:rPr>
            </w:pPr>
            <w:r>
              <w:rPr>
                <w:sz w:val="18"/>
              </w:rPr>
              <w:t>No</w:t>
            </w:r>
          </w:p>
        </w:tc>
      </w:tr>
      <w:tr w:rsidR="001461B4" w:rsidRPr="00876A45" w:rsidTr="00E237C2">
        <w:tc>
          <w:tcPr>
            <w:tcW w:w="306" w:type="dxa"/>
          </w:tcPr>
          <w:p w:rsidR="001461B4" w:rsidRPr="00876A45" w:rsidRDefault="001461B4" w:rsidP="00F0558C">
            <w:pPr>
              <w:rPr>
                <w:color w:val="FF0000"/>
                <w:sz w:val="18"/>
              </w:rPr>
            </w:pPr>
            <w:r w:rsidRPr="00876A45">
              <w:rPr>
                <w:color w:val="FF0000"/>
                <w:sz w:val="18"/>
              </w:rPr>
              <w:t>*</w:t>
            </w:r>
          </w:p>
        </w:tc>
        <w:tc>
          <w:tcPr>
            <w:tcW w:w="948" w:type="dxa"/>
          </w:tcPr>
          <w:p w:rsidR="001461B4" w:rsidRPr="00876A45" w:rsidRDefault="001461B4" w:rsidP="00F0558C">
            <w:pPr>
              <w:rPr>
                <w:sz w:val="18"/>
              </w:rPr>
            </w:pPr>
            <w:r w:rsidRPr="00876A45">
              <w:rPr>
                <w:sz w:val="18"/>
              </w:rPr>
              <w:t>3.16</w:t>
            </w:r>
          </w:p>
        </w:tc>
        <w:tc>
          <w:tcPr>
            <w:tcW w:w="5460" w:type="dxa"/>
          </w:tcPr>
          <w:p w:rsidR="001461B4" w:rsidRPr="00876A45" w:rsidRDefault="001461B4" w:rsidP="000C19AC">
            <w:pPr>
              <w:rPr>
                <w:sz w:val="18"/>
              </w:rPr>
            </w:pPr>
            <w:r w:rsidRPr="00876A45">
              <w:rPr>
                <w:sz w:val="18"/>
              </w:rPr>
              <w:t>Generic linkbase used to provide definitions for ELRs (in IFRS taxonomy)"</w:t>
            </w:r>
          </w:p>
        </w:tc>
        <w:tc>
          <w:tcPr>
            <w:tcW w:w="2862" w:type="dxa"/>
          </w:tcPr>
          <w:p w:rsidR="001461B4" w:rsidRPr="00876A45" w:rsidRDefault="001461B4" w:rsidP="00F0558C">
            <w:pPr>
              <w:rPr>
                <w:sz w:val="18"/>
              </w:rPr>
            </w:pPr>
            <w:r>
              <w:rPr>
                <w:sz w:val="18"/>
              </w:rPr>
              <w:t>No</w:t>
            </w:r>
          </w:p>
        </w:tc>
      </w:tr>
    </w:tbl>
    <w:p w:rsidR="001461B4" w:rsidRDefault="001461B4" w:rsidP="0010091D"/>
    <w:p w:rsidR="001461B4" w:rsidRPr="0010091D" w:rsidRDefault="001461B4" w:rsidP="0010091D"/>
    <w:p w:rsidR="001461B4" w:rsidRDefault="001461B4" w:rsidP="0010091D">
      <w:pPr>
        <w:pStyle w:val="Ttulo2"/>
      </w:pPr>
      <w:r>
        <w:t>Label Linkbase</w:t>
      </w:r>
    </w:p>
    <w:p w:rsidR="001461B4" w:rsidRDefault="001461B4"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1000"/>
        <w:gridCol w:w="5406"/>
        <w:gridCol w:w="2864"/>
      </w:tblGrid>
      <w:tr w:rsidR="001461B4" w:rsidRPr="00876A45" w:rsidTr="00876A45">
        <w:tc>
          <w:tcPr>
            <w:tcW w:w="236" w:type="dxa"/>
          </w:tcPr>
          <w:p w:rsidR="001461B4" w:rsidRPr="00876A45" w:rsidRDefault="001461B4" w:rsidP="00F0558C">
            <w:pPr>
              <w:rPr>
                <w:b/>
                <w:color w:val="FF0000"/>
                <w:sz w:val="18"/>
              </w:rPr>
            </w:pPr>
            <w:r w:rsidRPr="00876A45">
              <w:rPr>
                <w:b/>
                <w:color w:val="FF0000"/>
                <w:sz w:val="18"/>
              </w:rPr>
              <w:t>*</w:t>
            </w:r>
          </w:p>
        </w:tc>
        <w:tc>
          <w:tcPr>
            <w:tcW w:w="1005" w:type="dxa"/>
          </w:tcPr>
          <w:p w:rsidR="001461B4" w:rsidRPr="00876A45" w:rsidRDefault="001461B4" w:rsidP="00F0558C">
            <w:pPr>
              <w:rPr>
                <w:sz w:val="18"/>
              </w:rPr>
            </w:pPr>
            <w:r w:rsidRPr="00876A45">
              <w:rPr>
                <w:sz w:val="18"/>
              </w:rPr>
              <w:t>4.1</w:t>
            </w:r>
          </w:p>
        </w:tc>
        <w:tc>
          <w:tcPr>
            <w:tcW w:w="5452" w:type="dxa"/>
          </w:tcPr>
          <w:p w:rsidR="001461B4" w:rsidRPr="00876A45" w:rsidRDefault="001461B4" w:rsidP="0022293C">
            <w:pPr>
              <w:rPr>
                <w:sz w:val="18"/>
              </w:rPr>
            </w:pPr>
            <w:r w:rsidRPr="00876A45">
              <w:rPr>
                <w:sz w:val="18"/>
              </w:rPr>
              <w:t>Multiple languages? Multiple files? Single file?</w:t>
            </w:r>
          </w:p>
        </w:tc>
        <w:tc>
          <w:tcPr>
            <w:tcW w:w="2883" w:type="dxa"/>
          </w:tcPr>
          <w:p w:rsidR="001461B4" w:rsidRPr="00876A45" w:rsidRDefault="001461B4" w:rsidP="00F0558C">
            <w:pPr>
              <w:rPr>
                <w:sz w:val="18"/>
              </w:rPr>
            </w:pPr>
            <w:r>
              <w:rPr>
                <w:sz w:val="18"/>
              </w:rPr>
              <w:t xml:space="preserve">Only English standard label are defined in the European taxonomy, as a single file associated to each </w:t>
            </w:r>
            <w:r>
              <w:rPr>
                <w:sz w:val="18"/>
              </w:rPr>
              <w:lastRenderedPageBreak/>
              <w:t>XSD schema.</w:t>
            </w:r>
          </w:p>
        </w:tc>
      </w:tr>
      <w:tr w:rsidR="001461B4" w:rsidRPr="00876A45" w:rsidTr="00876A45">
        <w:tc>
          <w:tcPr>
            <w:tcW w:w="236" w:type="dxa"/>
          </w:tcPr>
          <w:p w:rsidR="001461B4" w:rsidRPr="00876A45" w:rsidRDefault="001461B4" w:rsidP="00F0558C">
            <w:pPr>
              <w:rPr>
                <w:b/>
                <w:color w:val="FF0000"/>
                <w:sz w:val="18"/>
              </w:rPr>
            </w:pPr>
            <w:r w:rsidRPr="00876A45">
              <w:rPr>
                <w:b/>
                <w:color w:val="FF0000"/>
                <w:sz w:val="18"/>
              </w:rPr>
              <w:lastRenderedPageBreak/>
              <w:t>*</w:t>
            </w:r>
          </w:p>
        </w:tc>
        <w:tc>
          <w:tcPr>
            <w:tcW w:w="1005" w:type="dxa"/>
          </w:tcPr>
          <w:p w:rsidR="001461B4" w:rsidRPr="00876A45" w:rsidRDefault="001461B4" w:rsidP="00F0558C">
            <w:pPr>
              <w:rPr>
                <w:sz w:val="18"/>
              </w:rPr>
            </w:pPr>
            <w:r w:rsidRPr="00876A45">
              <w:rPr>
                <w:sz w:val="18"/>
              </w:rPr>
              <w:t>4.2</w:t>
            </w:r>
          </w:p>
        </w:tc>
        <w:tc>
          <w:tcPr>
            <w:tcW w:w="5452" w:type="dxa"/>
          </w:tcPr>
          <w:p w:rsidR="001461B4" w:rsidRPr="00876A45" w:rsidRDefault="001461B4" w:rsidP="0022293C">
            <w:pPr>
              <w:rPr>
                <w:sz w:val="18"/>
              </w:rPr>
            </w:pPr>
            <w:r w:rsidRPr="00876A45">
              <w:rPr>
                <w:sz w:val="18"/>
              </w:rPr>
              <w:t>Standard label construction convention?</w:t>
            </w:r>
          </w:p>
          <w:p w:rsidR="001461B4" w:rsidRPr="00876A45" w:rsidRDefault="001461B4" w:rsidP="00F0558C">
            <w:pPr>
              <w:rPr>
                <w:sz w:val="18"/>
              </w:rPr>
            </w:pPr>
          </w:p>
        </w:tc>
        <w:tc>
          <w:tcPr>
            <w:tcW w:w="2883" w:type="dxa"/>
          </w:tcPr>
          <w:p w:rsidR="001461B4" w:rsidRPr="00876A45" w:rsidRDefault="001461B4" w:rsidP="00EA0472">
            <w:pPr>
              <w:rPr>
                <w:sz w:val="18"/>
              </w:rPr>
            </w:pPr>
            <w:r>
              <w:rPr>
                <w:sz w:val="18"/>
              </w:rPr>
              <w:t>The labels are those appearing in business templates (no known and documented conventions)</w:t>
            </w:r>
          </w:p>
        </w:tc>
      </w:tr>
      <w:tr w:rsidR="001461B4" w:rsidRPr="00876A45" w:rsidTr="00876A45">
        <w:tc>
          <w:tcPr>
            <w:tcW w:w="236" w:type="dxa"/>
          </w:tcPr>
          <w:p w:rsidR="001461B4" w:rsidRPr="00876A45" w:rsidRDefault="001461B4" w:rsidP="00F0558C">
            <w:pPr>
              <w:rPr>
                <w:b/>
                <w:color w:val="FF0000"/>
                <w:sz w:val="18"/>
              </w:rPr>
            </w:pPr>
            <w:r w:rsidRPr="00876A45">
              <w:rPr>
                <w:b/>
                <w:color w:val="FF0000"/>
                <w:sz w:val="18"/>
              </w:rPr>
              <w:t>*</w:t>
            </w:r>
          </w:p>
        </w:tc>
        <w:tc>
          <w:tcPr>
            <w:tcW w:w="1005" w:type="dxa"/>
          </w:tcPr>
          <w:p w:rsidR="001461B4" w:rsidRPr="00876A45" w:rsidRDefault="001461B4" w:rsidP="00F0558C">
            <w:pPr>
              <w:rPr>
                <w:sz w:val="18"/>
              </w:rPr>
            </w:pPr>
            <w:r w:rsidRPr="00876A45">
              <w:rPr>
                <w:sz w:val="18"/>
              </w:rPr>
              <w:t>4.3</w:t>
            </w:r>
          </w:p>
        </w:tc>
        <w:tc>
          <w:tcPr>
            <w:tcW w:w="5452" w:type="dxa"/>
          </w:tcPr>
          <w:p w:rsidR="001461B4" w:rsidRPr="00876A45" w:rsidRDefault="001461B4" w:rsidP="0022293C">
            <w:pPr>
              <w:rPr>
                <w:sz w:val="18"/>
              </w:rPr>
            </w:pPr>
            <w:r w:rsidRPr="00876A45">
              <w:rPr>
                <w:sz w:val="18"/>
              </w:rPr>
              <w:t>Are labels concatenated based on other relationships to give a long, unique and descriptive label?</w:t>
            </w:r>
          </w:p>
          <w:p w:rsidR="001461B4" w:rsidRPr="00876A45" w:rsidRDefault="001461B4" w:rsidP="0022293C">
            <w:pPr>
              <w:rPr>
                <w:sz w:val="18"/>
              </w:rPr>
            </w:pPr>
          </w:p>
        </w:tc>
        <w:tc>
          <w:tcPr>
            <w:tcW w:w="2883" w:type="dxa"/>
          </w:tcPr>
          <w:p w:rsidR="001461B4" w:rsidRPr="00876A45" w:rsidRDefault="001461B4" w:rsidP="00F0558C">
            <w:pPr>
              <w:rPr>
                <w:sz w:val="18"/>
              </w:rPr>
            </w:pPr>
            <w:r>
              <w:rPr>
                <w:sz w:val="18"/>
              </w:rPr>
              <w:t>Not generally</w:t>
            </w:r>
          </w:p>
        </w:tc>
      </w:tr>
      <w:tr w:rsidR="001461B4" w:rsidRPr="00876A45" w:rsidTr="00876A45">
        <w:tc>
          <w:tcPr>
            <w:tcW w:w="236" w:type="dxa"/>
          </w:tcPr>
          <w:p w:rsidR="001461B4" w:rsidRPr="00876A45" w:rsidRDefault="001461B4" w:rsidP="00F0558C">
            <w:pPr>
              <w:rPr>
                <w:b/>
                <w:color w:val="FF0000"/>
                <w:sz w:val="18"/>
              </w:rPr>
            </w:pPr>
            <w:r w:rsidRPr="00876A45">
              <w:rPr>
                <w:b/>
                <w:color w:val="FF0000"/>
                <w:sz w:val="18"/>
              </w:rPr>
              <w:t>*</w:t>
            </w:r>
          </w:p>
        </w:tc>
        <w:tc>
          <w:tcPr>
            <w:tcW w:w="1005" w:type="dxa"/>
          </w:tcPr>
          <w:p w:rsidR="001461B4" w:rsidRPr="00876A45" w:rsidRDefault="001461B4" w:rsidP="00F0558C">
            <w:pPr>
              <w:rPr>
                <w:sz w:val="18"/>
              </w:rPr>
            </w:pPr>
            <w:r w:rsidRPr="00876A45">
              <w:rPr>
                <w:sz w:val="18"/>
              </w:rPr>
              <w:t>4.4</w:t>
            </w:r>
          </w:p>
        </w:tc>
        <w:tc>
          <w:tcPr>
            <w:tcW w:w="5452" w:type="dxa"/>
          </w:tcPr>
          <w:p w:rsidR="001461B4" w:rsidRPr="00876A45" w:rsidRDefault="001461B4" w:rsidP="0022293C">
            <w:pPr>
              <w:rPr>
                <w:sz w:val="18"/>
              </w:rPr>
            </w:pPr>
            <w:r w:rsidRPr="00876A45">
              <w:rPr>
                <w:sz w:val="18"/>
              </w:rPr>
              <w:t xml:space="preserve">New label roles created? </w:t>
            </w:r>
          </w:p>
          <w:p w:rsidR="001461B4" w:rsidRPr="00876A45" w:rsidRDefault="001461B4" w:rsidP="0022293C">
            <w:pPr>
              <w:rPr>
                <w:sz w:val="18"/>
              </w:rPr>
            </w:pPr>
            <w:r w:rsidRPr="00876A45">
              <w:rPr>
                <w:sz w:val="18"/>
              </w:rPr>
              <w:t>What are the purpose(s) of the label?</w:t>
            </w:r>
          </w:p>
          <w:p w:rsidR="001461B4" w:rsidRPr="00876A45" w:rsidRDefault="001461B4" w:rsidP="0022293C">
            <w:pPr>
              <w:rPr>
                <w:sz w:val="18"/>
              </w:rPr>
            </w:pPr>
          </w:p>
        </w:tc>
        <w:tc>
          <w:tcPr>
            <w:tcW w:w="2883" w:type="dxa"/>
          </w:tcPr>
          <w:p w:rsidR="001461B4" w:rsidRPr="00876A45" w:rsidRDefault="001461B4" w:rsidP="00F0558C">
            <w:pPr>
              <w:rPr>
                <w:sz w:val="18"/>
              </w:rPr>
            </w:pPr>
            <w:r>
              <w:rPr>
                <w:sz w:val="18"/>
              </w:rPr>
              <w:t>No</w:t>
            </w:r>
          </w:p>
        </w:tc>
      </w:tr>
      <w:tr w:rsidR="001461B4" w:rsidRPr="00876A45" w:rsidTr="00876A45">
        <w:tc>
          <w:tcPr>
            <w:tcW w:w="236" w:type="dxa"/>
          </w:tcPr>
          <w:p w:rsidR="001461B4" w:rsidRPr="00876A45" w:rsidRDefault="001461B4" w:rsidP="00F0558C">
            <w:pPr>
              <w:rPr>
                <w:b/>
                <w:color w:val="FF0000"/>
                <w:sz w:val="18"/>
              </w:rPr>
            </w:pPr>
            <w:r w:rsidRPr="00876A45">
              <w:rPr>
                <w:b/>
                <w:color w:val="FF0000"/>
                <w:sz w:val="18"/>
              </w:rPr>
              <w:t>*</w:t>
            </w:r>
          </w:p>
        </w:tc>
        <w:tc>
          <w:tcPr>
            <w:tcW w:w="1005" w:type="dxa"/>
          </w:tcPr>
          <w:p w:rsidR="001461B4" w:rsidRPr="00876A45" w:rsidRDefault="001461B4" w:rsidP="00F0558C">
            <w:pPr>
              <w:rPr>
                <w:sz w:val="18"/>
              </w:rPr>
            </w:pPr>
            <w:r w:rsidRPr="00876A45">
              <w:rPr>
                <w:sz w:val="18"/>
              </w:rPr>
              <w:t>4.5</w:t>
            </w:r>
          </w:p>
        </w:tc>
        <w:tc>
          <w:tcPr>
            <w:tcW w:w="5452" w:type="dxa"/>
          </w:tcPr>
          <w:p w:rsidR="001461B4" w:rsidRPr="00876A45" w:rsidRDefault="001461B4" w:rsidP="0022293C">
            <w:pPr>
              <w:rPr>
                <w:sz w:val="18"/>
              </w:rPr>
            </w:pPr>
            <w:r w:rsidRPr="00876A45">
              <w:rPr>
                <w:sz w:val="18"/>
              </w:rPr>
              <w:t>Are the labels unique?</w:t>
            </w:r>
          </w:p>
          <w:p w:rsidR="001461B4" w:rsidRPr="00876A45" w:rsidRDefault="001461B4" w:rsidP="0022293C">
            <w:pPr>
              <w:rPr>
                <w:sz w:val="18"/>
              </w:rPr>
            </w:pPr>
          </w:p>
        </w:tc>
        <w:tc>
          <w:tcPr>
            <w:tcW w:w="2883" w:type="dxa"/>
          </w:tcPr>
          <w:p w:rsidR="001461B4" w:rsidRPr="00876A45" w:rsidRDefault="001461B4" w:rsidP="003D1299">
            <w:pPr>
              <w:rPr>
                <w:sz w:val="18"/>
              </w:rPr>
            </w:pPr>
            <w:r>
              <w:rPr>
                <w:sz w:val="18"/>
              </w:rPr>
              <w:t xml:space="preserve">Generally yes, but not mandatory </w:t>
            </w:r>
          </w:p>
          <w:p w:rsidR="001461B4" w:rsidRPr="00876A45" w:rsidRDefault="001461B4" w:rsidP="003D1299">
            <w:pPr>
              <w:rPr>
                <w:sz w:val="18"/>
              </w:rPr>
            </w:pPr>
          </w:p>
        </w:tc>
      </w:tr>
      <w:tr w:rsidR="001461B4" w:rsidRPr="00876A45" w:rsidTr="00876A45">
        <w:tc>
          <w:tcPr>
            <w:tcW w:w="236" w:type="dxa"/>
          </w:tcPr>
          <w:p w:rsidR="001461B4" w:rsidRPr="00876A45" w:rsidRDefault="001461B4" w:rsidP="00F0558C">
            <w:pPr>
              <w:rPr>
                <w:b/>
                <w:color w:val="FF0000"/>
                <w:sz w:val="18"/>
              </w:rPr>
            </w:pPr>
            <w:r w:rsidRPr="00876A45">
              <w:rPr>
                <w:b/>
                <w:color w:val="FF0000"/>
                <w:sz w:val="18"/>
              </w:rPr>
              <w:t>*</w:t>
            </w:r>
          </w:p>
        </w:tc>
        <w:tc>
          <w:tcPr>
            <w:tcW w:w="1005" w:type="dxa"/>
          </w:tcPr>
          <w:p w:rsidR="001461B4" w:rsidRPr="00876A45" w:rsidRDefault="001461B4" w:rsidP="00F0558C">
            <w:pPr>
              <w:rPr>
                <w:sz w:val="18"/>
              </w:rPr>
            </w:pPr>
            <w:r w:rsidRPr="00876A45">
              <w:rPr>
                <w:sz w:val="18"/>
              </w:rPr>
              <w:t>4.6</w:t>
            </w:r>
          </w:p>
        </w:tc>
        <w:tc>
          <w:tcPr>
            <w:tcW w:w="5452" w:type="dxa"/>
          </w:tcPr>
          <w:p w:rsidR="001461B4" w:rsidRPr="00876A45" w:rsidRDefault="001461B4" w:rsidP="0022293C">
            <w:pPr>
              <w:rPr>
                <w:sz w:val="18"/>
              </w:rPr>
            </w:pPr>
            <w:r w:rsidRPr="00876A45">
              <w:rPr>
                <w:sz w:val="18"/>
              </w:rPr>
              <w:t>Are preferred, negated, total or other labels used, does the presence of these give specific meaning to the concept?</w:t>
            </w:r>
          </w:p>
          <w:p w:rsidR="001461B4" w:rsidRPr="00876A45" w:rsidRDefault="001461B4" w:rsidP="0022293C">
            <w:pPr>
              <w:rPr>
                <w:sz w:val="18"/>
              </w:rPr>
            </w:pPr>
          </w:p>
        </w:tc>
        <w:tc>
          <w:tcPr>
            <w:tcW w:w="2883" w:type="dxa"/>
          </w:tcPr>
          <w:p w:rsidR="001461B4" w:rsidRPr="00876A45" w:rsidRDefault="001461B4" w:rsidP="00F0558C">
            <w:pPr>
              <w:rPr>
                <w:sz w:val="18"/>
              </w:rPr>
            </w:pPr>
            <w:r>
              <w:rPr>
                <w:sz w:val="18"/>
              </w:rPr>
              <w:t>No</w:t>
            </w:r>
          </w:p>
        </w:tc>
      </w:tr>
      <w:tr w:rsidR="001461B4" w:rsidRPr="00876A45" w:rsidTr="00876A45">
        <w:tc>
          <w:tcPr>
            <w:tcW w:w="236" w:type="dxa"/>
          </w:tcPr>
          <w:p w:rsidR="001461B4" w:rsidRPr="00876A45" w:rsidRDefault="001461B4" w:rsidP="00F0558C">
            <w:pPr>
              <w:rPr>
                <w:b/>
                <w:color w:val="FF0000"/>
                <w:sz w:val="18"/>
              </w:rPr>
            </w:pPr>
            <w:r w:rsidRPr="00876A45">
              <w:rPr>
                <w:b/>
                <w:color w:val="FF0000"/>
                <w:sz w:val="18"/>
              </w:rPr>
              <w:t>*</w:t>
            </w:r>
          </w:p>
        </w:tc>
        <w:tc>
          <w:tcPr>
            <w:tcW w:w="1005" w:type="dxa"/>
          </w:tcPr>
          <w:p w:rsidR="001461B4" w:rsidRPr="00876A45" w:rsidRDefault="001461B4" w:rsidP="00F0558C">
            <w:pPr>
              <w:rPr>
                <w:sz w:val="18"/>
              </w:rPr>
            </w:pPr>
            <w:r w:rsidRPr="00876A45">
              <w:rPr>
                <w:sz w:val="18"/>
              </w:rPr>
              <w:t>4.7</w:t>
            </w:r>
          </w:p>
        </w:tc>
        <w:tc>
          <w:tcPr>
            <w:tcW w:w="5452" w:type="dxa"/>
          </w:tcPr>
          <w:p w:rsidR="001461B4" w:rsidRPr="00876A45" w:rsidRDefault="001461B4" w:rsidP="0022293C">
            <w:pPr>
              <w:rPr>
                <w:sz w:val="18"/>
              </w:rPr>
            </w:pPr>
            <w:r w:rsidRPr="00876A45">
              <w:rPr>
                <w:sz w:val="18"/>
              </w:rPr>
              <w:t>Are documentation labels present?</w:t>
            </w:r>
          </w:p>
          <w:p w:rsidR="001461B4" w:rsidRPr="00876A45" w:rsidRDefault="001461B4" w:rsidP="0022293C">
            <w:pPr>
              <w:rPr>
                <w:sz w:val="18"/>
              </w:rPr>
            </w:pPr>
            <w:r w:rsidRPr="00876A45">
              <w:rPr>
                <w:sz w:val="18"/>
              </w:rPr>
              <w:t>What purpose do documentation labels and references serve? How do they achieve that purpose? - e.g. Contain reference text or pointers to references? How is it proposed to maintain these documentation labels and who controls changes?</w:t>
            </w:r>
          </w:p>
          <w:p w:rsidR="001461B4" w:rsidRPr="00876A45" w:rsidRDefault="001461B4" w:rsidP="0022293C">
            <w:pPr>
              <w:rPr>
                <w:sz w:val="18"/>
              </w:rPr>
            </w:pPr>
          </w:p>
        </w:tc>
        <w:tc>
          <w:tcPr>
            <w:tcW w:w="2883" w:type="dxa"/>
          </w:tcPr>
          <w:p w:rsidR="001461B4" w:rsidRDefault="001461B4" w:rsidP="00F0558C">
            <w:pPr>
              <w:rPr>
                <w:sz w:val="18"/>
              </w:rPr>
            </w:pPr>
            <w:r>
              <w:rPr>
                <w:sz w:val="18"/>
              </w:rPr>
              <w:t>Yes</w:t>
            </w:r>
          </w:p>
          <w:p w:rsidR="001461B4" w:rsidRPr="00876A45" w:rsidRDefault="001461B4" w:rsidP="00F0558C">
            <w:pPr>
              <w:rPr>
                <w:sz w:val="18"/>
              </w:rPr>
            </w:pPr>
            <w:r>
              <w:rPr>
                <w:sz w:val="18"/>
              </w:rPr>
              <w:t>No rules can be derived</w:t>
            </w:r>
          </w:p>
        </w:tc>
      </w:tr>
      <w:tr w:rsidR="001461B4" w:rsidRPr="00876A45" w:rsidTr="00876A45">
        <w:tc>
          <w:tcPr>
            <w:tcW w:w="236" w:type="dxa"/>
          </w:tcPr>
          <w:p w:rsidR="001461B4" w:rsidRPr="00876A45" w:rsidRDefault="001461B4" w:rsidP="00F0558C">
            <w:pPr>
              <w:rPr>
                <w:b/>
                <w:color w:val="FF0000"/>
                <w:sz w:val="18"/>
              </w:rPr>
            </w:pPr>
            <w:r w:rsidRPr="00876A45">
              <w:rPr>
                <w:b/>
                <w:color w:val="FF0000"/>
                <w:sz w:val="18"/>
              </w:rPr>
              <w:t>*</w:t>
            </w:r>
          </w:p>
        </w:tc>
        <w:tc>
          <w:tcPr>
            <w:tcW w:w="1005" w:type="dxa"/>
          </w:tcPr>
          <w:p w:rsidR="001461B4" w:rsidRPr="00876A45" w:rsidRDefault="001461B4" w:rsidP="00F0558C">
            <w:pPr>
              <w:rPr>
                <w:sz w:val="18"/>
              </w:rPr>
            </w:pPr>
            <w:r w:rsidRPr="00876A45">
              <w:rPr>
                <w:sz w:val="18"/>
              </w:rPr>
              <w:t>4.8</w:t>
            </w:r>
          </w:p>
        </w:tc>
        <w:tc>
          <w:tcPr>
            <w:tcW w:w="5452" w:type="dxa"/>
          </w:tcPr>
          <w:p w:rsidR="001461B4" w:rsidRPr="00876A45" w:rsidRDefault="001461B4" w:rsidP="0022293C">
            <w:pPr>
              <w:rPr>
                <w:sz w:val="18"/>
              </w:rPr>
            </w:pPr>
            <w:r w:rsidRPr="00876A45">
              <w:rPr>
                <w:sz w:val="18"/>
              </w:rPr>
              <w:t>Is style guide for labels available?</w:t>
            </w:r>
          </w:p>
          <w:p w:rsidR="001461B4" w:rsidRPr="00876A45" w:rsidRDefault="001461B4" w:rsidP="0022293C">
            <w:pPr>
              <w:rPr>
                <w:sz w:val="18"/>
              </w:rPr>
            </w:pPr>
          </w:p>
        </w:tc>
        <w:tc>
          <w:tcPr>
            <w:tcW w:w="2883" w:type="dxa"/>
          </w:tcPr>
          <w:p w:rsidR="001461B4" w:rsidRPr="00876A45" w:rsidRDefault="001461B4" w:rsidP="00F0558C">
            <w:pPr>
              <w:rPr>
                <w:sz w:val="18"/>
              </w:rPr>
            </w:pPr>
            <w:r>
              <w:rPr>
                <w:sz w:val="18"/>
              </w:rPr>
              <w:t>No?</w:t>
            </w:r>
          </w:p>
        </w:tc>
      </w:tr>
      <w:tr w:rsidR="001461B4" w:rsidRPr="00876A45" w:rsidTr="00876A45">
        <w:tc>
          <w:tcPr>
            <w:tcW w:w="236" w:type="dxa"/>
          </w:tcPr>
          <w:p w:rsidR="001461B4" w:rsidRPr="00876A45" w:rsidRDefault="001461B4" w:rsidP="00F0558C">
            <w:pPr>
              <w:rPr>
                <w:b/>
                <w:color w:val="FF0000"/>
                <w:sz w:val="18"/>
              </w:rPr>
            </w:pPr>
            <w:r w:rsidRPr="00876A45">
              <w:rPr>
                <w:b/>
                <w:color w:val="FF0000"/>
                <w:sz w:val="18"/>
              </w:rPr>
              <w:t>*</w:t>
            </w:r>
          </w:p>
        </w:tc>
        <w:tc>
          <w:tcPr>
            <w:tcW w:w="1005" w:type="dxa"/>
          </w:tcPr>
          <w:p w:rsidR="001461B4" w:rsidRPr="00876A45" w:rsidRDefault="001461B4" w:rsidP="00F0558C">
            <w:pPr>
              <w:rPr>
                <w:sz w:val="18"/>
              </w:rPr>
            </w:pPr>
            <w:r w:rsidRPr="00876A45">
              <w:rPr>
                <w:sz w:val="18"/>
              </w:rPr>
              <w:t>4.9</w:t>
            </w:r>
          </w:p>
        </w:tc>
        <w:tc>
          <w:tcPr>
            <w:tcW w:w="5452" w:type="dxa"/>
          </w:tcPr>
          <w:p w:rsidR="001461B4" w:rsidRPr="00876A45" w:rsidRDefault="001461B4" w:rsidP="0022293C">
            <w:pPr>
              <w:rPr>
                <w:sz w:val="18"/>
              </w:rPr>
            </w:pPr>
            <w:r w:rsidRPr="00876A45">
              <w:rPr>
                <w:sz w:val="18"/>
              </w:rPr>
              <w:t>Do all items have a label - including hypercube items, dimension items, domain members, tuples ?</w:t>
            </w:r>
          </w:p>
          <w:p w:rsidR="001461B4" w:rsidRPr="00876A45" w:rsidRDefault="001461B4" w:rsidP="0022293C">
            <w:pPr>
              <w:rPr>
                <w:sz w:val="18"/>
              </w:rPr>
            </w:pPr>
          </w:p>
        </w:tc>
        <w:tc>
          <w:tcPr>
            <w:tcW w:w="2883" w:type="dxa"/>
          </w:tcPr>
          <w:p w:rsidR="001461B4" w:rsidRPr="00876A45" w:rsidRDefault="001461B4" w:rsidP="00F0558C">
            <w:pPr>
              <w:rPr>
                <w:sz w:val="18"/>
              </w:rPr>
            </w:pPr>
            <w:r>
              <w:rPr>
                <w:sz w:val="18"/>
              </w:rPr>
              <w:t>Yes</w:t>
            </w:r>
          </w:p>
        </w:tc>
      </w:tr>
      <w:tr w:rsidR="001461B4" w:rsidRPr="00876A45" w:rsidTr="00876A45">
        <w:tc>
          <w:tcPr>
            <w:tcW w:w="236" w:type="dxa"/>
          </w:tcPr>
          <w:p w:rsidR="001461B4" w:rsidRPr="00876A45" w:rsidRDefault="001461B4" w:rsidP="00F0558C">
            <w:pPr>
              <w:rPr>
                <w:b/>
                <w:color w:val="FF0000"/>
                <w:sz w:val="18"/>
              </w:rPr>
            </w:pPr>
            <w:r w:rsidRPr="00876A45">
              <w:rPr>
                <w:b/>
                <w:color w:val="FF0000"/>
                <w:sz w:val="18"/>
              </w:rPr>
              <w:t>*</w:t>
            </w:r>
          </w:p>
        </w:tc>
        <w:tc>
          <w:tcPr>
            <w:tcW w:w="1005" w:type="dxa"/>
          </w:tcPr>
          <w:p w:rsidR="001461B4" w:rsidRPr="00876A45" w:rsidRDefault="001461B4" w:rsidP="00F0558C">
            <w:pPr>
              <w:rPr>
                <w:sz w:val="18"/>
              </w:rPr>
            </w:pPr>
            <w:r w:rsidRPr="00876A45">
              <w:rPr>
                <w:sz w:val="18"/>
              </w:rPr>
              <w:t>4.10</w:t>
            </w:r>
          </w:p>
        </w:tc>
        <w:tc>
          <w:tcPr>
            <w:tcW w:w="5452" w:type="dxa"/>
          </w:tcPr>
          <w:p w:rsidR="001461B4" w:rsidRPr="00876A45" w:rsidRDefault="001461B4" w:rsidP="0022293C">
            <w:pPr>
              <w:rPr>
                <w:sz w:val="18"/>
              </w:rPr>
            </w:pPr>
            <w:r w:rsidRPr="00876A45">
              <w:rPr>
                <w:sz w:val="18"/>
              </w:rPr>
              <w:t>Is the generic linkbase used for labels? Is a generic linkbase used rather than a label linkbase</w:t>
            </w:r>
          </w:p>
        </w:tc>
        <w:tc>
          <w:tcPr>
            <w:tcW w:w="2883" w:type="dxa"/>
          </w:tcPr>
          <w:p w:rsidR="001461B4" w:rsidRPr="00876A45" w:rsidRDefault="001461B4" w:rsidP="00F0558C">
            <w:pPr>
              <w:rPr>
                <w:sz w:val="18"/>
              </w:rPr>
            </w:pPr>
            <w:r>
              <w:rPr>
                <w:sz w:val="18"/>
              </w:rPr>
              <w:t>No</w:t>
            </w:r>
          </w:p>
        </w:tc>
      </w:tr>
    </w:tbl>
    <w:p w:rsidR="001461B4" w:rsidRDefault="001461B4" w:rsidP="0010091D"/>
    <w:p w:rsidR="001461B4" w:rsidRPr="0010091D" w:rsidRDefault="001461B4" w:rsidP="0010091D"/>
    <w:p w:rsidR="001461B4" w:rsidRDefault="001461B4" w:rsidP="0010091D">
      <w:pPr>
        <w:pStyle w:val="Ttulo2"/>
      </w:pPr>
      <w:r>
        <w:t>Reference Linkbase</w:t>
      </w:r>
    </w:p>
    <w:p w:rsidR="001461B4" w:rsidRDefault="001461B4"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52"/>
        <w:gridCol w:w="5440"/>
        <w:gridCol w:w="2878"/>
      </w:tblGrid>
      <w:tr w:rsidR="001461B4" w:rsidRPr="00876A45" w:rsidTr="00876A45">
        <w:tc>
          <w:tcPr>
            <w:tcW w:w="288" w:type="dxa"/>
          </w:tcPr>
          <w:p w:rsidR="001461B4" w:rsidRPr="00876A45" w:rsidRDefault="001461B4" w:rsidP="00F0558C">
            <w:pPr>
              <w:rPr>
                <w:b/>
                <w:color w:val="FF0000"/>
                <w:sz w:val="18"/>
              </w:rPr>
            </w:pPr>
            <w:r w:rsidRPr="00876A45">
              <w:rPr>
                <w:b/>
                <w:color w:val="FF0000"/>
                <w:sz w:val="18"/>
              </w:rPr>
              <w:lastRenderedPageBreak/>
              <w:t>*</w:t>
            </w:r>
          </w:p>
        </w:tc>
        <w:tc>
          <w:tcPr>
            <w:tcW w:w="953" w:type="dxa"/>
          </w:tcPr>
          <w:p w:rsidR="001461B4" w:rsidRPr="00876A45" w:rsidRDefault="001461B4" w:rsidP="00F0558C">
            <w:pPr>
              <w:rPr>
                <w:sz w:val="18"/>
              </w:rPr>
            </w:pPr>
            <w:r w:rsidRPr="00876A45">
              <w:rPr>
                <w:sz w:val="18"/>
              </w:rPr>
              <w:t>5.1</w:t>
            </w:r>
          </w:p>
        </w:tc>
        <w:tc>
          <w:tcPr>
            <w:tcW w:w="5452" w:type="dxa"/>
          </w:tcPr>
          <w:p w:rsidR="001461B4" w:rsidRPr="00876A45" w:rsidRDefault="001461B4" w:rsidP="0022293C">
            <w:pPr>
              <w:rPr>
                <w:sz w:val="18"/>
              </w:rPr>
            </w:pPr>
            <w:r w:rsidRPr="00876A45">
              <w:rPr>
                <w:sz w:val="18"/>
              </w:rPr>
              <w:t>Are  there reference linkbase(s)?</w:t>
            </w:r>
          </w:p>
          <w:p w:rsidR="001461B4" w:rsidRPr="00876A45" w:rsidRDefault="001461B4" w:rsidP="0022293C">
            <w:pPr>
              <w:rPr>
                <w:sz w:val="18"/>
              </w:rPr>
            </w:pPr>
          </w:p>
        </w:tc>
        <w:tc>
          <w:tcPr>
            <w:tcW w:w="2883" w:type="dxa"/>
          </w:tcPr>
          <w:p w:rsidR="001461B4" w:rsidRPr="00876A45" w:rsidRDefault="001461B4" w:rsidP="00F0558C">
            <w:pPr>
              <w:rPr>
                <w:sz w:val="18"/>
              </w:rPr>
            </w:pPr>
            <w:r>
              <w:rPr>
                <w:sz w:val="18"/>
              </w:rPr>
              <w:t>Yes</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5.2</w:t>
            </w:r>
          </w:p>
        </w:tc>
        <w:tc>
          <w:tcPr>
            <w:tcW w:w="5452" w:type="dxa"/>
          </w:tcPr>
          <w:p w:rsidR="001461B4" w:rsidRPr="00876A45" w:rsidRDefault="001461B4" w:rsidP="0022293C">
            <w:pPr>
              <w:rPr>
                <w:sz w:val="18"/>
              </w:rPr>
            </w:pPr>
            <w:r w:rsidRPr="00876A45">
              <w:rPr>
                <w:sz w:val="18"/>
              </w:rPr>
              <w:t>Is the standard reference part schema used?</w:t>
            </w:r>
          </w:p>
          <w:p w:rsidR="001461B4" w:rsidRPr="00876A45" w:rsidRDefault="001461B4" w:rsidP="0022293C">
            <w:pPr>
              <w:rPr>
                <w:sz w:val="18"/>
              </w:rPr>
            </w:pPr>
          </w:p>
        </w:tc>
        <w:tc>
          <w:tcPr>
            <w:tcW w:w="2883" w:type="dxa"/>
          </w:tcPr>
          <w:p w:rsidR="001461B4" w:rsidRPr="00876A45" w:rsidRDefault="001461B4" w:rsidP="00F0558C">
            <w:pPr>
              <w:rPr>
                <w:sz w:val="18"/>
              </w:rPr>
            </w:pPr>
            <w:r>
              <w:rPr>
                <w:sz w:val="18"/>
              </w:rPr>
              <w:t>Yes</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5.3</w:t>
            </w:r>
          </w:p>
        </w:tc>
        <w:tc>
          <w:tcPr>
            <w:tcW w:w="5452" w:type="dxa"/>
          </w:tcPr>
          <w:p w:rsidR="001461B4" w:rsidRPr="00876A45" w:rsidRDefault="001461B4" w:rsidP="0022293C">
            <w:pPr>
              <w:rPr>
                <w:sz w:val="18"/>
              </w:rPr>
            </w:pPr>
            <w:r w:rsidRPr="00876A45">
              <w:rPr>
                <w:sz w:val="18"/>
              </w:rPr>
              <w:t>Are alternative reference part schema(s) provided?</w:t>
            </w:r>
          </w:p>
          <w:p w:rsidR="001461B4" w:rsidRPr="00876A45" w:rsidRDefault="001461B4" w:rsidP="0022293C">
            <w:pPr>
              <w:rPr>
                <w:sz w:val="18"/>
              </w:rPr>
            </w:pPr>
          </w:p>
        </w:tc>
        <w:tc>
          <w:tcPr>
            <w:tcW w:w="2883" w:type="dxa"/>
          </w:tcPr>
          <w:p w:rsidR="001461B4" w:rsidRPr="00876A45" w:rsidRDefault="001461B4" w:rsidP="00F0558C">
            <w:pPr>
              <w:rPr>
                <w:sz w:val="18"/>
              </w:rPr>
            </w:pPr>
            <w:r>
              <w:rPr>
                <w:sz w:val="18"/>
              </w:rPr>
              <w:t>Yes</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5.4</w:t>
            </w:r>
          </w:p>
        </w:tc>
        <w:tc>
          <w:tcPr>
            <w:tcW w:w="5452" w:type="dxa"/>
          </w:tcPr>
          <w:p w:rsidR="001461B4" w:rsidRPr="00876A45" w:rsidRDefault="001461B4" w:rsidP="0022293C">
            <w:pPr>
              <w:rPr>
                <w:sz w:val="18"/>
              </w:rPr>
            </w:pPr>
            <w:r w:rsidRPr="00876A45">
              <w:rPr>
                <w:sz w:val="18"/>
              </w:rPr>
              <w:t>Reference roles used?</w:t>
            </w:r>
          </w:p>
          <w:p w:rsidR="001461B4" w:rsidRPr="00876A45" w:rsidRDefault="001461B4" w:rsidP="0022293C">
            <w:pPr>
              <w:rPr>
                <w:sz w:val="18"/>
              </w:rPr>
            </w:pPr>
          </w:p>
        </w:tc>
        <w:tc>
          <w:tcPr>
            <w:tcW w:w="2883" w:type="dxa"/>
          </w:tcPr>
          <w:p w:rsidR="001461B4" w:rsidRPr="00876A45" w:rsidRDefault="001461B4" w:rsidP="00F0558C">
            <w:pPr>
              <w:rPr>
                <w:sz w:val="18"/>
              </w:rPr>
            </w:pPr>
            <w:r>
              <w:rPr>
                <w:sz w:val="18"/>
              </w:rPr>
              <w:t>New reference link roles are defined in case where COREP reference part elements are used in reference resource.</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5.5</w:t>
            </w:r>
          </w:p>
        </w:tc>
        <w:tc>
          <w:tcPr>
            <w:tcW w:w="5452" w:type="dxa"/>
          </w:tcPr>
          <w:p w:rsidR="001461B4" w:rsidRPr="00876A45" w:rsidRDefault="001461B4" w:rsidP="0022293C">
            <w:pPr>
              <w:rPr>
                <w:sz w:val="18"/>
              </w:rPr>
            </w:pPr>
            <w:r w:rsidRPr="00876A45">
              <w:rPr>
                <w:sz w:val="18"/>
              </w:rPr>
              <w:t>References defined in one file, or modularized based on schema? or standards?</w:t>
            </w:r>
          </w:p>
          <w:p w:rsidR="001461B4" w:rsidRPr="00876A45" w:rsidRDefault="001461B4" w:rsidP="0022293C">
            <w:pPr>
              <w:rPr>
                <w:sz w:val="18"/>
              </w:rPr>
            </w:pPr>
          </w:p>
        </w:tc>
        <w:tc>
          <w:tcPr>
            <w:tcW w:w="2883" w:type="dxa"/>
          </w:tcPr>
          <w:p w:rsidR="001461B4" w:rsidRPr="00876A45" w:rsidRDefault="001461B4" w:rsidP="00F0558C">
            <w:pPr>
              <w:rPr>
                <w:sz w:val="18"/>
              </w:rPr>
            </w:pPr>
            <w:r>
              <w:rPr>
                <w:sz w:val="18"/>
              </w:rPr>
              <w:t>References are modularized based on schema; there is only one reference linkbase file for each schema.  Standard reference link role groups the standard reference links, and custom reference link role groups the corep-type reference links.</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5.6</w:t>
            </w:r>
          </w:p>
        </w:tc>
        <w:tc>
          <w:tcPr>
            <w:tcW w:w="5452" w:type="dxa"/>
          </w:tcPr>
          <w:p w:rsidR="001461B4" w:rsidRPr="00876A45" w:rsidRDefault="001461B4" w:rsidP="0022293C">
            <w:pPr>
              <w:rPr>
                <w:sz w:val="18"/>
              </w:rPr>
            </w:pPr>
            <w:r w:rsidRPr="00876A45">
              <w:rPr>
                <w:sz w:val="18"/>
              </w:rPr>
              <w:t>References defined for all elements? Or only non-abstract, but including axis, tables and members?</w:t>
            </w:r>
          </w:p>
          <w:p w:rsidR="001461B4" w:rsidRPr="00876A45" w:rsidRDefault="001461B4" w:rsidP="0022293C">
            <w:pPr>
              <w:rPr>
                <w:sz w:val="18"/>
              </w:rPr>
            </w:pPr>
          </w:p>
        </w:tc>
        <w:tc>
          <w:tcPr>
            <w:tcW w:w="2883" w:type="dxa"/>
          </w:tcPr>
          <w:p w:rsidR="001461B4" w:rsidRPr="00876A45" w:rsidRDefault="001461B4" w:rsidP="00F0558C">
            <w:pPr>
              <w:rPr>
                <w:sz w:val="18"/>
              </w:rPr>
            </w:pPr>
            <w:r>
              <w:rPr>
                <w:sz w:val="18"/>
              </w:rPr>
              <w:t>Not for every element</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5.7</w:t>
            </w:r>
          </w:p>
        </w:tc>
        <w:tc>
          <w:tcPr>
            <w:tcW w:w="5452" w:type="dxa"/>
          </w:tcPr>
          <w:p w:rsidR="001461B4" w:rsidRPr="00876A45" w:rsidRDefault="001461B4" w:rsidP="0022293C">
            <w:pPr>
              <w:rPr>
                <w:sz w:val="18"/>
              </w:rPr>
            </w:pPr>
            <w:r w:rsidRPr="00876A45">
              <w:rPr>
                <w:sz w:val="18"/>
              </w:rPr>
              <w:t>Are they any references created for E</w:t>
            </w:r>
            <w:r>
              <w:rPr>
                <w:sz w:val="18"/>
              </w:rPr>
              <w:t>xtended Link Roles (E</w:t>
            </w:r>
            <w:r w:rsidRPr="00876A45">
              <w:rPr>
                <w:sz w:val="18"/>
              </w:rPr>
              <w:t>LRs</w:t>
            </w:r>
            <w:r>
              <w:rPr>
                <w:sz w:val="18"/>
              </w:rPr>
              <w:t>)?</w:t>
            </w:r>
          </w:p>
        </w:tc>
        <w:tc>
          <w:tcPr>
            <w:tcW w:w="2883" w:type="dxa"/>
          </w:tcPr>
          <w:p w:rsidR="001461B4" w:rsidRPr="00876A45" w:rsidRDefault="001461B4" w:rsidP="00F0558C">
            <w:pPr>
              <w:rPr>
                <w:sz w:val="18"/>
              </w:rPr>
            </w:pPr>
            <w:r>
              <w:rPr>
                <w:sz w:val="18"/>
              </w:rPr>
              <w:t>No</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5.8</w:t>
            </w:r>
          </w:p>
        </w:tc>
        <w:tc>
          <w:tcPr>
            <w:tcW w:w="5452" w:type="dxa"/>
          </w:tcPr>
          <w:p w:rsidR="001461B4" w:rsidRPr="00876A45" w:rsidRDefault="001461B4" w:rsidP="0022293C">
            <w:pPr>
              <w:rPr>
                <w:sz w:val="18"/>
              </w:rPr>
            </w:pPr>
            <w:r w:rsidRPr="00876A45">
              <w:rPr>
                <w:sz w:val="18"/>
              </w:rPr>
              <w:t>Is order attribute used for references?</w:t>
            </w:r>
          </w:p>
          <w:p w:rsidR="001461B4" w:rsidRPr="00876A45" w:rsidRDefault="001461B4" w:rsidP="0022293C">
            <w:pPr>
              <w:rPr>
                <w:sz w:val="18"/>
              </w:rPr>
            </w:pPr>
            <w:r w:rsidRPr="00876A45">
              <w:rPr>
                <w:sz w:val="18"/>
              </w:rPr>
              <w:t>Is there a sequence for reference parts?</w:t>
            </w:r>
          </w:p>
          <w:p w:rsidR="001461B4" w:rsidRPr="00876A45" w:rsidRDefault="001461B4" w:rsidP="0022293C">
            <w:pPr>
              <w:rPr>
                <w:sz w:val="18"/>
              </w:rPr>
            </w:pPr>
          </w:p>
        </w:tc>
        <w:tc>
          <w:tcPr>
            <w:tcW w:w="2883" w:type="dxa"/>
          </w:tcPr>
          <w:p w:rsidR="001461B4" w:rsidRDefault="001461B4" w:rsidP="00F0558C">
            <w:pPr>
              <w:rPr>
                <w:sz w:val="18"/>
              </w:rPr>
            </w:pPr>
            <w:r>
              <w:rPr>
                <w:sz w:val="18"/>
              </w:rPr>
              <w:t>No</w:t>
            </w:r>
          </w:p>
          <w:p w:rsidR="001461B4" w:rsidRPr="00876A45" w:rsidRDefault="001461B4" w:rsidP="00F0558C">
            <w:pPr>
              <w:rPr>
                <w:sz w:val="18"/>
              </w:rPr>
            </w:pPr>
            <w:r>
              <w:rPr>
                <w:sz w:val="18"/>
              </w:rPr>
              <w:t>Yes</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5.9</w:t>
            </w:r>
          </w:p>
        </w:tc>
        <w:tc>
          <w:tcPr>
            <w:tcW w:w="5452" w:type="dxa"/>
          </w:tcPr>
          <w:p w:rsidR="001461B4" w:rsidRPr="00876A45" w:rsidRDefault="001461B4" w:rsidP="0022293C">
            <w:pPr>
              <w:rPr>
                <w:sz w:val="18"/>
              </w:rPr>
            </w:pPr>
            <w:r w:rsidRPr="00876A45">
              <w:rPr>
                <w:sz w:val="18"/>
              </w:rPr>
              <w:t>Do references complement or replace documentation labels? What is the stated purpose of the reference linkbase?</w:t>
            </w:r>
          </w:p>
          <w:p w:rsidR="001461B4" w:rsidRPr="00876A45" w:rsidRDefault="001461B4" w:rsidP="0022293C">
            <w:pPr>
              <w:rPr>
                <w:sz w:val="18"/>
              </w:rPr>
            </w:pPr>
          </w:p>
        </w:tc>
        <w:tc>
          <w:tcPr>
            <w:tcW w:w="2883" w:type="dxa"/>
          </w:tcPr>
          <w:p w:rsidR="001461B4" w:rsidRPr="00876A45" w:rsidRDefault="001461B4" w:rsidP="00F0558C">
            <w:pPr>
              <w:rPr>
                <w:sz w:val="18"/>
              </w:rPr>
            </w:pPr>
            <w:r>
              <w:rPr>
                <w:sz w:val="18"/>
              </w:rPr>
              <w:t>To indicate where the related information can be found in the regulatory document(s)</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5.10</w:t>
            </w:r>
          </w:p>
        </w:tc>
        <w:tc>
          <w:tcPr>
            <w:tcW w:w="5452" w:type="dxa"/>
          </w:tcPr>
          <w:p w:rsidR="001461B4" w:rsidRPr="00876A45" w:rsidRDefault="001461B4" w:rsidP="0022293C">
            <w:pPr>
              <w:rPr>
                <w:sz w:val="18"/>
              </w:rPr>
            </w:pPr>
            <w:r w:rsidRPr="00876A45">
              <w:rPr>
                <w:sz w:val="18"/>
              </w:rPr>
              <w:t>Are URLs or text Note references used? If so, how are they constructed and maintained?</w:t>
            </w:r>
          </w:p>
          <w:p w:rsidR="001461B4" w:rsidRPr="00876A45" w:rsidRDefault="001461B4" w:rsidP="0022293C">
            <w:pPr>
              <w:rPr>
                <w:sz w:val="18"/>
              </w:rPr>
            </w:pPr>
          </w:p>
        </w:tc>
        <w:tc>
          <w:tcPr>
            <w:tcW w:w="2883" w:type="dxa"/>
          </w:tcPr>
          <w:p w:rsidR="001461B4" w:rsidRPr="00876A45" w:rsidRDefault="001461B4" w:rsidP="00F0558C">
            <w:pPr>
              <w:rPr>
                <w:sz w:val="18"/>
              </w:rPr>
            </w:pPr>
            <w:r>
              <w:rPr>
                <w:sz w:val="18"/>
              </w:rPr>
              <w:t>No</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5.11</w:t>
            </w:r>
          </w:p>
        </w:tc>
        <w:tc>
          <w:tcPr>
            <w:tcW w:w="5452" w:type="dxa"/>
          </w:tcPr>
          <w:p w:rsidR="001461B4" w:rsidRPr="00876A45" w:rsidRDefault="001461B4" w:rsidP="0022293C">
            <w:pPr>
              <w:rPr>
                <w:sz w:val="18"/>
              </w:rPr>
            </w:pPr>
            <w:r w:rsidRPr="00876A45">
              <w:rPr>
                <w:sz w:val="18"/>
              </w:rPr>
              <w:t>Is generic linkbase used for references? s Is a generic linkbase used rather than a reference linkbase?</w:t>
            </w:r>
          </w:p>
        </w:tc>
        <w:tc>
          <w:tcPr>
            <w:tcW w:w="2883" w:type="dxa"/>
          </w:tcPr>
          <w:p w:rsidR="001461B4" w:rsidRPr="00876A45" w:rsidRDefault="001461B4" w:rsidP="00F0558C">
            <w:pPr>
              <w:rPr>
                <w:sz w:val="18"/>
              </w:rPr>
            </w:pPr>
            <w:r>
              <w:rPr>
                <w:sz w:val="18"/>
              </w:rPr>
              <w:t>No, No</w:t>
            </w:r>
          </w:p>
        </w:tc>
      </w:tr>
    </w:tbl>
    <w:p w:rsidR="001461B4" w:rsidRDefault="001461B4" w:rsidP="0010091D"/>
    <w:p w:rsidR="001461B4" w:rsidRPr="0010091D" w:rsidRDefault="001461B4" w:rsidP="0010091D"/>
    <w:p w:rsidR="001461B4" w:rsidRDefault="001461B4" w:rsidP="0010091D">
      <w:pPr>
        <w:pStyle w:val="Ttulo2"/>
      </w:pPr>
      <w:r>
        <w:t>Presentation Linkbase</w:t>
      </w:r>
    </w:p>
    <w:p w:rsidR="001461B4" w:rsidRDefault="001461B4"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34"/>
        <w:gridCol w:w="5396"/>
        <w:gridCol w:w="2940"/>
      </w:tblGrid>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44" w:type="dxa"/>
          </w:tcPr>
          <w:p w:rsidR="001461B4" w:rsidRPr="00876A45" w:rsidRDefault="001461B4" w:rsidP="00F0558C">
            <w:pPr>
              <w:rPr>
                <w:sz w:val="18"/>
              </w:rPr>
            </w:pPr>
            <w:r w:rsidRPr="00876A45">
              <w:rPr>
                <w:sz w:val="18"/>
              </w:rPr>
              <w:t>6.1</w:t>
            </w:r>
          </w:p>
        </w:tc>
        <w:tc>
          <w:tcPr>
            <w:tcW w:w="5472" w:type="dxa"/>
          </w:tcPr>
          <w:p w:rsidR="001461B4" w:rsidRPr="00876A45" w:rsidRDefault="001461B4" w:rsidP="00CF6D74">
            <w:pPr>
              <w:rPr>
                <w:sz w:val="18"/>
              </w:rPr>
            </w:pPr>
            <w:r w:rsidRPr="00876A45">
              <w:rPr>
                <w:sz w:val="18"/>
              </w:rPr>
              <w:t>Grouped by accounting standards/regulatory authorities-Separate ELRs to represent the different accounting standards of reporting or for common reporting practices or for separate disclosures?</w:t>
            </w:r>
          </w:p>
        </w:tc>
        <w:tc>
          <w:tcPr>
            <w:tcW w:w="2872" w:type="dxa"/>
          </w:tcPr>
          <w:p w:rsidR="001461B4" w:rsidRPr="00876A45" w:rsidRDefault="001461B4" w:rsidP="00563340">
            <w:pPr>
              <w:rPr>
                <w:sz w:val="18"/>
              </w:rPr>
            </w:pPr>
            <w:r>
              <w:rPr>
                <w:sz w:val="18"/>
              </w:rPr>
              <w:t xml:space="preserve">There is one link role defined for each  primary item taxonomy: </w:t>
            </w:r>
            <w:hyperlink r:id="rId15" w:history="1">
              <w:r w:rsidRPr="00F76898">
                <w:rPr>
                  <w:rStyle w:val="Hipervnculo"/>
                  <w:sz w:val="18"/>
                </w:rPr>
                <w:t>http://www.c-ebs.org/2006/corep/eu/{taxo_name}</w:t>
              </w:r>
            </w:hyperlink>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44" w:type="dxa"/>
          </w:tcPr>
          <w:p w:rsidR="001461B4" w:rsidRPr="00876A45" w:rsidRDefault="001461B4" w:rsidP="00F0558C">
            <w:pPr>
              <w:rPr>
                <w:sz w:val="18"/>
              </w:rPr>
            </w:pPr>
            <w:r w:rsidRPr="00876A45">
              <w:rPr>
                <w:sz w:val="18"/>
              </w:rPr>
              <w:t>6.2</w:t>
            </w:r>
          </w:p>
        </w:tc>
        <w:tc>
          <w:tcPr>
            <w:tcW w:w="5472" w:type="dxa"/>
          </w:tcPr>
          <w:p w:rsidR="001461B4" w:rsidRPr="00876A45" w:rsidRDefault="001461B4" w:rsidP="00CF6D74">
            <w:pPr>
              <w:rPr>
                <w:sz w:val="18"/>
              </w:rPr>
            </w:pPr>
            <w:r w:rsidRPr="00876A45">
              <w:rPr>
                <w:sz w:val="18"/>
              </w:rPr>
              <w:t>Any elements remain unused in presentation linkbase?</w:t>
            </w:r>
          </w:p>
        </w:tc>
        <w:tc>
          <w:tcPr>
            <w:tcW w:w="2872" w:type="dxa"/>
          </w:tcPr>
          <w:p w:rsidR="001461B4" w:rsidRPr="00876A45" w:rsidRDefault="001461B4" w:rsidP="00F0558C">
            <w:pPr>
              <w:rPr>
                <w:sz w:val="18"/>
              </w:rPr>
            </w:pPr>
            <w:r>
              <w:rPr>
                <w:sz w:val="18"/>
              </w:rPr>
              <w:t>No</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44" w:type="dxa"/>
          </w:tcPr>
          <w:p w:rsidR="001461B4" w:rsidRPr="00876A45" w:rsidRDefault="001461B4" w:rsidP="00F0558C">
            <w:pPr>
              <w:rPr>
                <w:sz w:val="18"/>
              </w:rPr>
            </w:pPr>
            <w:r w:rsidRPr="00876A45">
              <w:rPr>
                <w:sz w:val="18"/>
              </w:rPr>
              <w:t>6.3</w:t>
            </w:r>
          </w:p>
        </w:tc>
        <w:tc>
          <w:tcPr>
            <w:tcW w:w="5472" w:type="dxa"/>
          </w:tcPr>
          <w:p w:rsidR="001461B4" w:rsidRPr="00876A45" w:rsidRDefault="001461B4" w:rsidP="00CF6D74">
            <w:pPr>
              <w:rPr>
                <w:sz w:val="18"/>
              </w:rPr>
            </w:pPr>
            <w:r w:rsidRPr="00876A45">
              <w:rPr>
                <w:sz w:val="18"/>
              </w:rPr>
              <w:t>What is the stated purpose of the Presentation linkbase?</w:t>
            </w:r>
          </w:p>
        </w:tc>
        <w:tc>
          <w:tcPr>
            <w:tcW w:w="2872" w:type="dxa"/>
          </w:tcPr>
          <w:p w:rsidR="001461B4" w:rsidRPr="00876A45" w:rsidRDefault="001461B4" w:rsidP="00F0558C">
            <w:pPr>
              <w:rPr>
                <w:sz w:val="18"/>
              </w:rPr>
            </w:pPr>
            <w:r>
              <w:rPr>
                <w:sz w:val="18"/>
              </w:rPr>
              <w:t>To show the hierarchy of primary items and dimensional items.</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44" w:type="dxa"/>
          </w:tcPr>
          <w:p w:rsidR="001461B4" w:rsidRPr="00876A45" w:rsidRDefault="001461B4" w:rsidP="00F0558C">
            <w:pPr>
              <w:rPr>
                <w:sz w:val="18"/>
              </w:rPr>
            </w:pPr>
            <w:r w:rsidRPr="00876A45">
              <w:rPr>
                <w:sz w:val="18"/>
              </w:rPr>
              <w:t>6.4</w:t>
            </w:r>
          </w:p>
        </w:tc>
        <w:tc>
          <w:tcPr>
            <w:tcW w:w="5472" w:type="dxa"/>
          </w:tcPr>
          <w:p w:rsidR="001461B4" w:rsidRPr="00876A45" w:rsidRDefault="001461B4" w:rsidP="00F0558C">
            <w:pPr>
              <w:rPr>
                <w:sz w:val="18"/>
              </w:rPr>
            </w:pPr>
            <w:r w:rsidRPr="00876A45">
              <w:rPr>
                <w:sz w:val="18"/>
              </w:rPr>
              <w:t>Does preferred role being used to specify? Or require any kind of interpretation? Like the negated?</w:t>
            </w:r>
          </w:p>
        </w:tc>
        <w:tc>
          <w:tcPr>
            <w:tcW w:w="2872" w:type="dxa"/>
          </w:tcPr>
          <w:p w:rsidR="001461B4" w:rsidRPr="00876A45" w:rsidRDefault="001461B4" w:rsidP="00F0558C">
            <w:pPr>
              <w:rPr>
                <w:sz w:val="18"/>
              </w:rPr>
            </w:pPr>
            <w:r>
              <w:rPr>
                <w:sz w:val="18"/>
              </w:rPr>
              <w:t>Preferred role is not used.</w:t>
            </w:r>
          </w:p>
        </w:tc>
      </w:tr>
    </w:tbl>
    <w:p w:rsidR="001461B4" w:rsidRDefault="001461B4" w:rsidP="0010091D"/>
    <w:p w:rsidR="001461B4" w:rsidRPr="0010091D" w:rsidRDefault="001461B4" w:rsidP="0010091D"/>
    <w:p w:rsidR="001461B4" w:rsidRDefault="001461B4" w:rsidP="0010091D">
      <w:pPr>
        <w:pStyle w:val="Ttulo2"/>
      </w:pPr>
      <w:r>
        <w:t>Definition Linkbase</w:t>
      </w:r>
    </w:p>
    <w:p w:rsidR="001461B4" w:rsidRDefault="001461B4"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
        <w:gridCol w:w="864"/>
        <w:gridCol w:w="5449"/>
        <w:gridCol w:w="2885"/>
      </w:tblGrid>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7.1</w:t>
            </w:r>
          </w:p>
        </w:tc>
        <w:tc>
          <w:tcPr>
            <w:tcW w:w="5449" w:type="dxa"/>
          </w:tcPr>
          <w:p w:rsidR="001461B4" w:rsidRPr="00876A45" w:rsidRDefault="001461B4" w:rsidP="00237904">
            <w:pPr>
              <w:rPr>
                <w:sz w:val="18"/>
              </w:rPr>
            </w:pPr>
            <w:r w:rsidRPr="00876A45">
              <w:rPr>
                <w:sz w:val="18"/>
              </w:rPr>
              <w:t>Is the dimensional hierarchy aligned against the presentation?</w:t>
            </w:r>
          </w:p>
        </w:tc>
        <w:tc>
          <w:tcPr>
            <w:tcW w:w="2885" w:type="dxa"/>
          </w:tcPr>
          <w:p w:rsidR="001461B4" w:rsidRPr="00876A45" w:rsidRDefault="001461B4" w:rsidP="00F0558C">
            <w:pPr>
              <w:rPr>
                <w:sz w:val="18"/>
              </w:rPr>
            </w:pPr>
            <w:r>
              <w:rPr>
                <w:sz w:val="18"/>
              </w:rPr>
              <w:t>Yes</w:t>
            </w: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7.2</w:t>
            </w:r>
          </w:p>
        </w:tc>
        <w:tc>
          <w:tcPr>
            <w:tcW w:w="5449" w:type="dxa"/>
          </w:tcPr>
          <w:p w:rsidR="001461B4" w:rsidRPr="00876A45" w:rsidRDefault="001461B4" w:rsidP="00237904">
            <w:pPr>
              <w:rPr>
                <w:sz w:val="18"/>
              </w:rPr>
            </w:pPr>
            <w:r w:rsidRPr="00876A45">
              <w:rPr>
                <w:sz w:val="18"/>
              </w:rPr>
              <w:t>Is the segment element, the scenario element or both used?</w:t>
            </w:r>
          </w:p>
          <w:p w:rsidR="001461B4" w:rsidRPr="00876A45" w:rsidRDefault="001461B4" w:rsidP="00237904">
            <w:pPr>
              <w:rPr>
                <w:sz w:val="18"/>
              </w:rPr>
            </w:pPr>
            <w:r w:rsidRPr="00876A45">
              <w:rPr>
                <w:sz w:val="18"/>
              </w:rPr>
              <w:t>Are multiple base sets used?</w:t>
            </w:r>
          </w:p>
          <w:p w:rsidR="001461B4" w:rsidRPr="00876A45" w:rsidRDefault="001461B4" w:rsidP="00237904">
            <w:pPr>
              <w:rPr>
                <w:sz w:val="18"/>
              </w:rPr>
            </w:pPr>
          </w:p>
        </w:tc>
        <w:tc>
          <w:tcPr>
            <w:tcW w:w="2885" w:type="dxa"/>
          </w:tcPr>
          <w:p w:rsidR="001461B4" w:rsidRDefault="001461B4" w:rsidP="00A3011B">
            <w:pPr>
              <w:rPr>
                <w:sz w:val="18"/>
              </w:rPr>
            </w:pPr>
            <w:r>
              <w:rPr>
                <w:sz w:val="18"/>
              </w:rPr>
              <w:t>Only the scenario element is used.</w:t>
            </w:r>
          </w:p>
          <w:p w:rsidR="001461B4" w:rsidRPr="00876A45" w:rsidRDefault="001461B4" w:rsidP="00A3011B">
            <w:pPr>
              <w:rPr>
                <w:sz w:val="18"/>
              </w:rPr>
            </w:pPr>
            <w:r>
              <w:rPr>
                <w:sz w:val="18"/>
              </w:rPr>
              <w:t>Yes. The same primary item may occur in different templates or in different tables of the same template, possibly with different breakdowns.</w:t>
            </w:r>
          </w:p>
        </w:tc>
      </w:tr>
      <w:tr w:rsidR="001461B4" w:rsidRPr="00876A45" w:rsidTr="00876A45">
        <w:tc>
          <w:tcPr>
            <w:tcW w:w="378" w:type="dxa"/>
          </w:tcPr>
          <w:p w:rsidR="001461B4" w:rsidRPr="00876A45" w:rsidRDefault="001461B4" w:rsidP="00F0558C">
            <w:pPr>
              <w:rPr>
                <w:b/>
                <w:color w:val="FF0000"/>
                <w:sz w:val="18"/>
              </w:rPr>
            </w:pPr>
          </w:p>
        </w:tc>
        <w:tc>
          <w:tcPr>
            <w:tcW w:w="864" w:type="dxa"/>
          </w:tcPr>
          <w:p w:rsidR="001461B4" w:rsidRPr="00876A45" w:rsidRDefault="001461B4" w:rsidP="00F0558C">
            <w:pPr>
              <w:rPr>
                <w:sz w:val="18"/>
              </w:rPr>
            </w:pPr>
          </w:p>
        </w:tc>
        <w:tc>
          <w:tcPr>
            <w:tcW w:w="5449" w:type="dxa"/>
          </w:tcPr>
          <w:p w:rsidR="001461B4" w:rsidRPr="00876A45" w:rsidRDefault="001461B4" w:rsidP="00F0558C">
            <w:pPr>
              <w:rPr>
                <w:sz w:val="18"/>
              </w:rPr>
            </w:pPr>
          </w:p>
        </w:tc>
        <w:tc>
          <w:tcPr>
            <w:tcW w:w="2885" w:type="dxa"/>
          </w:tcPr>
          <w:p w:rsidR="001461B4" w:rsidRPr="00876A45" w:rsidRDefault="001461B4" w:rsidP="00F0558C">
            <w:pPr>
              <w:rPr>
                <w:sz w:val="18"/>
              </w:rPr>
            </w:pP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7.3</w:t>
            </w:r>
          </w:p>
        </w:tc>
        <w:tc>
          <w:tcPr>
            <w:tcW w:w="5449" w:type="dxa"/>
          </w:tcPr>
          <w:p w:rsidR="001461B4" w:rsidRPr="00876A45" w:rsidRDefault="001461B4" w:rsidP="00237904">
            <w:pPr>
              <w:rPr>
                <w:sz w:val="18"/>
              </w:rPr>
            </w:pPr>
          </w:p>
          <w:p w:rsidR="001461B4" w:rsidRPr="00876A45" w:rsidRDefault="001461B4" w:rsidP="00237904">
            <w:pPr>
              <w:rPr>
                <w:sz w:val="18"/>
              </w:rPr>
            </w:pPr>
            <w:r w:rsidRPr="00876A45">
              <w:rPr>
                <w:sz w:val="18"/>
              </w:rPr>
              <w:t>Are multiple domains used?</w:t>
            </w:r>
          </w:p>
          <w:p w:rsidR="001461B4" w:rsidRPr="00876A45" w:rsidRDefault="001461B4" w:rsidP="00237904">
            <w:pPr>
              <w:rPr>
                <w:sz w:val="18"/>
              </w:rPr>
            </w:pPr>
          </w:p>
        </w:tc>
        <w:tc>
          <w:tcPr>
            <w:tcW w:w="2885" w:type="dxa"/>
          </w:tcPr>
          <w:p w:rsidR="001461B4" w:rsidRPr="00876A45" w:rsidRDefault="001461B4" w:rsidP="00F0558C">
            <w:pPr>
              <w:rPr>
                <w:sz w:val="18"/>
              </w:rPr>
            </w:pPr>
            <w:r>
              <w:rPr>
                <w:sz w:val="18"/>
              </w:rPr>
              <w:t>Yes</w:t>
            </w: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7.4</w:t>
            </w:r>
          </w:p>
        </w:tc>
        <w:tc>
          <w:tcPr>
            <w:tcW w:w="5449" w:type="dxa"/>
          </w:tcPr>
          <w:p w:rsidR="001461B4" w:rsidRPr="00876A45" w:rsidRDefault="001461B4" w:rsidP="00237904">
            <w:pPr>
              <w:rPr>
                <w:sz w:val="18"/>
              </w:rPr>
            </w:pPr>
            <w:r w:rsidRPr="00876A45">
              <w:rPr>
                <w:sz w:val="18"/>
              </w:rPr>
              <w:t>Are the dimension members hierarchised?</w:t>
            </w:r>
          </w:p>
          <w:p w:rsidR="001461B4" w:rsidRPr="00876A45" w:rsidRDefault="001461B4" w:rsidP="00237904">
            <w:pPr>
              <w:rPr>
                <w:sz w:val="18"/>
              </w:rPr>
            </w:pPr>
          </w:p>
        </w:tc>
        <w:tc>
          <w:tcPr>
            <w:tcW w:w="2885" w:type="dxa"/>
          </w:tcPr>
          <w:p w:rsidR="001461B4" w:rsidRPr="00876A45" w:rsidRDefault="001461B4" w:rsidP="00F0558C">
            <w:pPr>
              <w:rPr>
                <w:sz w:val="18"/>
              </w:rPr>
            </w:pPr>
            <w:r>
              <w:rPr>
                <w:sz w:val="18"/>
              </w:rPr>
              <w:t>Yes</w:t>
            </w: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7.5</w:t>
            </w:r>
          </w:p>
        </w:tc>
        <w:tc>
          <w:tcPr>
            <w:tcW w:w="5449" w:type="dxa"/>
          </w:tcPr>
          <w:p w:rsidR="001461B4" w:rsidRPr="00876A45" w:rsidRDefault="001461B4" w:rsidP="00237904">
            <w:pPr>
              <w:rPr>
                <w:sz w:val="18"/>
              </w:rPr>
            </w:pPr>
          </w:p>
          <w:p w:rsidR="001461B4" w:rsidRPr="00876A45" w:rsidRDefault="001461B4" w:rsidP="00237904">
            <w:pPr>
              <w:rPr>
                <w:sz w:val="18"/>
              </w:rPr>
            </w:pPr>
            <w:r w:rsidRPr="00876A45">
              <w:rPr>
                <w:sz w:val="18"/>
              </w:rPr>
              <w:t>Are there domain members that are not usable?</w:t>
            </w:r>
          </w:p>
          <w:p w:rsidR="001461B4" w:rsidRPr="00876A45" w:rsidRDefault="001461B4" w:rsidP="00237904">
            <w:pPr>
              <w:rPr>
                <w:sz w:val="18"/>
              </w:rPr>
            </w:pPr>
          </w:p>
        </w:tc>
        <w:tc>
          <w:tcPr>
            <w:tcW w:w="2885" w:type="dxa"/>
          </w:tcPr>
          <w:p w:rsidR="001461B4" w:rsidRPr="00876A45" w:rsidRDefault="001461B4" w:rsidP="00F0558C">
            <w:pPr>
              <w:rPr>
                <w:sz w:val="18"/>
              </w:rPr>
            </w:pPr>
            <w:r>
              <w:rPr>
                <w:sz w:val="18"/>
              </w:rPr>
              <w:t>Yes</w:t>
            </w: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lastRenderedPageBreak/>
              <w:t>*</w:t>
            </w:r>
          </w:p>
        </w:tc>
        <w:tc>
          <w:tcPr>
            <w:tcW w:w="864" w:type="dxa"/>
          </w:tcPr>
          <w:p w:rsidR="001461B4" w:rsidRPr="00876A45" w:rsidRDefault="001461B4" w:rsidP="00F0558C">
            <w:pPr>
              <w:rPr>
                <w:sz w:val="18"/>
              </w:rPr>
            </w:pPr>
            <w:r w:rsidRPr="00876A45">
              <w:rPr>
                <w:sz w:val="18"/>
              </w:rPr>
              <w:t>7.6</w:t>
            </w:r>
          </w:p>
        </w:tc>
        <w:tc>
          <w:tcPr>
            <w:tcW w:w="5449" w:type="dxa"/>
          </w:tcPr>
          <w:p w:rsidR="001461B4" w:rsidRPr="00876A45" w:rsidRDefault="001461B4" w:rsidP="00237904">
            <w:pPr>
              <w:rPr>
                <w:sz w:val="18"/>
              </w:rPr>
            </w:pPr>
            <w:r w:rsidRPr="00876A45">
              <w:rPr>
                <w:sz w:val="18"/>
              </w:rPr>
              <w:t>Are inclusive hypercubes closed (closed attribute set to "true")?</w:t>
            </w:r>
          </w:p>
          <w:p w:rsidR="001461B4" w:rsidRPr="00876A45" w:rsidRDefault="001461B4" w:rsidP="00237904">
            <w:pPr>
              <w:rPr>
                <w:sz w:val="18"/>
              </w:rPr>
            </w:pPr>
          </w:p>
        </w:tc>
        <w:tc>
          <w:tcPr>
            <w:tcW w:w="2885" w:type="dxa"/>
          </w:tcPr>
          <w:p w:rsidR="001461B4" w:rsidRPr="00876A45" w:rsidRDefault="001461B4" w:rsidP="00F0558C">
            <w:pPr>
              <w:rPr>
                <w:sz w:val="18"/>
              </w:rPr>
            </w:pPr>
            <w:r>
              <w:rPr>
                <w:sz w:val="18"/>
              </w:rPr>
              <w:t>Yes</w:t>
            </w: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7.7</w:t>
            </w:r>
          </w:p>
        </w:tc>
        <w:tc>
          <w:tcPr>
            <w:tcW w:w="5449" w:type="dxa"/>
          </w:tcPr>
          <w:p w:rsidR="001461B4" w:rsidRPr="00876A45" w:rsidRDefault="001461B4" w:rsidP="00237904">
            <w:pPr>
              <w:rPr>
                <w:sz w:val="18"/>
              </w:rPr>
            </w:pPr>
            <w:r w:rsidRPr="00876A45">
              <w:rPr>
                <w:sz w:val="18"/>
              </w:rPr>
              <w:t>Are negated hypercubes (notAll arcrole) used? Why or why not?</w:t>
            </w:r>
          </w:p>
          <w:p w:rsidR="001461B4" w:rsidRPr="00876A45" w:rsidRDefault="001461B4" w:rsidP="00237904">
            <w:pPr>
              <w:rPr>
                <w:sz w:val="18"/>
              </w:rPr>
            </w:pPr>
          </w:p>
        </w:tc>
        <w:tc>
          <w:tcPr>
            <w:tcW w:w="2885" w:type="dxa"/>
          </w:tcPr>
          <w:p w:rsidR="001461B4" w:rsidRPr="00876A45" w:rsidRDefault="001461B4" w:rsidP="00F81BE5">
            <w:pPr>
              <w:rPr>
                <w:sz w:val="18"/>
              </w:rPr>
            </w:pPr>
            <w:r>
              <w:rPr>
                <w:sz w:val="18"/>
              </w:rPr>
              <w:t xml:space="preserve">Yes , to limit the size of the definition extended links in the taxonomy </w:t>
            </w: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7.8</w:t>
            </w:r>
          </w:p>
        </w:tc>
        <w:tc>
          <w:tcPr>
            <w:tcW w:w="5449" w:type="dxa"/>
          </w:tcPr>
          <w:p w:rsidR="001461B4" w:rsidRPr="00876A45" w:rsidRDefault="001461B4" w:rsidP="00237904">
            <w:pPr>
              <w:rPr>
                <w:sz w:val="18"/>
              </w:rPr>
            </w:pPr>
            <w:r w:rsidRPr="00876A45">
              <w:rPr>
                <w:sz w:val="18"/>
              </w:rPr>
              <w:t>If so, are negated hypercubes closed (closed attribute set to "true")?</w:t>
            </w:r>
          </w:p>
          <w:p w:rsidR="001461B4" w:rsidRPr="00876A45" w:rsidRDefault="001461B4" w:rsidP="00237904">
            <w:pPr>
              <w:rPr>
                <w:sz w:val="18"/>
              </w:rPr>
            </w:pPr>
          </w:p>
        </w:tc>
        <w:tc>
          <w:tcPr>
            <w:tcW w:w="2885" w:type="dxa"/>
          </w:tcPr>
          <w:p w:rsidR="001461B4" w:rsidRPr="00876A45" w:rsidRDefault="001461B4" w:rsidP="00B41081">
            <w:pPr>
              <w:rPr>
                <w:sz w:val="18"/>
              </w:rPr>
            </w:pPr>
            <w:r>
              <w:rPr>
                <w:sz w:val="18"/>
              </w:rPr>
              <w:t>No</w:t>
            </w: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7.9</w:t>
            </w:r>
          </w:p>
        </w:tc>
        <w:tc>
          <w:tcPr>
            <w:tcW w:w="5449" w:type="dxa"/>
          </w:tcPr>
          <w:p w:rsidR="001461B4" w:rsidRPr="00876A45" w:rsidRDefault="001461B4" w:rsidP="00237904">
            <w:pPr>
              <w:rPr>
                <w:sz w:val="18"/>
              </w:rPr>
            </w:pPr>
            <w:r w:rsidRPr="00876A45">
              <w:rPr>
                <w:sz w:val="18"/>
              </w:rPr>
              <w:t>Are hypercubes reused in the DTS? Extent of reuse?</w:t>
            </w:r>
          </w:p>
          <w:p w:rsidR="001461B4" w:rsidRPr="00876A45" w:rsidRDefault="001461B4" w:rsidP="00237904">
            <w:pPr>
              <w:rPr>
                <w:sz w:val="18"/>
              </w:rPr>
            </w:pPr>
          </w:p>
        </w:tc>
        <w:tc>
          <w:tcPr>
            <w:tcW w:w="2885" w:type="dxa"/>
          </w:tcPr>
          <w:p w:rsidR="001461B4" w:rsidRPr="00876A45" w:rsidRDefault="001461B4" w:rsidP="00F0558C">
            <w:pPr>
              <w:rPr>
                <w:sz w:val="18"/>
              </w:rPr>
            </w:pPr>
            <w:r>
              <w:rPr>
                <w:sz w:val="18"/>
              </w:rPr>
              <w:t>No</w:t>
            </w: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7.10</w:t>
            </w:r>
          </w:p>
        </w:tc>
        <w:tc>
          <w:tcPr>
            <w:tcW w:w="5449" w:type="dxa"/>
          </w:tcPr>
          <w:p w:rsidR="001461B4" w:rsidRPr="00876A45" w:rsidRDefault="001461B4" w:rsidP="00237904">
            <w:pPr>
              <w:rPr>
                <w:sz w:val="18"/>
              </w:rPr>
            </w:pPr>
            <w:r w:rsidRPr="00876A45">
              <w:rPr>
                <w:sz w:val="18"/>
              </w:rPr>
              <w:t>Are hypercubes defined in their own extended link role (ELR)?</w:t>
            </w:r>
          </w:p>
          <w:p w:rsidR="001461B4" w:rsidRPr="00876A45" w:rsidRDefault="001461B4" w:rsidP="00237904">
            <w:pPr>
              <w:rPr>
                <w:sz w:val="18"/>
              </w:rPr>
            </w:pPr>
          </w:p>
        </w:tc>
        <w:tc>
          <w:tcPr>
            <w:tcW w:w="2885" w:type="dxa"/>
          </w:tcPr>
          <w:p w:rsidR="001461B4" w:rsidRPr="00876A45" w:rsidRDefault="001461B4" w:rsidP="00F0558C">
            <w:pPr>
              <w:rPr>
                <w:sz w:val="18"/>
              </w:rPr>
            </w:pPr>
            <w:r>
              <w:rPr>
                <w:sz w:val="18"/>
              </w:rPr>
              <w:t>Yes</w:t>
            </w: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7.11</w:t>
            </w:r>
          </w:p>
        </w:tc>
        <w:tc>
          <w:tcPr>
            <w:tcW w:w="5449" w:type="dxa"/>
          </w:tcPr>
          <w:p w:rsidR="001461B4" w:rsidRPr="00876A45" w:rsidRDefault="001461B4" w:rsidP="00237904">
            <w:pPr>
              <w:rPr>
                <w:sz w:val="18"/>
              </w:rPr>
            </w:pPr>
            <w:r w:rsidRPr="00876A45">
              <w:rPr>
                <w:sz w:val="18"/>
              </w:rPr>
              <w:t>What is the usage of the targetRole attribute in the sequence of dimensional arcs?</w:t>
            </w:r>
          </w:p>
          <w:p w:rsidR="001461B4" w:rsidRPr="00876A45" w:rsidRDefault="001461B4" w:rsidP="00237904">
            <w:pPr>
              <w:rPr>
                <w:sz w:val="18"/>
              </w:rPr>
            </w:pPr>
          </w:p>
        </w:tc>
        <w:tc>
          <w:tcPr>
            <w:tcW w:w="2885" w:type="dxa"/>
          </w:tcPr>
          <w:p w:rsidR="001461B4" w:rsidRPr="00876A45" w:rsidRDefault="001461B4" w:rsidP="00F0558C">
            <w:pPr>
              <w:rPr>
                <w:sz w:val="18"/>
              </w:rPr>
            </w:pPr>
            <w:r>
              <w:rPr>
                <w:sz w:val="18"/>
              </w:rPr>
              <w:t xml:space="preserve">To create the consecutive relationships in different definition extended links </w:t>
            </w: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7.12</w:t>
            </w:r>
          </w:p>
        </w:tc>
        <w:tc>
          <w:tcPr>
            <w:tcW w:w="5449" w:type="dxa"/>
          </w:tcPr>
          <w:p w:rsidR="001461B4" w:rsidRPr="00876A45" w:rsidRDefault="001461B4" w:rsidP="00237904">
            <w:pPr>
              <w:rPr>
                <w:sz w:val="18"/>
              </w:rPr>
            </w:pPr>
            <w:r w:rsidRPr="00876A45">
              <w:rPr>
                <w:sz w:val="18"/>
              </w:rPr>
              <w:t>Are dimensions redefined in the hypercubes?</w:t>
            </w:r>
          </w:p>
          <w:p w:rsidR="001461B4" w:rsidRPr="00876A45" w:rsidRDefault="001461B4" w:rsidP="00237904">
            <w:pPr>
              <w:rPr>
                <w:sz w:val="18"/>
              </w:rPr>
            </w:pPr>
          </w:p>
        </w:tc>
        <w:tc>
          <w:tcPr>
            <w:tcW w:w="2885" w:type="dxa"/>
          </w:tcPr>
          <w:p w:rsidR="001461B4" w:rsidRPr="00876A45" w:rsidRDefault="001461B4" w:rsidP="00F0558C">
            <w:pPr>
              <w:rPr>
                <w:sz w:val="18"/>
              </w:rPr>
            </w:pPr>
            <w:r>
              <w:rPr>
                <w:sz w:val="18"/>
              </w:rPr>
              <w:t>Yes</w:t>
            </w: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7.13</w:t>
            </w:r>
          </w:p>
        </w:tc>
        <w:tc>
          <w:tcPr>
            <w:tcW w:w="5449" w:type="dxa"/>
          </w:tcPr>
          <w:p w:rsidR="001461B4" w:rsidRPr="00876A45" w:rsidRDefault="001461B4" w:rsidP="00237904">
            <w:pPr>
              <w:rPr>
                <w:sz w:val="18"/>
              </w:rPr>
            </w:pPr>
            <w:r w:rsidRPr="00876A45">
              <w:rPr>
                <w:sz w:val="18"/>
              </w:rPr>
              <w:t>If so, are they hierarchised?</w:t>
            </w:r>
          </w:p>
          <w:p w:rsidR="001461B4" w:rsidRPr="00876A45" w:rsidRDefault="001461B4" w:rsidP="00237904">
            <w:pPr>
              <w:rPr>
                <w:sz w:val="18"/>
              </w:rPr>
            </w:pPr>
          </w:p>
        </w:tc>
        <w:tc>
          <w:tcPr>
            <w:tcW w:w="2885" w:type="dxa"/>
          </w:tcPr>
          <w:p w:rsidR="001461B4" w:rsidRPr="00876A45" w:rsidRDefault="001461B4" w:rsidP="00F0558C">
            <w:pPr>
              <w:rPr>
                <w:sz w:val="18"/>
              </w:rPr>
            </w:pPr>
            <w:r>
              <w:rPr>
                <w:sz w:val="18"/>
              </w:rPr>
              <w:t>Yes</w:t>
            </w: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7.14</w:t>
            </w:r>
          </w:p>
        </w:tc>
        <w:tc>
          <w:tcPr>
            <w:tcW w:w="5449" w:type="dxa"/>
          </w:tcPr>
          <w:p w:rsidR="001461B4" w:rsidRPr="00876A45" w:rsidRDefault="001461B4" w:rsidP="00237904">
            <w:pPr>
              <w:rPr>
                <w:sz w:val="18"/>
              </w:rPr>
            </w:pPr>
            <w:r w:rsidRPr="00876A45">
              <w:rPr>
                <w:sz w:val="18"/>
              </w:rPr>
              <w:t>Are there empty hypercubes?</w:t>
            </w:r>
          </w:p>
          <w:p w:rsidR="001461B4" w:rsidRPr="00876A45" w:rsidRDefault="001461B4" w:rsidP="00237904">
            <w:pPr>
              <w:rPr>
                <w:sz w:val="18"/>
              </w:rPr>
            </w:pPr>
          </w:p>
        </w:tc>
        <w:tc>
          <w:tcPr>
            <w:tcW w:w="2885" w:type="dxa"/>
          </w:tcPr>
          <w:p w:rsidR="001461B4" w:rsidRPr="00876A45" w:rsidRDefault="001461B4" w:rsidP="00F0558C">
            <w:pPr>
              <w:rPr>
                <w:sz w:val="18"/>
              </w:rPr>
            </w:pPr>
            <w:r>
              <w:rPr>
                <w:sz w:val="18"/>
              </w:rPr>
              <w:t>Yes</w:t>
            </w: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7.15</w:t>
            </w:r>
          </w:p>
        </w:tc>
        <w:tc>
          <w:tcPr>
            <w:tcW w:w="5449" w:type="dxa"/>
          </w:tcPr>
          <w:p w:rsidR="001461B4" w:rsidRPr="00876A45" w:rsidRDefault="001461B4" w:rsidP="00237904">
            <w:pPr>
              <w:rPr>
                <w:sz w:val="18"/>
              </w:rPr>
            </w:pPr>
            <w:r w:rsidRPr="00876A45">
              <w:rPr>
                <w:sz w:val="18"/>
              </w:rPr>
              <w:t>Are there hypercubes with an empty dimension (forbidding hypercube)?</w:t>
            </w:r>
          </w:p>
          <w:p w:rsidR="001461B4" w:rsidRPr="00876A45" w:rsidRDefault="001461B4" w:rsidP="00237904">
            <w:pPr>
              <w:rPr>
                <w:sz w:val="18"/>
              </w:rPr>
            </w:pPr>
          </w:p>
        </w:tc>
        <w:tc>
          <w:tcPr>
            <w:tcW w:w="2885" w:type="dxa"/>
          </w:tcPr>
          <w:p w:rsidR="001461B4" w:rsidRPr="00876A45" w:rsidRDefault="001461B4" w:rsidP="00F0558C">
            <w:pPr>
              <w:rPr>
                <w:sz w:val="18"/>
              </w:rPr>
            </w:pPr>
            <w:r>
              <w:rPr>
                <w:sz w:val="18"/>
              </w:rPr>
              <w:t>Yes</w:t>
            </w: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7.16</w:t>
            </w:r>
          </w:p>
        </w:tc>
        <w:tc>
          <w:tcPr>
            <w:tcW w:w="5449" w:type="dxa"/>
          </w:tcPr>
          <w:p w:rsidR="001461B4" w:rsidRPr="00876A45" w:rsidRDefault="001461B4" w:rsidP="00237904">
            <w:pPr>
              <w:rPr>
                <w:sz w:val="18"/>
              </w:rPr>
            </w:pPr>
            <w:r w:rsidRPr="00876A45">
              <w:rPr>
                <w:sz w:val="18"/>
              </w:rPr>
              <w:t>Are all the dimensions applied to primary items? Or there are some dimensions kept open to be applied?</w:t>
            </w:r>
          </w:p>
        </w:tc>
        <w:tc>
          <w:tcPr>
            <w:tcW w:w="2885" w:type="dxa"/>
          </w:tcPr>
          <w:p w:rsidR="001461B4" w:rsidRPr="00876A45" w:rsidRDefault="001461B4" w:rsidP="00F0558C">
            <w:pPr>
              <w:rPr>
                <w:sz w:val="18"/>
              </w:rPr>
            </w:pPr>
            <w:r>
              <w:rPr>
                <w:sz w:val="18"/>
              </w:rPr>
              <w:t>Yes, No</w:t>
            </w:r>
          </w:p>
        </w:tc>
      </w:tr>
      <w:tr w:rsidR="001461B4" w:rsidRPr="00876A45" w:rsidTr="00876A45">
        <w:tc>
          <w:tcPr>
            <w:tcW w:w="378" w:type="dxa"/>
          </w:tcPr>
          <w:p w:rsidR="001461B4" w:rsidRPr="00876A45" w:rsidRDefault="001461B4" w:rsidP="00F0558C">
            <w:pPr>
              <w:rPr>
                <w:b/>
                <w:color w:val="FF0000"/>
                <w:sz w:val="18"/>
              </w:rPr>
            </w:pPr>
            <w:r w:rsidRPr="00876A45">
              <w:rPr>
                <w:b/>
                <w:color w:val="FF0000"/>
                <w:sz w:val="18"/>
              </w:rPr>
              <w:t>*</w:t>
            </w:r>
          </w:p>
        </w:tc>
        <w:tc>
          <w:tcPr>
            <w:tcW w:w="864" w:type="dxa"/>
          </w:tcPr>
          <w:p w:rsidR="001461B4" w:rsidRPr="00876A45" w:rsidRDefault="001461B4" w:rsidP="00F0558C">
            <w:pPr>
              <w:rPr>
                <w:sz w:val="18"/>
              </w:rPr>
            </w:pPr>
            <w:r w:rsidRPr="00876A45">
              <w:rPr>
                <w:sz w:val="18"/>
              </w:rPr>
              <w:t>7.17</w:t>
            </w:r>
          </w:p>
        </w:tc>
        <w:tc>
          <w:tcPr>
            <w:tcW w:w="5449" w:type="dxa"/>
          </w:tcPr>
          <w:p w:rsidR="001461B4" w:rsidRPr="00876A45" w:rsidRDefault="001461B4" w:rsidP="00237904">
            <w:pPr>
              <w:rPr>
                <w:sz w:val="18"/>
              </w:rPr>
            </w:pPr>
            <w:r w:rsidRPr="00876A45">
              <w:rPr>
                <w:sz w:val="18"/>
              </w:rPr>
              <w:t>Is definition linkbase used for non-dimensional relationships?</w:t>
            </w:r>
          </w:p>
        </w:tc>
        <w:tc>
          <w:tcPr>
            <w:tcW w:w="2885" w:type="dxa"/>
          </w:tcPr>
          <w:p w:rsidR="001461B4" w:rsidRPr="00876A45" w:rsidRDefault="001461B4" w:rsidP="00F0558C">
            <w:pPr>
              <w:rPr>
                <w:sz w:val="18"/>
              </w:rPr>
            </w:pPr>
            <w:r>
              <w:rPr>
                <w:sz w:val="18"/>
              </w:rPr>
              <w:t>No</w:t>
            </w:r>
          </w:p>
        </w:tc>
      </w:tr>
    </w:tbl>
    <w:p w:rsidR="001461B4" w:rsidRDefault="001461B4" w:rsidP="0010091D"/>
    <w:p w:rsidR="001461B4" w:rsidRPr="0010091D" w:rsidRDefault="001461B4" w:rsidP="0010091D"/>
    <w:p w:rsidR="001461B4" w:rsidRDefault="001461B4" w:rsidP="0010091D">
      <w:pPr>
        <w:pStyle w:val="Ttulo2"/>
      </w:pPr>
      <w:r>
        <w:t>Calculation Linkbase</w:t>
      </w:r>
    </w:p>
    <w:p w:rsidR="001461B4" w:rsidRDefault="001461B4"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
        <w:gridCol w:w="939"/>
        <w:gridCol w:w="5476"/>
        <w:gridCol w:w="2854"/>
      </w:tblGrid>
      <w:tr w:rsidR="001461B4" w:rsidRPr="00876A45" w:rsidTr="00876A45">
        <w:tc>
          <w:tcPr>
            <w:tcW w:w="288" w:type="dxa"/>
          </w:tcPr>
          <w:p w:rsidR="001461B4" w:rsidRPr="00876A45" w:rsidRDefault="001461B4" w:rsidP="00F0558C">
            <w:pPr>
              <w:rPr>
                <w:b/>
                <w:color w:val="FF0000"/>
                <w:sz w:val="18"/>
              </w:rPr>
            </w:pPr>
            <w:r w:rsidRPr="00876A45">
              <w:rPr>
                <w:b/>
                <w:color w:val="FF0000"/>
                <w:sz w:val="18"/>
              </w:rPr>
              <w:lastRenderedPageBreak/>
              <w:t>*</w:t>
            </w:r>
          </w:p>
        </w:tc>
        <w:tc>
          <w:tcPr>
            <w:tcW w:w="941" w:type="dxa"/>
          </w:tcPr>
          <w:p w:rsidR="001461B4" w:rsidRPr="00876A45" w:rsidRDefault="001461B4" w:rsidP="00F0558C">
            <w:pPr>
              <w:rPr>
                <w:sz w:val="18"/>
              </w:rPr>
            </w:pPr>
            <w:r w:rsidRPr="00876A45">
              <w:rPr>
                <w:sz w:val="18"/>
              </w:rPr>
              <w:t>8.1</w:t>
            </w:r>
          </w:p>
        </w:tc>
        <w:tc>
          <w:tcPr>
            <w:tcW w:w="5487" w:type="dxa"/>
          </w:tcPr>
          <w:p w:rsidR="001461B4" w:rsidRPr="00876A45" w:rsidRDefault="001461B4" w:rsidP="00F0558C">
            <w:pPr>
              <w:rPr>
                <w:sz w:val="18"/>
              </w:rPr>
            </w:pPr>
            <w:r w:rsidRPr="00876A45">
              <w:rPr>
                <w:sz w:val="18"/>
              </w:rPr>
              <w:t>Are the weights limited to -1 and 1? (Yes/No)</w:t>
            </w:r>
          </w:p>
        </w:tc>
        <w:tc>
          <w:tcPr>
            <w:tcW w:w="2860" w:type="dxa"/>
          </w:tcPr>
          <w:p w:rsidR="001461B4" w:rsidRPr="00876A45" w:rsidRDefault="001461B4" w:rsidP="00F0558C">
            <w:pPr>
              <w:rPr>
                <w:sz w:val="18"/>
              </w:rPr>
            </w:pPr>
            <w:r>
              <w:rPr>
                <w:sz w:val="18"/>
              </w:rPr>
              <w:t xml:space="preserve">Normally, no calculation linkbase defined . </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41" w:type="dxa"/>
          </w:tcPr>
          <w:p w:rsidR="001461B4" w:rsidRPr="00876A45" w:rsidRDefault="001461B4" w:rsidP="00F0558C">
            <w:pPr>
              <w:rPr>
                <w:sz w:val="18"/>
              </w:rPr>
            </w:pPr>
            <w:r w:rsidRPr="00876A45">
              <w:rPr>
                <w:sz w:val="18"/>
              </w:rPr>
              <w:t>8.2</w:t>
            </w:r>
          </w:p>
        </w:tc>
        <w:tc>
          <w:tcPr>
            <w:tcW w:w="5487" w:type="dxa"/>
          </w:tcPr>
          <w:p w:rsidR="001461B4" w:rsidRPr="00876A45" w:rsidRDefault="001461B4" w:rsidP="00F0558C">
            <w:pPr>
              <w:rPr>
                <w:sz w:val="18"/>
              </w:rPr>
            </w:pPr>
            <w:r w:rsidRPr="00876A45">
              <w:rPr>
                <w:sz w:val="18"/>
              </w:rPr>
              <w:t>If no, then what are they used for?</w:t>
            </w:r>
          </w:p>
        </w:tc>
        <w:tc>
          <w:tcPr>
            <w:tcW w:w="2860" w:type="dxa"/>
          </w:tcPr>
          <w:p w:rsidR="001461B4" w:rsidRPr="00876A45" w:rsidRDefault="001461B4" w:rsidP="00F0558C">
            <w:pPr>
              <w:rPr>
                <w:sz w:val="18"/>
              </w:rPr>
            </w:pP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41" w:type="dxa"/>
          </w:tcPr>
          <w:p w:rsidR="001461B4" w:rsidRPr="00876A45" w:rsidRDefault="001461B4" w:rsidP="00F0558C">
            <w:pPr>
              <w:rPr>
                <w:sz w:val="18"/>
              </w:rPr>
            </w:pPr>
            <w:r w:rsidRPr="00876A45">
              <w:rPr>
                <w:sz w:val="18"/>
              </w:rPr>
              <w:t>8.3</w:t>
            </w:r>
          </w:p>
        </w:tc>
        <w:tc>
          <w:tcPr>
            <w:tcW w:w="5487" w:type="dxa"/>
          </w:tcPr>
          <w:p w:rsidR="001461B4" w:rsidRPr="00876A45" w:rsidRDefault="001461B4" w:rsidP="00F0558C">
            <w:pPr>
              <w:rPr>
                <w:sz w:val="18"/>
              </w:rPr>
            </w:pPr>
            <w:r w:rsidRPr="00876A45">
              <w:rPr>
                <w:sz w:val="18"/>
              </w:rPr>
              <w:t>Does the filing rule specify decimals or precision or both? (decimals/precision/both)</w:t>
            </w:r>
          </w:p>
        </w:tc>
        <w:tc>
          <w:tcPr>
            <w:tcW w:w="2860" w:type="dxa"/>
          </w:tcPr>
          <w:p w:rsidR="001461B4" w:rsidRPr="00876A45" w:rsidRDefault="001461B4" w:rsidP="00F0558C">
            <w:pPr>
              <w:rPr>
                <w:sz w:val="18"/>
              </w:rPr>
            </w:pPr>
            <w:r>
              <w:rPr>
                <w:sz w:val="18"/>
              </w:rPr>
              <w:t>No public information</w:t>
            </w:r>
          </w:p>
        </w:tc>
      </w:tr>
      <w:tr w:rsidR="001461B4" w:rsidRPr="00876A45" w:rsidTr="00876A45">
        <w:tc>
          <w:tcPr>
            <w:tcW w:w="288" w:type="dxa"/>
          </w:tcPr>
          <w:p w:rsidR="001461B4" w:rsidRPr="00876A45" w:rsidRDefault="001461B4" w:rsidP="00F0558C">
            <w:pPr>
              <w:rPr>
                <w:b/>
                <w:color w:val="FF0000"/>
                <w:sz w:val="18"/>
              </w:rPr>
            </w:pPr>
          </w:p>
        </w:tc>
        <w:tc>
          <w:tcPr>
            <w:tcW w:w="941" w:type="dxa"/>
          </w:tcPr>
          <w:p w:rsidR="001461B4" w:rsidRPr="00876A45" w:rsidRDefault="001461B4" w:rsidP="00F0558C">
            <w:pPr>
              <w:rPr>
                <w:sz w:val="18"/>
              </w:rPr>
            </w:pPr>
          </w:p>
        </w:tc>
        <w:tc>
          <w:tcPr>
            <w:tcW w:w="5487" w:type="dxa"/>
          </w:tcPr>
          <w:p w:rsidR="001461B4" w:rsidRPr="00876A45" w:rsidRDefault="001461B4" w:rsidP="00F0558C">
            <w:pPr>
              <w:rPr>
                <w:sz w:val="18"/>
              </w:rPr>
            </w:pPr>
          </w:p>
        </w:tc>
        <w:tc>
          <w:tcPr>
            <w:tcW w:w="2860" w:type="dxa"/>
          </w:tcPr>
          <w:p w:rsidR="001461B4" w:rsidRPr="00876A45" w:rsidRDefault="001461B4" w:rsidP="00F0558C">
            <w:pPr>
              <w:rPr>
                <w:sz w:val="18"/>
              </w:rPr>
            </w:pPr>
          </w:p>
        </w:tc>
      </w:tr>
    </w:tbl>
    <w:p w:rsidR="001461B4" w:rsidRPr="0010091D" w:rsidRDefault="001461B4" w:rsidP="0010091D"/>
    <w:p w:rsidR="001461B4" w:rsidRDefault="001461B4" w:rsidP="0010091D">
      <w:pPr>
        <w:pStyle w:val="Ttulo2"/>
      </w:pPr>
      <w:r>
        <w:t>Formula Linkbase</w:t>
      </w:r>
    </w:p>
    <w:p w:rsidR="001461B4" w:rsidRPr="005E0454" w:rsidRDefault="001461B4" w:rsidP="005E0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53"/>
        <w:gridCol w:w="5435"/>
        <w:gridCol w:w="2882"/>
      </w:tblGrid>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4" w:type="dxa"/>
          </w:tcPr>
          <w:p w:rsidR="001461B4" w:rsidRPr="00876A45" w:rsidRDefault="001461B4" w:rsidP="00F0558C">
            <w:pPr>
              <w:rPr>
                <w:sz w:val="18"/>
              </w:rPr>
            </w:pPr>
            <w:r w:rsidRPr="00876A45">
              <w:rPr>
                <w:sz w:val="18"/>
              </w:rPr>
              <w:t>9.1</w:t>
            </w:r>
          </w:p>
        </w:tc>
        <w:tc>
          <w:tcPr>
            <w:tcW w:w="5447" w:type="dxa"/>
          </w:tcPr>
          <w:p w:rsidR="001461B4" w:rsidRPr="00876A45" w:rsidRDefault="001461B4" w:rsidP="00CB4E2C">
            <w:pPr>
              <w:rPr>
                <w:sz w:val="18"/>
              </w:rPr>
            </w:pPr>
            <w:r w:rsidRPr="00876A45">
              <w:rPr>
                <w:sz w:val="18"/>
              </w:rPr>
              <w:t>Is XBRL formula technology used?</w:t>
            </w:r>
          </w:p>
        </w:tc>
        <w:tc>
          <w:tcPr>
            <w:tcW w:w="2887" w:type="dxa"/>
          </w:tcPr>
          <w:p w:rsidR="001461B4" w:rsidRPr="00876A45" w:rsidRDefault="001461B4" w:rsidP="00F0558C">
            <w:pPr>
              <w:rPr>
                <w:sz w:val="18"/>
              </w:rPr>
            </w:pPr>
            <w:r>
              <w:rPr>
                <w:sz w:val="18"/>
              </w:rPr>
              <w:t>Not in the European taxonomy, but some countries use it.</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4" w:type="dxa"/>
          </w:tcPr>
          <w:p w:rsidR="001461B4" w:rsidRPr="00876A45" w:rsidRDefault="001461B4" w:rsidP="00F0558C">
            <w:pPr>
              <w:rPr>
                <w:sz w:val="18"/>
              </w:rPr>
            </w:pPr>
            <w:r w:rsidRPr="00876A45">
              <w:rPr>
                <w:sz w:val="18"/>
              </w:rPr>
              <w:t>9.2</w:t>
            </w:r>
          </w:p>
        </w:tc>
        <w:tc>
          <w:tcPr>
            <w:tcW w:w="5447" w:type="dxa"/>
          </w:tcPr>
          <w:p w:rsidR="001461B4" w:rsidRPr="00876A45" w:rsidRDefault="001461B4" w:rsidP="00CB4E2C">
            <w:pPr>
              <w:rPr>
                <w:sz w:val="18"/>
              </w:rPr>
            </w:pPr>
            <w:r w:rsidRPr="00876A45">
              <w:rPr>
                <w:sz w:val="18"/>
              </w:rPr>
              <w:t>Have assertions been used?</w:t>
            </w:r>
          </w:p>
        </w:tc>
        <w:tc>
          <w:tcPr>
            <w:tcW w:w="2887" w:type="dxa"/>
          </w:tcPr>
          <w:p w:rsidR="001461B4" w:rsidRPr="00876A45" w:rsidRDefault="001461B4" w:rsidP="00F0558C">
            <w:pPr>
              <w:rPr>
                <w:sz w:val="18"/>
              </w:rPr>
            </w:pPr>
            <w:r>
              <w:rPr>
                <w:sz w:val="18"/>
              </w:rPr>
              <w:t>No t in the European taxonomy, but some countries use it.</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4" w:type="dxa"/>
          </w:tcPr>
          <w:p w:rsidR="001461B4" w:rsidRPr="00876A45" w:rsidRDefault="001461B4" w:rsidP="00F0558C">
            <w:pPr>
              <w:rPr>
                <w:sz w:val="18"/>
              </w:rPr>
            </w:pPr>
            <w:r w:rsidRPr="00876A45">
              <w:rPr>
                <w:sz w:val="18"/>
              </w:rPr>
              <w:t>9.3</w:t>
            </w:r>
          </w:p>
        </w:tc>
        <w:tc>
          <w:tcPr>
            <w:tcW w:w="5447" w:type="dxa"/>
          </w:tcPr>
          <w:p w:rsidR="001461B4" w:rsidRPr="00876A45" w:rsidRDefault="001461B4" w:rsidP="00CB4E2C">
            <w:pPr>
              <w:rPr>
                <w:sz w:val="18"/>
              </w:rPr>
            </w:pPr>
            <w:r w:rsidRPr="00876A45">
              <w:rPr>
                <w:sz w:val="18"/>
              </w:rPr>
              <w:t>Have formulas been used?</w:t>
            </w:r>
          </w:p>
        </w:tc>
        <w:tc>
          <w:tcPr>
            <w:tcW w:w="2887" w:type="dxa"/>
          </w:tcPr>
          <w:p w:rsidR="001461B4" w:rsidRPr="00876A45" w:rsidRDefault="001461B4" w:rsidP="00F0558C">
            <w:pPr>
              <w:rPr>
                <w:sz w:val="18"/>
              </w:rPr>
            </w:pPr>
            <w:r>
              <w:rPr>
                <w:sz w:val="18"/>
              </w:rPr>
              <w:t>No</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4" w:type="dxa"/>
          </w:tcPr>
          <w:p w:rsidR="001461B4" w:rsidRPr="00876A45" w:rsidRDefault="001461B4" w:rsidP="00F0558C">
            <w:pPr>
              <w:rPr>
                <w:sz w:val="18"/>
              </w:rPr>
            </w:pPr>
            <w:r w:rsidRPr="00876A45">
              <w:rPr>
                <w:sz w:val="18"/>
              </w:rPr>
              <w:t>9.4</w:t>
            </w:r>
          </w:p>
        </w:tc>
        <w:tc>
          <w:tcPr>
            <w:tcW w:w="5447" w:type="dxa"/>
          </w:tcPr>
          <w:p w:rsidR="001461B4" w:rsidRPr="00876A45" w:rsidRDefault="001461B4" w:rsidP="00CB4E2C">
            <w:pPr>
              <w:rPr>
                <w:sz w:val="18"/>
              </w:rPr>
            </w:pPr>
            <w:r w:rsidRPr="00876A45">
              <w:rPr>
                <w:sz w:val="18"/>
              </w:rPr>
              <w:t>Does it have computation formula calculations?</w:t>
            </w:r>
          </w:p>
        </w:tc>
        <w:tc>
          <w:tcPr>
            <w:tcW w:w="2887" w:type="dxa"/>
          </w:tcPr>
          <w:p w:rsidR="001461B4" w:rsidRPr="00876A45" w:rsidRDefault="001461B4" w:rsidP="00F0558C">
            <w:pPr>
              <w:rPr>
                <w:sz w:val="18"/>
              </w:rPr>
            </w:pPr>
            <w:r>
              <w:rPr>
                <w:sz w:val="18"/>
              </w:rPr>
              <w:t>No</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4" w:type="dxa"/>
          </w:tcPr>
          <w:p w:rsidR="001461B4" w:rsidRPr="00876A45" w:rsidRDefault="001461B4" w:rsidP="00F0558C">
            <w:pPr>
              <w:rPr>
                <w:sz w:val="18"/>
              </w:rPr>
            </w:pPr>
            <w:r w:rsidRPr="00876A45">
              <w:rPr>
                <w:sz w:val="18"/>
              </w:rPr>
              <w:t>9.5</w:t>
            </w:r>
          </w:p>
        </w:tc>
        <w:tc>
          <w:tcPr>
            <w:tcW w:w="5447" w:type="dxa"/>
          </w:tcPr>
          <w:p w:rsidR="001461B4" w:rsidRPr="00876A45" w:rsidRDefault="001461B4" w:rsidP="00CB4E2C">
            <w:pPr>
              <w:rPr>
                <w:sz w:val="18"/>
              </w:rPr>
            </w:pPr>
            <w:r w:rsidRPr="00876A45">
              <w:rPr>
                <w:sz w:val="18"/>
              </w:rPr>
              <w:t>Is every assertion or formula identified?</w:t>
            </w:r>
          </w:p>
        </w:tc>
        <w:tc>
          <w:tcPr>
            <w:tcW w:w="2887" w:type="dxa"/>
          </w:tcPr>
          <w:p w:rsidR="001461B4" w:rsidRPr="00876A45" w:rsidRDefault="001461B4" w:rsidP="00F0558C">
            <w:pPr>
              <w:rPr>
                <w:sz w:val="18"/>
              </w:rPr>
            </w:pPr>
            <w:r>
              <w:rPr>
                <w:sz w:val="18"/>
              </w:rPr>
              <w:t>N/A</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4" w:type="dxa"/>
          </w:tcPr>
          <w:p w:rsidR="001461B4" w:rsidRPr="00876A45" w:rsidRDefault="001461B4" w:rsidP="00F0558C">
            <w:pPr>
              <w:rPr>
                <w:sz w:val="18"/>
              </w:rPr>
            </w:pPr>
            <w:r w:rsidRPr="00876A45">
              <w:rPr>
                <w:sz w:val="18"/>
              </w:rPr>
              <w:t>9.6</w:t>
            </w:r>
          </w:p>
        </w:tc>
        <w:tc>
          <w:tcPr>
            <w:tcW w:w="5447" w:type="dxa"/>
          </w:tcPr>
          <w:p w:rsidR="001461B4" w:rsidRPr="00876A45" w:rsidRDefault="001461B4" w:rsidP="00CB4E2C">
            <w:pPr>
              <w:rPr>
                <w:sz w:val="18"/>
              </w:rPr>
            </w:pPr>
            <w:r w:rsidRPr="00876A45">
              <w:rPr>
                <w:sz w:val="18"/>
              </w:rPr>
              <w:t>Is there a convention for the identification of assertions / formulas?</w:t>
            </w:r>
          </w:p>
        </w:tc>
        <w:tc>
          <w:tcPr>
            <w:tcW w:w="2887" w:type="dxa"/>
          </w:tcPr>
          <w:p w:rsidR="001461B4" w:rsidRPr="00876A45" w:rsidRDefault="001461B4" w:rsidP="00F0558C">
            <w:pPr>
              <w:rPr>
                <w:sz w:val="18"/>
              </w:rPr>
            </w:pPr>
            <w:r>
              <w:rPr>
                <w:sz w:val="18"/>
              </w:rPr>
              <w:t>N/A</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4" w:type="dxa"/>
          </w:tcPr>
          <w:p w:rsidR="001461B4" w:rsidRPr="00876A45" w:rsidRDefault="001461B4" w:rsidP="00F0558C">
            <w:pPr>
              <w:rPr>
                <w:sz w:val="18"/>
              </w:rPr>
            </w:pPr>
            <w:r w:rsidRPr="00876A45">
              <w:rPr>
                <w:sz w:val="18"/>
              </w:rPr>
              <w:t>9.7</w:t>
            </w:r>
          </w:p>
        </w:tc>
        <w:tc>
          <w:tcPr>
            <w:tcW w:w="5447" w:type="dxa"/>
          </w:tcPr>
          <w:p w:rsidR="001461B4" w:rsidRPr="00876A45" w:rsidRDefault="001461B4" w:rsidP="00CB4E2C">
            <w:pPr>
              <w:rPr>
                <w:sz w:val="18"/>
              </w:rPr>
            </w:pPr>
            <w:r w:rsidRPr="00876A45">
              <w:rPr>
                <w:sz w:val="18"/>
              </w:rPr>
              <w:t>Are tolerance margins used?</w:t>
            </w:r>
          </w:p>
        </w:tc>
        <w:tc>
          <w:tcPr>
            <w:tcW w:w="2887" w:type="dxa"/>
          </w:tcPr>
          <w:p w:rsidR="001461B4" w:rsidRPr="00876A45" w:rsidRDefault="001461B4" w:rsidP="00F0558C">
            <w:pPr>
              <w:rPr>
                <w:sz w:val="18"/>
              </w:rPr>
            </w:pPr>
            <w:r>
              <w:rPr>
                <w:sz w:val="18"/>
              </w:rPr>
              <w:t>N/A</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4" w:type="dxa"/>
          </w:tcPr>
          <w:p w:rsidR="001461B4" w:rsidRPr="00876A45" w:rsidRDefault="001461B4" w:rsidP="00F0558C">
            <w:pPr>
              <w:rPr>
                <w:sz w:val="18"/>
              </w:rPr>
            </w:pPr>
            <w:r w:rsidRPr="00876A45">
              <w:rPr>
                <w:sz w:val="18"/>
              </w:rPr>
              <w:t>9.9</w:t>
            </w:r>
          </w:p>
        </w:tc>
        <w:tc>
          <w:tcPr>
            <w:tcW w:w="5447" w:type="dxa"/>
          </w:tcPr>
          <w:p w:rsidR="001461B4" w:rsidRPr="00876A45" w:rsidRDefault="001461B4" w:rsidP="00CB4E2C">
            <w:pPr>
              <w:rPr>
                <w:sz w:val="18"/>
              </w:rPr>
            </w:pPr>
            <w:r w:rsidRPr="00876A45">
              <w:rPr>
                <w:sz w:val="18"/>
              </w:rPr>
              <w:t>How are tolerance margins defined?</w:t>
            </w:r>
          </w:p>
        </w:tc>
        <w:tc>
          <w:tcPr>
            <w:tcW w:w="2887" w:type="dxa"/>
          </w:tcPr>
          <w:p w:rsidR="001461B4" w:rsidRPr="00876A45" w:rsidRDefault="001461B4" w:rsidP="00F0558C">
            <w:pPr>
              <w:rPr>
                <w:sz w:val="18"/>
              </w:rPr>
            </w:pPr>
            <w:r>
              <w:rPr>
                <w:sz w:val="18"/>
              </w:rPr>
              <w:t>N/A</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4" w:type="dxa"/>
          </w:tcPr>
          <w:p w:rsidR="001461B4" w:rsidRPr="00876A45" w:rsidRDefault="001461B4" w:rsidP="00F0558C">
            <w:pPr>
              <w:rPr>
                <w:sz w:val="18"/>
              </w:rPr>
            </w:pPr>
            <w:r w:rsidRPr="00876A45">
              <w:rPr>
                <w:sz w:val="18"/>
              </w:rPr>
              <w:t>9.10</w:t>
            </w:r>
          </w:p>
        </w:tc>
        <w:tc>
          <w:tcPr>
            <w:tcW w:w="5447" w:type="dxa"/>
          </w:tcPr>
          <w:p w:rsidR="001461B4" w:rsidRPr="00876A45" w:rsidRDefault="001461B4" w:rsidP="00CB4E2C">
            <w:pPr>
              <w:rPr>
                <w:sz w:val="18"/>
              </w:rPr>
            </w:pPr>
            <w:r w:rsidRPr="00876A45">
              <w:rPr>
                <w:sz w:val="18"/>
              </w:rPr>
              <w:t>Are generic messages used?</w:t>
            </w:r>
          </w:p>
        </w:tc>
        <w:tc>
          <w:tcPr>
            <w:tcW w:w="2887" w:type="dxa"/>
          </w:tcPr>
          <w:p w:rsidR="001461B4" w:rsidRPr="00876A45" w:rsidRDefault="001461B4" w:rsidP="00F0558C">
            <w:pPr>
              <w:rPr>
                <w:sz w:val="18"/>
              </w:rPr>
            </w:pPr>
            <w:r>
              <w:rPr>
                <w:sz w:val="18"/>
              </w:rPr>
              <w:t>N/A</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4" w:type="dxa"/>
          </w:tcPr>
          <w:p w:rsidR="001461B4" w:rsidRPr="00876A45" w:rsidRDefault="001461B4" w:rsidP="00F0558C">
            <w:pPr>
              <w:rPr>
                <w:sz w:val="18"/>
              </w:rPr>
            </w:pPr>
            <w:r w:rsidRPr="00876A45">
              <w:rPr>
                <w:sz w:val="18"/>
              </w:rPr>
              <w:t>9.11</w:t>
            </w:r>
          </w:p>
        </w:tc>
        <w:tc>
          <w:tcPr>
            <w:tcW w:w="5447" w:type="dxa"/>
          </w:tcPr>
          <w:p w:rsidR="001461B4" w:rsidRPr="00876A45" w:rsidRDefault="001461B4" w:rsidP="00CB4E2C">
            <w:pPr>
              <w:rPr>
                <w:sz w:val="18"/>
              </w:rPr>
            </w:pPr>
            <w:r w:rsidRPr="00876A45">
              <w:rPr>
                <w:sz w:val="18"/>
              </w:rPr>
              <w:t>Are assertions used together with calculation linkbase hierarchies?</w:t>
            </w:r>
          </w:p>
        </w:tc>
        <w:tc>
          <w:tcPr>
            <w:tcW w:w="2887" w:type="dxa"/>
          </w:tcPr>
          <w:p w:rsidR="001461B4" w:rsidRPr="00876A45" w:rsidRDefault="001461B4" w:rsidP="00F0558C">
            <w:pPr>
              <w:rPr>
                <w:sz w:val="18"/>
              </w:rPr>
            </w:pPr>
            <w:r>
              <w:rPr>
                <w:sz w:val="18"/>
              </w:rPr>
              <w:t>N/A</w:t>
            </w:r>
          </w:p>
        </w:tc>
      </w:tr>
    </w:tbl>
    <w:p w:rsidR="001461B4" w:rsidRDefault="001461B4" w:rsidP="0010091D"/>
    <w:p w:rsidR="001461B4" w:rsidRPr="0010091D" w:rsidRDefault="001461B4" w:rsidP="0010091D"/>
    <w:p w:rsidR="001461B4" w:rsidRDefault="001461B4" w:rsidP="0010091D">
      <w:pPr>
        <w:pStyle w:val="Ttulo2"/>
      </w:pPr>
      <w:r>
        <w:t>Data Models</w:t>
      </w:r>
    </w:p>
    <w:p w:rsidR="001461B4" w:rsidRPr="0010091D" w:rsidRDefault="001461B4"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51"/>
        <w:gridCol w:w="5442"/>
        <w:gridCol w:w="2877"/>
      </w:tblGrid>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9.1</w:t>
            </w:r>
          </w:p>
        </w:tc>
        <w:tc>
          <w:tcPr>
            <w:tcW w:w="5455" w:type="dxa"/>
          </w:tcPr>
          <w:p w:rsidR="001461B4" w:rsidRPr="00876A45" w:rsidRDefault="001461B4" w:rsidP="00BB09B9">
            <w:pPr>
              <w:rPr>
                <w:sz w:val="18"/>
              </w:rPr>
            </w:pPr>
            <w:r w:rsidRPr="00876A45">
              <w:rPr>
                <w:sz w:val="18"/>
              </w:rPr>
              <w:t xml:space="preserve">Single axis tables? How have they been modeled? Simple hierarchies, Tuples, Typed Dimensions or </w:t>
            </w:r>
            <w:r>
              <w:rPr>
                <w:sz w:val="18"/>
              </w:rPr>
              <w:t>explicit dimensions-How a list i</w:t>
            </w:r>
            <w:r w:rsidRPr="00876A45">
              <w:rPr>
                <w:sz w:val="18"/>
              </w:rPr>
              <w:t>s modeled?</w:t>
            </w:r>
          </w:p>
        </w:tc>
        <w:tc>
          <w:tcPr>
            <w:tcW w:w="2880" w:type="dxa"/>
          </w:tcPr>
          <w:p w:rsidR="001461B4" w:rsidRDefault="001461B4" w:rsidP="00C50FEA">
            <w:pPr>
              <w:rPr>
                <w:sz w:val="18"/>
              </w:rPr>
            </w:pPr>
            <w:r>
              <w:rPr>
                <w:sz w:val="18"/>
              </w:rPr>
              <w:t>Some tables have single axis, for example:</w:t>
            </w:r>
          </w:p>
          <w:p w:rsidR="001461B4" w:rsidRDefault="001461B4" w:rsidP="00C50FEA">
            <w:pPr>
              <w:rPr>
                <w:sz w:val="18"/>
              </w:rPr>
            </w:pPr>
            <w:r>
              <w:rPr>
                <w:sz w:val="18"/>
              </w:rPr>
              <w:t>CA: it has been modeled in several extended links.</w:t>
            </w:r>
          </w:p>
          <w:p w:rsidR="001461B4" w:rsidRDefault="001461B4" w:rsidP="00CF4C17">
            <w:pPr>
              <w:pStyle w:val="Prrafodelista"/>
              <w:numPr>
                <w:ilvl w:val="0"/>
                <w:numId w:val="12"/>
              </w:numPr>
              <w:rPr>
                <w:sz w:val="18"/>
              </w:rPr>
            </w:pPr>
            <w:r w:rsidRPr="00CF4C17">
              <w:rPr>
                <w:sz w:val="18"/>
              </w:rPr>
              <w:t>An extend link with a hypercube with 0 dimension.</w:t>
            </w:r>
          </w:p>
          <w:p w:rsidR="001461B4" w:rsidRDefault="001461B4" w:rsidP="00CF4C17">
            <w:pPr>
              <w:pStyle w:val="Prrafodelista"/>
              <w:numPr>
                <w:ilvl w:val="0"/>
                <w:numId w:val="12"/>
              </w:numPr>
              <w:rPr>
                <w:sz w:val="18"/>
              </w:rPr>
            </w:pPr>
            <w:r>
              <w:rPr>
                <w:sz w:val="18"/>
              </w:rPr>
              <w:lastRenderedPageBreak/>
              <w:t>Several extended link with an inclusive hypercube with 1 or more explicit dimension.</w:t>
            </w:r>
          </w:p>
          <w:p w:rsidR="001461B4" w:rsidRPr="00876A45" w:rsidRDefault="001461B4" w:rsidP="00C50FEA">
            <w:pPr>
              <w:rPr>
                <w:sz w:val="18"/>
              </w:rPr>
            </w:pPr>
            <w:r>
              <w:rPr>
                <w:sz w:val="18"/>
              </w:rPr>
              <w:t>SolvaGroup: it has been modeled in an extended link with an inclusive hypercube with one typed dimension</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lastRenderedPageBreak/>
              <w:t>*</w:t>
            </w:r>
          </w:p>
        </w:tc>
        <w:tc>
          <w:tcPr>
            <w:tcW w:w="953" w:type="dxa"/>
          </w:tcPr>
          <w:p w:rsidR="001461B4" w:rsidRPr="00876A45" w:rsidRDefault="001461B4" w:rsidP="00F0558C">
            <w:pPr>
              <w:rPr>
                <w:sz w:val="18"/>
              </w:rPr>
            </w:pPr>
            <w:r w:rsidRPr="00876A45">
              <w:rPr>
                <w:sz w:val="18"/>
              </w:rPr>
              <w:t>9.2</w:t>
            </w:r>
          </w:p>
        </w:tc>
        <w:tc>
          <w:tcPr>
            <w:tcW w:w="5455" w:type="dxa"/>
          </w:tcPr>
          <w:p w:rsidR="001461B4" w:rsidRPr="00876A45" w:rsidRDefault="001461B4" w:rsidP="00BB09B9">
            <w:pPr>
              <w:rPr>
                <w:sz w:val="18"/>
              </w:rPr>
            </w:pPr>
            <w:r w:rsidRPr="00876A45">
              <w:rPr>
                <w:sz w:val="18"/>
              </w:rPr>
              <w:t>Multiple axis tabl</w:t>
            </w:r>
            <w:r>
              <w:rPr>
                <w:sz w:val="18"/>
              </w:rPr>
              <w:t xml:space="preserve">es? How have they been modeled? </w:t>
            </w:r>
            <w:r w:rsidRPr="00876A45">
              <w:rPr>
                <w:sz w:val="18"/>
              </w:rPr>
              <w:t>How a matrix is modeled?</w:t>
            </w:r>
          </w:p>
        </w:tc>
        <w:tc>
          <w:tcPr>
            <w:tcW w:w="2880" w:type="dxa"/>
          </w:tcPr>
          <w:p w:rsidR="001461B4" w:rsidRPr="00876A45" w:rsidRDefault="001461B4" w:rsidP="00EE7DE0">
            <w:pPr>
              <w:rPr>
                <w:sz w:val="18"/>
              </w:rPr>
            </w:pPr>
            <w:r>
              <w:rPr>
                <w:sz w:val="18"/>
              </w:rPr>
              <w:t>Some tables have multiple axis, they have been modeled in one or several extended link, each extended link has one inclusive hypercube with  one or several typed or explicit dimensions</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9.3</w:t>
            </w:r>
          </w:p>
        </w:tc>
        <w:tc>
          <w:tcPr>
            <w:tcW w:w="5455" w:type="dxa"/>
          </w:tcPr>
          <w:p w:rsidR="001461B4" w:rsidRPr="00876A45" w:rsidRDefault="001461B4" w:rsidP="00BB09B9">
            <w:pPr>
              <w:rPr>
                <w:sz w:val="18"/>
              </w:rPr>
            </w:pPr>
            <w:r w:rsidRPr="00876A45">
              <w:rPr>
                <w:sz w:val="18"/>
              </w:rPr>
              <w:t>Textual data? With numbers/dates?</w:t>
            </w:r>
          </w:p>
        </w:tc>
        <w:tc>
          <w:tcPr>
            <w:tcW w:w="2880" w:type="dxa"/>
          </w:tcPr>
          <w:p w:rsidR="001461B4" w:rsidRPr="00876A45" w:rsidRDefault="001461B4" w:rsidP="00F0558C">
            <w:pPr>
              <w:rPr>
                <w:sz w:val="18"/>
              </w:rPr>
            </w:pPr>
            <w:r>
              <w:rPr>
                <w:sz w:val="18"/>
              </w:rPr>
              <w:t>Yes</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9.4</w:t>
            </w:r>
          </w:p>
        </w:tc>
        <w:tc>
          <w:tcPr>
            <w:tcW w:w="5455" w:type="dxa"/>
          </w:tcPr>
          <w:p w:rsidR="001461B4" w:rsidRPr="00876A45" w:rsidRDefault="001461B4" w:rsidP="00BB09B9">
            <w:pPr>
              <w:rPr>
                <w:sz w:val="18"/>
              </w:rPr>
            </w:pPr>
            <w:r w:rsidRPr="00876A45">
              <w:rPr>
                <w:sz w:val="18"/>
              </w:rPr>
              <w:t>How are roll up calculations modeled?</w:t>
            </w:r>
          </w:p>
        </w:tc>
        <w:tc>
          <w:tcPr>
            <w:tcW w:w="2880" w:type="dxa"/>
          </w:tcPr>
          <w:p w:rsidR="001461B4" w:rsidRPr="00876A45" w:rsidRDefault="001461B4" w:rsidP="00A51A40">
            <w:pPr>
              <w:rPr>
                <w:sz w:val="18"/>
              </w:rPr>
            </w:pPr>
            <w:r>
              <w:rPr>
                <w:sz w:val="18"/>
              </w:rPr>
              <w:t>No calculation linkbase applied</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9.5</w:t>
            </w:r>
          </w:p>
        </w:tc>
        <w:tc>
          <w:tcPr>
            <w:tcW w:w="5455" w:type="dxa"/>
          </w:tcPr>
          <w:p w:rsidR="001461B4" w:rsidRPr="00876A45" w:rsidRDefault="001461B4" w:rsidP="00BB09B9">
            <w:pPr>
              <w:rPr>
                <w:sz w:val="18"/>
              </w:rPr>
            </w:pPr>
            <w:r w:rsidRPr="00876A45">
              <w:rPr>
                <w:sz w:val="18"/>
              </w:rPr>
              <w:t>How are roll-forward (movement analysis) calculations modeled?</w:t>
            </w:r>
          </w:p>
        </w:tc>
        <w:tc>
          <w:tcPr>
            <w:tcW w:w="2880" w:type="dxa"/>
          </w:tcPr>
          <w:p w:rsidR="001461B4" w:rsidRPr="00876A45" w:rsidRDefault="001461B4" w:rsidP="00F0558C">
            <w:pPr>
              <w:rPr>
                <w:sz w:val="18"/>
              </w:rPr>
            </w:pPr>
            <w:r>
              <w:rPr>
                <w:sz w:val="18"/>
              </w:rPr>
              <w:t>No.</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9.6</w:t>
            </w:r>
          </w:p>
        </w:tc>
        <w:tc>
          <w:tcPr>
            <w:tcW w:w="5455" w:type="dxa"/>
          </w:tcPr>
          <w:p w:rsidR="001461B4" w:rsidRPr="00876A45" w:rsidRDefault="001461B4" w:rsidP="00BB09B9">
            <w:pPr>
              <w:rPr>
                <w:sz w:val="18"/>
              </w:rPr>
            </w:pPr>
            <w:r w:rsidRPr="00876A45">
              <w:rPr>
                <w:sz w:val="18"/>
              </w:rPr>
              <w:t>Mandatory and non Mandatory disclosures?-Methods of enforcing mandatory disclosures.</w:t>
            </w:r>
          </w:p>
        </w:tc>
        <w:tc>
          <w:tcPr>
            <w:tcW w:w="2880" w:type="dxa"/>
          </w:tcPr>
          <w:p w:rsidR="001461B4" w:rsidRPr="00876A45" w:rsidRDefault="001461B4" w:rsidP="00F0558C">
            <w:pPr>
              <w:rPr>
                <w:sz w:val="18"/>
              </w:rPr>
            </w:pPr>
            <w:r>
              <w:rPr>
                <w:sz w:val="18"/>
              </w:rPr>
              <w:t>Not applicable.</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9.7</w:t>
            </w:r>
          </w:p>
        </w:tc>
        <w:tc>
          <w:tcPr>
            <w:tcW w:w="5455" w:type="dxa"/>
          </w:tcPr>
          <w:p w:rsidR="001461B4" w:rsidRPr="00876A45" w:rsidRDefault="001461B4" w:rsidP="00BB09B9">
            <w:pPr>
              <w:rPr>
                <w:sz w:val="18"/>
              </w:rPr>
            </w:pPr>
            <w:r w:rsidRPr="00876A45">
              <w:rPr>
                <w:sz w:val="18"/>
              </w:rPr>
              <w:t>Business rules represented-Methods of representing business rules through formulas, formal presentation structure of the financial statement or report, calculation linkbases and other external mechanism</w:t>
            </w:r>
          </w:p>
        </w:tc>
        <w:tc>
          <w:tcPr>
            <w:tcW w:w="2880" w:type="dxa"/>
          </w:tcPr>
          <w:p w:rsidR="001461B4" w:rsidRPr="0067775B" w:rsidRDefault="001461B4" w:rsidP="00F0558C">
            <w:pPr>
              <w:rPr>
                <w:i/>
                <w:sz w:val="18"/>
              </w:rPr>
            </w:pPr>
            <w:r w:rsidRPr="0067775B">
              <w:rPr>
                <w:sz w:val="18"/>
              </w:rPr>
              <w:t>No formulas</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9.9</w:t>
            </w:r>
          </w:p>
        </w:tc>
        <w:tc>
          <w:tcPr>
            <w:tcW w:w="5455" w:type="dxa"/>
          </w:tcPr>
          <w:p w:rsidR="001461B4" w:rsidRPr="00876A45" w:rsidRDefault="001461B4" w:rsidP="00BB09B9">
            <w:pPr>
              <w:rPr>
                <w:sz w:val="18"/>
              </w:rPr>
            </w:pPr>
            <w:r w:rsidRPr="00876A45">
              <w:rPr>
                <w:sz w:val="18"/>
              </w:rPr>
              <w:t xml:space="preserve">Multiple disclosure reports?-Whether it accomplishes the task of filing to multiple regulatory agencies for example HMRC and the Companies house </w:t>
            </w:r>
          </w:p>
        </w:tc>
        <w:tc>
          <w:tcPr>
            <w:tcW w:w="2880" w:type="dxa"/>
          </w:tcPr>
          <w:p w:rsidR="001461B4" w:rsidRPr="0067775B" w:rsidRDefault="001461B4" w:rsidP="00F0558C">
            <w:pPr>
              <w:rPr>
                <w:i/>
                <w:sz w:val="18"/>
              </w:rPr>
            </w:pPr>
            <w:r w:rsidRPr="0067775B">
              <w:rPr>
                <w:sz w:val="18"/>
              </w:rPr>
              <w:t>Not applicable</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9.10</w:t>
            </w:r>
          </w:p>
        </w:tc>
        <w:tc>
          <w:tcPr>
            <w:tcW w:w="5455" w:type="dxa"/>
          </w:tcPr>
          <w:p w:rsidR="001461B4" w:rsidRPr="00876A45" w:rsidRDefault="001461B4" w:rsidP="00BB09B9">
            <w:pPr>
              <w:rPr>
                <w:sz w:val="18"/>
              </w:rPr>
            </w:pPr>
            <w:r w:rsidRPr="00876A45">
              <w:rPr>
                <w:sz w:val="18"/>
              </w:rPr>
              <w:t>Does the taxonomy cover a single purpose/form or multiple?</w:t>
            </w:r>
          </w:p>
        </w:tc>
        <w:tc>
          <w:tcPr>
            <w:tcW w:w="2880" w:type="dxa"/>
          </w:tcPr>
          <w:p w:rsidR="001461B4" w:rsidRPr="00876A45" w:rsidRDefault="001461B4" w:rsidP="00F0558C">
            <w:pPr>
              <w:rPr>
                <w:sz w:val="18"/>
              </w:rPr>
            </w:pPr>
            <w:r>
              <w:rPr>
                <w:sz w:val="18"/>
              </w:rPr>
              <w:t>?</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9.11</w:t>
            </w:r>
          </w:p>
        </w:tc>
        <w:tc>
          <w:tcPr>
            <w:tcW w:w="5455" w:type="dxa"/>
          </w:tcPr>
          <w:p w:rsidR="001461B4" w:rsidRPr="00876A45" w:rsidRDefault="001461B4" w:rsidP="00BB09B9">
            <w:pPr>
              <w:rPr>
                <w:sz w:val="18"/>
              </w:rPr>
            </w:pPr>
            <w:r w:rsidRPr="00876A45">
              <w:rPr>
                <w:sz w:val="18"/>
              </w:rPr>
              <w:t>Does the taxonomy cover the requirements of more than one user?</w:t>
            </w:r>
          </w:p>
        </w:tc>
        <w:tc>
          <w:tcPr>
            <w:tcW w:w="2880" w:type="dxa"/>
          </w:tcPr>
          <w:p w:rsidR="001461B4" w:rsidRPr="00876A45" w:rsidRDefault="001461B4" w:rsidP="00F0558C">
            <w:pPr>
              <w:rPr>
                <w:sz w:val="18"/>
              </w:rPr>
            </w:pPr>
            <w:r>
              <w:rPr>
                <w:sz w:val="18"/>
              </w:rPr>
              <w:t>?</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9.12</w:t>
            </w:r>
          </w:p>
        </w:tc>
        <w:tc>
          <w:tcPr>
            <w:tcW w:w="5455" w:type="dxa"/>
          </w:tcPr>
          <w:p w:rsidR="001461B4" w:rsidRPr="00876A45" w:rsidRDefault="001461B4" w:rsidP="00BB09B9">
            <w:pPr>
              <w:rPr>
                <w:sz w:val="18"/>
              </w:rPr>
            </w:pPr>
            <w:r w:rsidRPr="00876A45">
              <w:rPr>
                <w:sz w:val="18"/>
              </w:rPr>
              <w:t>Definition linkbase used for?</w:t>
            </w:r>
          </w:p>
        </w:tc>
        <w:tc>
          <w:tcPr>
            <w:tcW w:w="2880" w:type="dxa"/>
          </w:tcPr>
          <w:p w:rsidR="001461B4" w:rsidRPr="00876A45" w:rsidRDefault="001461B4" w:rsidP="00F0558C">
            <w:pPr>
              <w:rPr>
                <w:sz w:val="18"/>
              </w:rPr>
            </w:pPr>
            <w:r>
              <w:rPr>
                <w:sz w:val="18"/>
              </w:rPr>
              <w:t>Only for support of dimensions</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9.13</w:t>
            </w:r>
          </w:p>
        </w:tc>
        <w:tc>
          <w:tcPr>
            <w:tcW w:w="5455" w:type="dxa"/>
          </w:tcPr>
          <w:p w:rsidR="001461B4" w:rsidRPr="00876A45" w:rsidRDefault="001461B4" w:rsidP="00BB09B9">
            <w:pPr>
              <w:rPr>
                <w:sz w:val="18"/>
              </w:rPr>
            </w:pPr>
            <w:r w:rsidRPr="00876A45">
              <w:rPr>
                <w:sz w:val="18"/>
              </w:rPr>
              <w:t>What meaning does instant and duration have?</w:t>
            </w:r>
          </w:p>
        </w:tc>
        <w:tc>
          <w:tcPr>
            <w:tcW w:w="2880" w:type="dxa"/>
          </w:tcPr>
          <w:p w:rsidR="001461B4" w:rsidRPr="00876A45" w:rsidRDefault="001461B4" w:rsidP="00F0558C">
            <w:pPr>
              <w:rPr>
                <w:sz w:val="18"/>
              </w:rPr>
            </w:pPr>
            <w:r>
              <w:rPr>
                <w:sz w:val="18"/>
              </w:rPr>
              <w:t>Standard meaning</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9.14</w:t>
            </w:r>
          </w:p>
        </w:tc>
        <w:tc>
          <w:tcPr>
            <w:tcW w:w="5455" w:type="dxa"/>
          </w:tcPr>
          <w:p w:rsidR="001461B4" w:rsidRPr="00876A45" w:rsidRDefault="001461B4" w:rsidP="00BB09B9">
            <w:pPr>
              <w:rPr>
                <w:sz w:val="18"/>
              </w:rPr>
            </w:pPr>
            <w:r w:rsidRPr="00876A45">
              <w:rPr>
                <w:sz w:val="18"/>
              </w:rPr>
              <w:t>What period type(s) are used for narrative items?</w:t>
            </w:r>
          </w:p>
        </w:tc>
        <w:tc>
          <w:tcPr>
            <w:tcW w:w="2880" w:type="dxa"/>
          </w:tcPr>
          <w:p w:rsidR="001461B4" w:rsidRPr="00876A45" w:rsidRDefault="001461B4" w:rsidP="00F0558C">
            <w:pPr>
              <w:rPr>
                <w:sz w:val="18"/>
              </w:rPr>
            </w:pPr>
            <w:r>
              <w:rPr>
                <w:sz w:val="18"/>
              </w:rPr>
              <w:t>instant</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9.15</w:t>
            </w:r>
          </w:p>
        </w:tc>
        <w:tc>
          <w:tcPr>
            <w:tcW w:w="5455" w:type="dxa"/>
          </w:tcPr>
          <w:p w:rsidR="001461B4" w:rsidRPr="00876A45" w:rsidRDefault="001461B4" w:rsidP="00BB09B9">
            <w:pPr>
              <w:rPr>
                <w:sz w:val="18"/>
              </w:rPr>
            </w:pPr>
            <w:r w:rsidRPr="00876A45">
              <w:rPr>
                <w:sz w:val="18"/>
              </w:rPr>
              <w:t>What period type(s) are used for dates?</w:t>
            </w:r>
          </w:p>
        </w:tc>
        <w:tc>
          <w:tcPr>
            <w:tcW w:w="2880" w:type="dxa"/>
          </w:tcPr>
          <w:p w:rsidR="001461B4" w:rsidRPr="00876A45" w:rsidRDefault="001461B4" w:rsidP="00F0558C">
            <w:pPr>
              <w:rPr>
                <w:sz w:val="18"/>
              </w:rPr>
            </w:pPr>
            <w:r>
              <w:rPr>
                <w:sz w:val="18"/>
              </w:rPr>
              <w:t>instant</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9.16</w:t>
            </w:r>
          </w:p>
        </w:tc>
        <w:tc>
          <w:tcPr>
            <w:tcW w:w="5455" w:type="dxa"/>
          </w:tcPr>
          <w:p w:rsidR="001461B4" w:rsidRPr="00876A45" w:rsidRDefault="001461B4" w:rsidP="00BB09B9">
            <w:pPr>
              <w:rPr>
                <w:sz w:val="18"/>
              </w:rPr>
            </w:pPr>
            <w:r w:rsidRPr="00876A45">
              <w:rPr>
                <w:sz w:val="18"/>
              </w:rPr>
              <w:t>What period type(s) are used for abstract items?</w:t>
            </w:r>
          </w:p>
        </w:tc>
        <w:tc>
          <w:tcPr>
            <w:tcW w:w="2880" w:type="dxa"/>
          </w:tcPr>
          <w:p w:rsidR="001461B4" w:rsidRPr="00876A45" w:rsidRDefault="001461B4" w:rsidP="00F0558C">
            <w:pPr>
              <w:rPr>
                <w:sz w:val="18"/>
              </w:rPr>
            </w:pPr>
            <w:r>
              <w:rPr>
                <w:sz w:val="18"/>
              </w:rPr>
              <w:t>instant</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9.17</w:t>
            </w:r>
          </w:p>
        </w:tc>
        <w:tc>
          <w:tcPr>
            <w:tcW w:w="5455" w:type="dxa"/>
          </w:tcPr>
          <w:p w:rsidR="001461B4" w:rsidRPr="00876A45" w:rsidRDefault="001461B4" w:rsidP="00BB09B9">
            <w:pPr>
              <w:rPr>
                <w:sz w:val="18"/>
              </w:rPr>
            </w:pPr>
            <w:r w:rsidRPr="00876A45">
              <w:rPr>
                <w:sz w:val="18"/>
              </w:rPr>
              <w:t>How are balancing items ("other" in a list) modelled?</w:t>
            </w:r>
          </w:p>
        </w:tc>
        <w:tc>
          <w:tcPr>
            <w:tcW w:w="2880" w:type="dxa"/>
          </w:tcPr>
          <w:p w:rsidR="001461B4" w:rsidRPr="00876A45" w:rsidRDefault="001461B4" w:rsidP="00F0558C">
            <w:pPr>
              <w:rPr>
                <w:sz w:val="18"/>
              </w:rPr>
            </w:pPr>
            <w:r w:rsidRPr="0067775B">
              <w:rPr>
                <w:sz w:val="18"/>
              </w:rPr>
              <w:t>Not applicable</w:t>
            </w:r>
          </w:p>
        </w:tc>
      </w:tr>
      <w:tr w:rsidR="001461B4" w:rsidRPr="00876A45" w:rsidTr="00876A45">
        <w:tc>
          <w:tcPr>
            <w:tcW w:w="288" w:type="dxa"/>
          </w:tcPr>
          <w:p w:rsidR="001461B4" w:rsidRPr="00876A45" w:rsidRDefault="001461B4" w:rsidP="00F0558C">
            <w:pPr>
              <w:rPr>
                <w:b/>
                <w:color w:val="FF0000"/>
                <w:sz w:val="18"/>
              </w:rPr>
            </w:pPr>
            <w:r w:rsidRPr="00876A45">
              <w:rPr>
                <w:b/>
                <w:color w:val="FF0000"/>
                <w:sz w:val="18"/>
              </w:rPr>
              <w:t>*</w:t>
            </w:r>
          </w:p>
        </w:tc>
        <w:tc>
          <w:tcPr>
            <w:tcW w:w="953" w:type="dxa"/>
          </w:tcPr>
          <w:p w:rsidR="001461B4" w:rsidRPr="00876A45" w:rsidRDefault="001461B4" w:rsidP="00F0558C">
            <w:pPr>
              <w:rPr>
                <w:sz w:val="18"/>
              </w:rPr>
            </w:pPr>
            <w:r w:rsidRPr="00876A45">
              <w:rPr>
                <w:sz w:val="18"/>
              </w:rPr>
              <w:t>9.18</w:t>
            </w:r>
          </w:p>
        </w:tc>
        <w:tc>
          <w:tcPr>
            <w:tcW w:w="5455" w:type="dxa"/>
          </w:tcPr>
          <w:p w:rsidR="001461B4" w:rsidRPr="00876A45" w:rsidRDefault="001461B4" w:rsidP="00F44536">
            <w:pPr>
              <w:rPr>
                <w:sz w:val="18"/>
              </w:rPr>
            </w:pPr>
            <w:r w:rsidRPr="00876A45">
              <w:rPr>
                <w:sz w:val="18"/>
              </w:rPr>
              <w:t>How are other participants in the report content modelled?</w:t>
            </w:r>
          </w:p>
        </w:tc>
        <w:tc>
          <w:tcPr>
            <w:tcW w:w="2880" w:type="dxa"/>
          </w:tcPr>
          <w:p w:rsidR="001461B4" w:rsidRPr="00876A45" w:rsidRDefault="001461B4" w:rsidP="00F0558C">
            <w:pPr>
              <w:rPr>
                <w:sz w:val="18"/>
              </w:rPr>
            </w:pPr>
            <w:r>
              <w:rPr>
                <w:sz w:val="18"/>
              </w:rPr>
              <w:t>Via their XML type</w:t>
            </w:r>
          </w:p>
        </w:tc>
      </w:tr>
    </w:tbl>
    <w:p w:rsidR="001461B4" w:rsidRDefault="001461B4" w:rsidP="00562907">
      <w:pPr>
        <w:pStyle w:val="Ttulo1"/>
      </w:pPr>
    </w:p>
    <w:p w:rsidR="001461B4" w:rsidRDefault="001461B4" w:rsidP="00562907">
      <w:pPr>
        <w:pStyle w:val="Ttulo1"/>
      </w:pPr>
    </w:p>
    <w:p w:rsidR="001461B4" w:rsidRDefault="001461B4" w:rsidP="00562907">
      <w:pPr>
        <w:pStyle w:val="Ttulo1"/>
      </w:pPr>
    </w:p>
    <w:p w:rsidR="001461B4" w:rsidRDefault="001461B4" w:rsidP="00562907">
      <w:pPr>
        <w:pStyle w:val="Ttulo1"/>
      </w:pPr>
      <w:r>
        <w:t>Taxonomy Owner Details</w:t>
      </w:r>
    </w:p>
    <w:p w:rsidR="001461B4" w:rsidRPr="00562907" w:rsidRDefault="001461B4" w:rsidP="00562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5563"/>
      </w:tblGrid>
      <w:tr w:rsidR="001461B4" w:rsidRPr="00876A45" w:rsidTr="006D7075">
        <w:tc>
          <w:tcPr>
            <w:tcW w:w="3192" w:type="dxa"/>
          </w:tcPr>
          <w:p w:rsidR="001461B4" w:rsidRPr="00876A45" w:rsidRDefault="001461B4" w:rsidP="00F0558C">
            <w:r w:rsidRPr="00876A45">
              <w:t>Name</w:t>
            </w:r>
          </w:p>
        </w:tc>
        <w:tc>
          <w:tcPr>
            <w:tcW w:w="5563" w:type="dxa"/>
          </w:tcPr>
          <w:p w:rsidR="001461B4" w:rsidRPr="00876A45" w:rsidRDefault="00FB559C" w:rsidP="00F0558C">
            <w:hyperlink r:id="rId16" w:history="1">
              <w:r w:rsidR="006D7075" w:rsidRPr="00D16BC4">
                <w:rPr>
                  <w:rStyle w:val="Hipervnculo"/>
                </w:rPr>
                <w:t>www.eurofiling.info</w:t>
              </w:r>
            </w:hyperlink>
          </w:p>
        </w:tc>
      </w:tr>
      <w:tr w:rsidR="001461B4" w:rsidRPr="00876A45" w:rsidTr="006D7075">
        <w:tc>
          <w:tcPr>
            <w:tcW w:w="3192" w:type="dxa"/>
          </w:tcPr>
          <w:p w:rsidR="001461B4" w:rsidRPr="00876A45" w:rsidRDefault="001461B4" w:rsidP="00F0558C">
            <w:r w:rsidRPr="00876A45">
              <w:t>Contact details</w:t>
            </w:r>
          </w:p>
        </w:tc>
        <w:tc>
          <w:tcPr>
            <w:tcW w:w="5563" w:type="dxa"/>
          </w:tcPr>
          <w:p w:rsidR="001461B4" w:rsidRPr="00876A45" w:rsidRDefault="00FB559C" w:rsidP="00F0558C">
            <w:hyperlink r:id="rId17" w:history="1">
              <w:r w:rsidR="006D7075" w:rsidRPr="00D16BC4">
                <w:rPr>
                  <w:rStyle w:val="Hipervnculo"/>
                </w:rPr>
                <w:t>info@eurofiling.info</w:t>
              </w:r>
            </w:hyperlink>
          </w:p>
        </w:tc>
      </w:tr>
      <w:tr w:rsidR="001461B4" w:rsidRPr="00876A45" w:rsidTr="006D7075">
        <w:tc>
          <w:tcPr>
            <w:tcW w:w="3192" w:type="dxa"/>
          </w:tcPr>
          <w:p w:rsidR="001461B4" w:rsidRPr="00876A45" w:rsidRDefault="001461B4" w:rsidP="00F0558C">
            <w:r w:rsidRPr="00876A45">
              <w:t>Organization</w:t>
            </w:r>
          </w:p>
        </w:tc>
        <w:tc>
          <w:tcPr>
            <w:tcW w:w="5563" w:type="dxa"/>
          </w:tcPr>
          <w:p w:rsidR="001461B4" w:rsidRPr="00876A45" w:rsidRDefault="006D7075" w:rsidP="006D7075">
            <w:r>
              <w:t>European Banking Authority</w:t>
            </w:r>
          </w:p>
        </w:tc>
      </w:tr>
      <w:tr w:rsidR="001461B4" w:rsidRPr="00876A45" w:rsidTr="006D7075">
        <w:tc>
          <w:tcPr>
            <w:tcW w:w="3192" w:type="dxa"/>
          </w:tcPr>
          <w:p w:rsidR="001461B4" w:rsidRPr="00876A45" w:rsidRDefault="001461B4" w:rsidP="00F0558C">
            <w:r w:rsidRPr="00876A45">
              <w:t>Comments</w:t>
            </w:r>
          </w:p>
        </w:tc>
        <w:tc>
          <w:tcPr>
            <w:tcW w:w="5563" w:type="dxa"/>
          </w:tcPr>
          <w:p w:rsidR="001461B4" w:rsidRPr="00876A45" w:rsidRDefault="006D7075" w:rsidP="006D7075">
            <w:r>
              <w:t xml:space="preserve">Data compiled originally by Régis Decamps </w:t>
            </w:r>
            <w:hyperlink r:id="rId18" w:history="1">
              <w:r w:rsidRPr="00D16BC4">
                <w:rPr>
                  <w:rStyle w:val="Hipervnculo"/>
                </w:rPr>
                <w:t>Regis.DECAMPS@acp.banque-france.fr</w:t>
              </w:r>
            </w:hyperlink>
            <w:r>
              <w:t xml:space="preserve">   </w:t>
            </w:r>
          </w:p>
        </w:tc>
      </w:tr>
    </w:tbl>
    <w:p w:rsidR="001461B4" w:rsidRDefault="001461B4" w:rsidP="00562907"/>
    <w:p w:rsidR="001461B4" w:rsidRPr="00562907" w:rsidRDefault="001461B4" w:rsidP="00562907"/>
    <w:p w:rsidR="001461B4" w:rsidRDefault="001461B4" w:rsidP="002203FF">
      <w:pPr>
        <w:pStyle w:val="Ttulo1"/>
      </w:pPr>
      <w:r>
        <w:t>TAG-TF Analyst Details</w:t>
      </w:r>
    </w:p>
    <w:p w:rsidR="001461B4" w:rsidRDefault="001461B4" w:rsidP="002203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tblGrid>
      <w:tr w:rsidR="001461B4" w:rsidRPr="00876A45" w:rsidTr="00876A45">
        <w:tc>
          <w:tcPr>
            <w:tcW w:w="3192" w:type="dxa"/>
          </w:tcPr>
          <w:p w:rsidR="001461B4" w:rsidRPr="00876A45" w:rsidRDefault="001461B4" w:rsidP="002203FF">
            <w:r w:rsidRPr="00876A45">
              <w:t>Analyst Name</w:t>
            </w:r>
          </w:p>
        </w:tc>
        <w:tc>
          <w:tcPr>
            <w:tcW w:w="3192" w:type="dxa"/>
          </w:tcPr>
          <w:p w:rsidR="001461B4" w:rsidRPr="00876A45" w:rsidRDefault="001461B4" w:rsidP="002203FF"/>
        </w:tc>
      </w:tr>
      <w:tr w:rsidR="001461B4" w:rsidRPr="00876A45" w:rsidTr="00876A45">
        <w:tc>
          <w:tcPr>
            <w:tcW w:w="3192" w:type="dxa"/>
          </w:tcPr>
          <w:p w:rsidR="001461B4" w:rsidRPr="00876A45" w:rsidRDefault="001461B4" w:rsidP="002203FF">
            <w:r w:rsidRPr="00876A45">
              <w:t>Time taken</w:t>
            </w:r>
          </w:p>
        </w:tc>
        <w:tc>
          <w:tcPr>
            <w:tcW w:w="3192" w:type="dxa"/>
          </w:tcPr>
          <w:p w:rsidR="001461B4" w:rsidRPr="00876A45" w:rsidRDefault="001461B4" w:rsidP="002203FF"/>
        </w:tc>
      </w:tr>
      <w:tr w:rsidR="001461B4" w:rsidRPr="00876A45" w:rsidTr="00876A45">
        <w:tc>
          <w:tcPr>
            <w:tcW w:w="3192" w:type="dxa"/>
          </w:tcPr>
          <w:p w:rsidR="001461B4" w:rsidRPr="00876A45" w:rsidRDefault="001461B4" w:rsidP="002203FF">
            <w:r w:rsidRPr="00876A45">
              <w:t>Date</w:t>
            </w:r>
          </w:p>
        </w:tc>
        <w:tc>
          <w:tcPr>
            <w:tcW w:w="3192" w:type="dxa"/>
          </w:tcPr>
          <w:p w:rsidR="001461B4" w:rsidRPr="00876A45" w:rsidRDefault="001461B4" w:rsidP="002203FF"/>
        </w:tc>
      </w:tr>
      <w:tr w:rsidR="001461B4" w:rsidRPr="00876A45" w:rsidTr="00876A45">
        <w:tc>
          <w:tcPr>
            <w:tcW w:w="3192" w:type="dxa"/>
          </w:tcPr>
          <w:p w:rsidR="001461B4" w:rsidRPr="00876A45" w:rsidRDefault="001461B4" w:rsidP="002203FF">
            <w:r w:rsidRPr="00876A45">
              <w:t>Comments</w:t>
            </w:r>
          </w:p>
        </w:tc>
        <w:tc>
          <w:tcPr>
            <w:tcW w:w="3192" w:type="dxa"/>
          </w:tcPr>
          <w:p w:rsidR="001461B4" w:rsidRPr="00876A45" w:rsidRDefault="001461B4" w:rsidP="002203FF"/>
        </w:tc>
      </w:tr>
    </w:tbl>
    <w:p w:rsidR="001461B4" w:rsidRPr="002203FF" w:rsidRDefault="001461B4" w:rsidP="002203FF"/>
    <w:p w:rsidR="001461B4" w:rsidRDefault="001461B4"/>
    <w:p w:rsidR="001461B4" w:rsidRDefault="001461B4">
      <w:pPr>
        <w:spacing w:after="200" w:line="276" w:lineRule="auto"/>
      </w:pPr>
      <w:r>
        <w:br w:type="page"/>
      </w:r>
    </w:p>
    <w:bookmarkStart w:id="2" w:name="AnnexureIDetails"/>
    <w:p w:rsidR="001461B4" w:rsidRDefault="00FB559C" w:rsidP="005901E4">
      <w:pPr>
        <w:pStyle w:val="Ttulo1"/>
      </w:pPr>
      <w:r>
        <w:fldChar w:fldCharType="begin"/>
      </w:r>
      <w:r w:rsidR="001461B4">
        <w:instrText xml:space="preserve"> HYPERLINK  \l "AnnexureI" </w:instrText>
      </w:r>
      <w:r>
        <w:fldChar w:fldCharType="separate"/>
      </w:r>
      <w:r w:rsidR="001461B4" w:rsidRPr="005901E4">
        <w:rPr>
          <w:rStyle w:val="Hipervnculo"/>
        </w:rPr>
        <w:t>Annexure I</w:t>
      </w:r>
      <w:bookmarkEnd w:id="2"/>
      <w:r>
        <w:fldChar w:fldCharType="end"/>
      </w:r>
    </w:p>
    <w:p w:rsidR="001461B4" w:rsidRDefault="001461B4" w:rsidP="005901E4"/>
    <w:p w:rsidR="001461B4" w:rsidRDefault="001461B4" w:rsidP="005901E4">
      <w:r>
        <w:t>This is sample text.</w:t>
      </w:r>
    </w:p>
    <w:p w:rsidR="001461B4" w:rsidRDefault="001461B4" w:rsidP="005901E4"/>
    <w:p w:rsidR="001461B4" w:rsidRPr="005901E4" w:rsidRDefault="00FB559C" w:rsidP="005901E4">
      <w:pPr>
        <w:rPr>
          <w:b/>
        </w:rPr>
      </w:pPr>
      <w:hyperlink w:anchor="AnnexureI" w:history="1">
        <w:r w:rsidR="001461B4" w:rsidRPr="005901E4">
          <w:rPr>
            <w:rStyle w:val="Hipervnculo"/>
            <w:b/>
          </w:rPr>
          <w:t>Back</w:t>
        </w:r>
      </w:hyperlink>
    </w:p>
    <w:sectPr w:rsidR="001461B4" w:rsidRPr="005901E4" w:rsidSect="00AC74F2">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4FB" w:rsidRDefault="000634FB" w:rsidP="009D467F">
      <w:pPr>
        <w:spacing w:after="0" w:line="240" w:lineRule="auto"/>
      </w:pPr>
      <w:r>
        <w:separator/>
      </w:r>
    </w:p>
  </w:endnote>
  <w:endnote w:type="continuationSeparator" w:id="0">
    <w:p w:rsidR="000634FB" w:rsidRDefault="000634FB" w:rsidP="009D467F">
      <w:pPr>
        <w:spacing w:after="0" w:line="240" w:lineRule="auto"/>
      </w:pPr>
      <w:r>
        <w:continuationSeparator/>
      </w:r>
    </w:p>
  </w:endnote>
  <w:endnote w:type="continuationNotice" w:id="1">
    <w:p w:rsidR="000634FB" w:rsidRDefault="000634F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4FB" w:rsidRDefault="000634FB" w:rsidP="009D467F">
      <w:pPr>
        <w:spacing w:after="0" w:line="240" w:lineRule="auto"/>
      </w:pPr>
      <w:r>
        <w:separator/>
      </w:r>
    </w:p>
  </w:footnote>
  <w:footnote w:type="continuationSeparator" w:id="0">
    <w:p w:rsidR="000634FB" w:rsidRDefault="000634FB" w:rsidP="009D467F">
      <w:pPr>
        <w:spacing w:after="0" w:line="240" w:lineRule="auto"/>
      </w:pPr>
      <w:r>
        <w:continuationSeparator/>
      </w:r>
    </w:p>
  </w:footnote>
  <w:footnote w:type="continuationNotice" w:id="1">
    <w:p w:rsidR="000634FB" w:rsidRDefault="000634F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B4" w:rsidRDefault="00FB559C">
    <w:pPr>
      <w:pStyle w:val="Encabezado"/>
      <w:pBdr>
        <w:bottom w:val="single" w:sz="6" w:space="1" w:color="auto"/>
      </w:pBdr>
    </w:pPr>
    <w:r w:rsidRPr="00FB559C">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4.5pt;height:30pt;visibility:visible">
          <v:imagedata r:id="rId1" o:title=""/>
        </v:shape>
      </w:pict>
    </w:r>
    <w:r w:rsidR="001461B4">
      <w:t xml:space="preserve"> Taxonomy Architecture Guidance Observation Document</w:t>
    </w:r>
    <w:r w:rsidR="001461B4">
      <w:tab/>
      <w:t>Version 1.0</w:t>
    </w:r>
  </w:p>
  <w:p w:rsidR="001461B4" w:rsidRDefault="001461B4">
    <w:pPr>
      <w:pStyle w:val="Encabezado"/>
    </w:pPr>
  </w:p>
  <w:p w:rsidR="001461B4" w:rsidRDefault="001461B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D6C3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F4BC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16E0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1C0B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385A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EC4C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F469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DC5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2825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84FB0"/>
    <w:lvl w:ilvl="0">
      <w:start w:val="1"/>
      <w:numFmt w:val="bullet"/>
      <w:lvlText w:val=""/>
      <w:lvlJc w:val="left"/>
      <w:pPr>
        <w:tabs>
          <w:tab w:val="num" w:pos="360"/>
        </w:tabs>
        <w:ind w:left="360" w:hanging="360"/>
      </w:pPr>
      <w:rPr>
        <w:rFonts w:ascii="Symbol" w:hAnsi="Symbol" w:hint="default"/>
      </w:rPr>
    </w:lvl>
  </w:abstractNum>
  <w:abstractNum w:abstractNumId="10">
    <w:nsid w:val="61D272FE"/>
    <w:multiLevelType w:val="hybridMultilevel"/>
    <w:tmpl w:val="75C8FBF2"/>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1">
    <w:nsid w:val="6E6B3BFC"/>
    <w:multiLevelType w:val="hybridMultilevel"/>
    <w:tmpl w:val="F828D53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67F"/>
    <w:rsid w:val="000036CD"/>
    <w:rsid w:val="00012C57"/>
    <w:rsid w:val="00014664"/>
    <w:rsid w:val="00024984"/>
    <w:rsid w:val="00031D3B"/>
    <w:rsid w:val="00032ED8"/>
    <w:rsid w:val="000634FB"/>
    <w:rsid w:val="0008218B"/>
    <w:rsid w:val="00085768"/>
    <w:rsid w:val="00094383"/>
    <w:rsid w:val="00094928"/>
    <w:rsid w:val="00094B6C"/>
    <w:rsid w:val="000B2FD0"/>
    <w:rsid w:val="000B6AD0"/>
    <w:rsid w:val="000C0CE9"/>
    <w:rsid w:val="000C19AC"/>
    <w:rsid w:val="000C2CC3"/>
    <w:rsid w:val="000C3E52"/>
    <w:rsid w:val="000C6AB5"/>
    <w:rsid w:val="000C7266"/>
    <w:rsid w:val="000E403B"/>
    <w:rsid w:val="000E5D96"/>
    <w:rsid w:val="000F3AF0"/>
    <w:rsid w:val="000F5B6A"/>
    <w:rsid w:val="0010091D"/>
    <w:rsid w:val="001103F4"/>
    <w:rsid w:val="001318C4"/>
    <w:rsid w:val="00137CAC"/>
    <w:rsid w:val="001447BC"/>
    <w:rsid w:val="00145FEF"/>
    <w:rsid w:val="001461B4"/>
    <w:rsid w:val="00146AB2"/>
    <w:rsid w:val="00156871"/>
    <w:rsid w:val="0016204B"/>
    <w:rsid w:val="0017129C"/>
    <w:rsid w:val="001757D1"/>
    <w:rsid w:val="001A2BE8"/>
    <w:rsid w:val="001B799F"/>
    <w:rsid w:val="001C3C6D"/>
    <w:rsid w:val="001D0EE8"/>
    <w:rsid w:val="001D5F39"/>
    <w:rsid w:val="001D6244"/>
    <w:rsid w:val="001E27F2"/>
    <w:rsid w:val="001E5760"/>
    <w:rsid w:val="001F0BA3"/>
    <w:rsid w:val="0021031B"/>
    <w:rsid w:val="00212829"/>
    <w:rsid w:val="002203FF"/>
    <w:rsid w:val="0022293C"/>
    <w:rsid w:val="00231C01"/>
    <w:rsid w:val="00232B24"/>
    <w:rsid w:val="002341F9"/>
    <w:rsid w:val="00235226"/>
    <w:rsid w:val="00236C93"/>
    <w:rsid w:val="00237904"/>
    <w:rsid w:val="002423BB"/>
    <w:rsid w:val="00256B2E"/>
    <w:rsid w:val="00286864"/>
    <w:rsid w:val="00292357"/>
    <w:rsid w:val="00292C5F"/>
    <w:rsid w:val="002958A6"/>
    <w:rsid w:val="002A2102"/>
    <w:rsid w:val="002A3AE5"/>
    <w:rsid w:val="002A3DFD"/>
    <w:rsid w:val="002A463A"/>
    <w:rsid w:val="002B4318"/>
    <w:rsid w:val="002D048F"/>
    <w:rsid w:val="002D0D54"/>
    <w:rsid w:val="002D4F1D"/>
    <w:rsid w:val="002D5EF9"/>
    <w:rsid w:val="002E37D7"/>
    <w:rsid w:val="0030113D"/>
    <w:rsid w:val="00327471"/>
    <w:rsid w:val="00327530"/>
    <w:rsid w:val="003438A6"/>
    <w:rsid w:val="0034440D"/>
    <w:rsid w:val="00346B68"/>
    <w:rsid w:val="0035555E"/>
    <w:rsid w:val="0035603B"/>
    <w:rsid w:val="00363AD4"/>
    <w:rsid w:val="00372768"/>
    <w:rsid w:val="00386E9E"/>
    <w:rsid w:val="00391159"/>
    <w:rsid w:val="00396190"/>
    <w:rsid w:val="003A5130"/>
    <w:rsid w:val="003C055E"/>
    <w:rsid w:val="003C5405"/>
    <w:rsid w:val="003D1299"/>
    <w:rsid w:val="003D150D"/>
    <w:rsid w:val="003D42EF"/>
    <w:rsid w:val="003D6D70"/>
    <w:rsid w:val="004018B0"/>
    <w:rsid w:val="00401F82"/>
    <w:rsid w:val="0041473A"/>
    <w:rsid w:val="00421E4C"/>
    <w:rsid w:val="00423FEB"/>
    <w:rsid w:val="00430E08"/>
    <w:rsid w:val="00433563"/>
    <w:rsid w:val="0044729E"/>
    <w:rsid w:val="0045116D"/>
    <w:rsid w:val="00455C75"/>
    <w:rsid w:val="0046468E"/>
    <w:rsid w:val="00472B92"/>
    <w:rsid w:val="004C25DF"/>
    <w:rsid w:val="004E1C72"/>
    <w:rsid w:val="0050346D"/>
    <w:rsid w:val="0050354E"/>
    <w:rsid w:val="005102A3"/>
    <w:rsid w:val="00516BB9"/>
    <w:rsid w:val="0052430A"/>
    <w:rsid w:val="00526FEF"/>
    <w:rsid w:val="00530E56"/>
    <w:rsid w:val="005312A5"/>
    <w:rsid w:val="00541B2E"/>
    <w:rsid w:val="00551347"/>
    <w:rsid w:val="00552FA4"/>
    <w:rsid w:val="005548F5"/>
    <w:rsid w:val="00560693"/>
    <w:rsid w:val="00560BF7"/>
    <w:rsid w:val="00562907"/>
    <w:rsid w:val="00563340"/>
    <w:rsid w:val="005810C1"/>
    <w:rsid w:val="00582B43"/>
    <w:rsid w:val="0058508E"/>
    <w:rsid w:val="00585A89"/>
    <w:rsid w:val="005901E4"/>
    <w:rsid w:val="0059740B"/>
    <w:rsid w:val="005A21B4"/>
    <w:rsid w:val="005A63E2"/>
    <w:rsid w:val="005B35D9"/>
    <w:rsid w:val="005C7630"/>
    <w:rsid w:val="005D02A4"/>
    <w:rsid w:val="005D0B8C"/>
    <w:rsid w:val="005D1D0C"/>
    <w:rsid w:val="005D6A92"/>
    <w:rsid w:val="005E0454"/>
    <w:rsid w:val="005F1314"/>
    <w:rsid w:val="005F41B8"/>
    <w:rsid w:val="005F4F57"/>
    <w:rsid w:val="005F5C73"/>
    <w:rsid w:val="0060408B"/>
    <w:rsid w:val="00622DCE"/>
    <w:rsid w:val="00626A23"/>
    <w:rsid w:val="00633A0A"/>
    <w:rsid w:val="00640A5F"/>
    <w:rsid w:val="00676C81"/>
    <w:rsid w:val="0067775B"/>
    <w:rsid w:val="00686F9A"/>
    <w:rsid w:val="00696811"/>
    <w:rsid w:val="006A4018"/>
    <w:rsid w:val="006B4CC7"/>
    <w:rsid w:val="006B688C"/>
    <w:rsid w:val="006C62E5"/>
    <w:rsid w:val="006D4683"/>
    <w:rsid w:val="006D7075"/>
    <w:rsid w:val="006E044C"/>
    <w:rsid w:val="006F123B"/>
    <w:rsid w:val="006F2EE3"/>
    <w:rsid w:val="00731774"/>
    <w:rsid w:val="00731914"/>
    <w:rsid w:val="00741D3C"/>
    <w:rsid w:val="00742DAB"/>
    <w:rsid w:val="007848AE"/>
    <w:rsid w:val="00785474"/>
    <w:rsid w:val="007B1DBB"/>
    <w:rsid w:val="007B5FC8"/>
    <w:rsid w:val="007C28F8"/>
    <w:rsid w:val="007E08ED"/>
    <w:rsid w:val="007E3728"/>
    <w:rsid w:val="007E5AF7"/>
    <w:rsid w:val="00812DDA"/>
    <w:rsid w:val="0082108D"/>
    <w:rsid w:val="00821ED9"/>
    <w:rsid w:val="00823FFB"/>
    <w:rsid w:val="008443EA"/>
    <w:rsid w:val="00846316"/>
    <w:rsid w:val="0086520A"/>
    <w:rsid w:val="00876A45"/>
    <w:rsid w:val="00884956"/>
    <w:rsid w:val="00894551"/>
    <w:rsid w:val="008D619F"/>
    <w:rsid w:val="008E4F4B"/>
    <w:rsid w:val="008E7794"/>
    <w:rsid w:val="00900779"/>
    <w:rsid w:val="00902565"/>
    <w:rsid w:val="00910484"/>
    <w:rsid w:val="00917695"/>
    <w:rsid w:val="00930DF7"/>
    <w:rsid w:val="00944BFB"/>
    <w:rsid w:val="00953A19"/>
    <w:rsid w:val="00961D13"/>
    <w:rsid w:val="00966124"/>
    <w:rsid w:val="00967616"/>
    <w:rsid w:val="009746A4"/>
    <w:rsid w:val="00975CB4"/>
    <w:rsid w:val="0098406C"/>
    <w:rsid w:val="00995A6F"/>
    <w:rsid w:val="009A3E0C"/>
    <w:rsid w:val="009B0B1F"/>
    <w:rsid w:val="009C4DD0"/>
    <w:rsid w:val="009D467F"/>
    <w:rsid w:val="009E0B11"/>
    <w:rsid w:val="009E3B9D"/>
    <w:rsid w:val="009E646B"/>
    <w:rsid w:val="00A03BB0"/>
    <w:rsid w:val="00A10CB3"/>
    <w:rsid w:val="00A3011B"/>
    <w:rsid w:val="00A51A40"/>
    <w:rsid w:val="00A66DF9"/>
    <w:rsid w:val="00A77726"/>
    <w:rsid w:val="00A86054"/>
    <w:rsid w:val="00A907BE"/>
    <w:rsid w:val="00AA663B"/>
    <w:rsid w:val="00AB5D27"/>
    <w:rsid w:val="00AB69EE"/>
    <w:rsid w:val="00AB79DB"/>
    <w:rsid w:val="00AC0728"/>
    <w:rsid w:val="00AC568A"/>
    <w:rsid w:val="00AC74F2"/>
    <w:rsid w:val="00AC7DE9"/>
    <w:rsid w:val="00AD091E"/>
    <w:rsid w:val="00AD2D3D"/>
    <w:rsid w:val="00AD3FC9"/>
    <w:rsid w:val="00AE6641"/>
    <w:rsid w:val="00B10808"/>
    <w:rsid w:val="00B11AE0"/>
    <w:rsid w:val="00B2652F"/>
    <w:rsid w:val="00B35D5C"/>
    <w:rsid w:val="00B40B84"/>
    <w:rsid w:val="00B41081"/>
    <w:rsid w:val="00B57718"/>
    <w:rsid w:val="00B70B46"/>
    <w:rsid w:val="00B9512D"/>
    <w:rsid w:val="00B95206"/>
    <w:rsid w:val="00BB09B9"/>
    <w:rsid w:val="00BB0AE1"/>
    <w:rsid w:val="00BB1B1F"/>
    <w:rsid w:val="00BC5624"/>
    <w:rsid w:val="00BD0D08"/>
    <w:rsid w:val="00BD4D54"/>
    <w:rsid w:val="00BE2CC7"/>
    <w:rsid w:val="00BF0B9D"/>
    <w:rsid w:val="00BF3AD7"/>
    <w:rsid w:val="00C02B23"/>
    <w:rsid w:val="00C17236"/>
    <w:rsid w:val="00C20CC1"/>
    <w:rsid w:val="00C21931"/>
    <w:rsid w:val="00C50FEA"/>
    <w:rsid w:val="00C570BB"/>
    <w:rsid w:val="00C61B71"/>
    <w:rsid w:val="00C65E9C"/>
    <w:rsid w:val="00C726B1"/>
    <w:rsid w:val="00C73CEE"/>
    <w:rsid w:val="00C74071"/>
    <w:rsid w:val="00CA4B95"/>
    <w:rsid w:val="00CB0DF5"/>
    <w:rsid w:val="00CB4E2C"/>
    <w:rsid w:val="00CC281F"/>
    <w:rsid w:val="00CD470A"/>
    <w:rsid w:val="00CF4C17"/>
    <w:rsid w:val="00CF6D74"/>
    <w:rsid w:val="00D060A5"/>
    <w:rsid w:val="00D07292"/>
    <w:rsid w:val="00D2402E"/>
    <w:rsid w:val="00D45A56"/>
    <w:rsid w:val="00D50A59"/>
    <w:rsid w:val="00D53680"/>
    <w:rsid w:val="00D543B1"/>
    <w:rsid w:val="00D56E82"/>
    <w:rsid w:val="00D61D6F"/>
    <w:rsid w:val="00D65D70"/>
    <w:rsid w:val="00D75A1A"/>
    <w:rsid w:val="00D778D0"/>
    <w:rsid w:val="00D959B5"/>
    <w:rsid w:val="00DB028D"/>
    <w:rsid w:val="00DB2D14"/>
    <w:rsid w:val="00DC4463"/>
    <w:rsid w:val="00DE31F4"/>
    <w:rsid w:val="00E147D1"/>
    <w:rsid w:val="00E23443"/>
    <w:rsid w:val="00E237C2"/>
    <w:rsid w:val="00E32826"/>
    <w:rsid w:val="00E60152"/>
    <w:rsid w:val="00E602BB"/>
    <w:rsid w:val="00E635BC"/>
    <w:rsid w:val="00E8536C"/>
    <w:rsid w:val="00E96F56"/>
    <w:rsid w:val="00E97B37"/>
    <w:rsid w:val="00EA0472"/>
    <w:rsid w:val="00EA6FCF"/>
    <w:rsid w:val="00EA7403"/>
    <w:rsid w:val="00EB3612"/>
    <w:rsid w:val="00EC588B"/>
    <w:rsid w:val="00ED1714"/>
    <w:rsid w:val="00ED30A3"/>
    <w:rsid w:val="00EE7DE0"/>
    <w:rsid w:val="00EF0C9D"/>
    <w:rsid w:val="00EF6D71"/>
    <w:rsid w:val="00F03496"/>
    <w:rsid w:val="00F0558C"/>
    <w:rsid w:val="00F26B9A"/>
    <w:rsid w:val="00F35D37"/>
    <w:rsid w:val="00F44536"/>
    <w:rsid w:val="00F5369D"/>
    <w:rsid w:val="00F626FD"/>
    <w:rsid w:val="00F67189"/>
    <w:rsid w:val="00F76898"/>
    <w:rsid w:val="00F81BE5"/>
    <w:rsid w:val="00F82879"/>
    <w:rsid w:val="00F97561"/>
    <w:rsid w:val="00FB43B6"/>
    <w:rsid w:val="00FB559C"/>
    <w:rsid w:val="00FB6641"/>
    <w:rsid w:val="00FB6B45"/>
    <w:rsid w:val="00FD3C33"/>
    <w:rsid w:val="00FD4901"/>
    <w:rsid w:val="00FD50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91D"/>
    <w:pPr>
      <w:spacing w:after="180" w:line="274" w:lineRule="auto"/>
    </w:pPr>
    <w:rPr>
      <w:sz w:val="21"/>
      <w:szCs w:val="22"/>
    </w:rPr>
  </w:style>
  <w:style w:type="paragraph" w:styleId="Ttulo1">
    <w:name w:val="heading 1"/>
    <w:basedOn w:val="Normal"/>
    <w:next w:val="Normal"/>
    <w:link w:val="Ttulo1Car"/>
    <w:uiPriority w:val="99"/>
    <w:qFormat/>
    <w:rsid w:val="0010091D"/>
    <w:pPr>
      <w:keepNext/>
      <w:keepLines/>
      <w:spacing w:before="360" w:after="0" w:line="240" w:lineRule="auto"/>
      <w:outlineLvl w:val="0"/>
    </w:pPr>
    <w:rPr>
      <w:rFonts w:ascii="Cambria" w:eastAsia="Times New Roman" w:hAnsi="Cambria"/>
      <w:bCs/>
      <w:color w:val="838D9B"/>
      <w:spacing w:val="20"/>
      <w:sz w:val="32"/>
      <w:szCs w:val="28"/>
    </w:rPr>
  </w:style>
  <w:style w:type="paragraph" w:styleId="Ttulo2">
    <w:name w:val="heading 2"/>
    <w:basedOn w:val="Normal"/>
    <w:next w:val="Normal"/>
    <w:link w:val="Ttulo2Car"/>
    <w:uiPriority w:val="99"/>
    <w:qFormat/>
    <w:rsid w:val="0010091D"/>
    <w:pPr>
      <w:keepNext/>
      <w:keepLines/>
      <w:spacing w:before="120" w:after="0" w:line="240" w:lineRule="auto"/>
      <w:outlineLvl w:val="1"/>
    </w:pPr>
    <w:rPr>
      <w:rFonts w:eastAsia="Times New Roman"/>
      <w:b/>
      <w:bCs/>
      <w:color w:val="838D9B"/>
      <w:sz w:val="28"/>
      <w:szCs w:val="26"/>
    </w:rPr>
  </w:style>
  <w:style w:type="paragraph" w:styleId="Ttulo3">
    <w:name w:val="heading 3"/>
    <w:basedOn w:val="Normal"/>
    <w:next w:val="Normal"/>
    <w:link w:val="Ttulo3Car"/>
    <w:uiPriority w:val="99"/>
    <w:qFormat/>
    <w:rsid w:val="0010091D"/>
    <w:pPr>
      <w:keepNext/>
      <w:keepLines/>
      <w:spacing w:before="20" w:after="0" w:line="240" w:lineRule="auto"/>
      <w:outlineLvl w:val="2"/>
    </w:pPr>
    <w:rPr>
      <w:rFonts w:ascii="Cambria" w:eastAsia="Times New Roman" w:hAnsi="Cambria"/>
      <w:bCs/>
      <w:color w:val="283138"/>
      <w:spacing w:val="14"/>
      <w:sz w:val="24"/>
    </w:rPr>
  </w:style>
  <w:style w:type="paragraph" w:styleId="Ttulo4">
    <w:name w:val="heading 4"/>
    <w:basedOn w:val="Normal"/>
    <w:next w:val="Normal"/>
    <w:link w:val="Ttulo4Car"/>
    <w:uiPriority w:val="99"/>
    <w:qFormat/>
    <w:rsid w:val="0010091D"/>
    <w:pPr>
      <w:keepNext/>
      <w:keepLines/>
      <w:spacing w:before="200" w:after="0"/>
      <w:outlineLvl w:val="3"/>
    </w:pPr>
    <w:rPr>
      <w:rFonts w:eastAsia="Times New Roman"/>
      <w:b/>
      <w:bCs/>
      <w:i/>
      <w:iCs/>
      <w:color w:val="000000"/>
      <w:sz w:val="24"/>
    </w:rPr>
  </w:style>
  <w:style w:type="paragraph" w:styleId="Ttulo5">
    <w:name w:val="heading 5"/>
    <w:basedOn w:val="Normal"/>
    <w:next w:val="Normal"/>
    <w:link w:val="Ttulo5Car"/>
    <w:uiPriority w:val="99"/>
    <w:qFormat/>
    <w:rsid w:val="0010091D"/>
    <w:pPr>
      <w:keepNext/>
      <w:keepLines/>
      <w:spacing w:before="200" w:after="0"/>
      <w:outlineLvl w:val="4"/>
    </w:pPr>
    <w:rPr>
      <w:rFonts w:ascii="Cambria" w:eastAsia="Times New Roman" w:hAnsi="Cambria"/>
      <w:color w:val="000000"/>
      <w:sz w:val="22"/>
    </w:rPr>
  </w:style>
  <w:style w:type="paragraph" w:styleId="Ttulo6">
    <w:name w:val="heading 6"/>
    <w:basedOn w:val="Normal"/>
    <w:next w:val="Normal"/>
    <w:link w:val="Ttulo6Car"/>
    <w:uiPriority w:val="99"/>
    <w:qFormat/>
    <w:rsid w:val="0010091D"/>
    <w:pPr>
      <w:keepNext/>
      <w:keepLines/>
      <w:spacing w:before="200" w:after="0"/>
      <w:outlineLvl w:val="5"/>
    </w:pPr>
    <w:rPr>
      <w:rFonts w:ascii="Cambria" w:eastAsia="Times New Roman" w:hAnsi="Cambria"/>
      <w:iCs/>
      <w:color w:val="838D9B"/>
      <w:sz w:val="22"/>
    </w:rPr>
  </w:style>
  <w:style w:type="paragraph" w:styleId="Ttulo7">
    <w:name w:val="heading 7"/>
    <w:basedOn w:val="Normal"/>
    <w:next w:val="Normal"/>
    <w:link w:val="Ttulo7Car"/>
    <w:uiPriority w:val="99"/>
    <w:qFormat/>
    <w:rsid w:val="0010091D"/>
    <w:pPr>
      <w:keepNext/>
      <w:keepLines/>
      <w:spacing w:before="200" w:after="0"/>
      <w:outlineLvl w:val="6"/>
    </w:pPr>
    <w:rPr>
      <w:rFonts w:ascii="Cambria" w:eastAsia="Times New Roman" w:hAnsi="Cambria"/>
      <w:i/>
      <w:iCs/>
      <w:color w:val="000000"/>
      <w:sz w:val="22"/>
    </w:rPr>
  </w:style>
  <w:style w:type="paragraph" w:styleId="Ttulo8">
    <w:name w:val="heading 8"/>
    <w:basedOn w:val="Normal"/>
    <w:next w:val="Normal"/>
    <w:link w:val="Ttulo8Car"/>
    <w:uiPriority w:val="99"/>
    <w:qFormat/>
    <w:rsid w:val="0010091D"/>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ar"/>
    <w:uiPriority w:val="99"/>
    <w:qFormat/>
    <w:rsid w:val="0010091D"/>
    <w:pPr>
      <w:keepNext/>
      <w:keepLines/>
      <w:spacing w:before="200" w:after="0"/>
      <w:outlineLvl w:val="8"/>
    </w:pPr>
    <w:rPr>
      <w:rFonts w:ascii="Cambria" w:eastAsia="Times New Roman" w:hAnsi="Cambria"/>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0091D"/>
    <w:rPr>
      <w:rFonts w:ascii="Cambria" w:hAnsi="Cambria" w:cs="Times New Roman"/>
      <w:bCs/>
      <w:color w:val="838D9B"/>
      <w:spacing w:val="20"/>
      <w:sz w:val="28"/>
      <w:szCs w:val="28"/>
    </w:rPr>
  </w:style>
  <w:style w:type="character" w:customStyle="1" w:styleId="Ttulo2Car">
    <w:name w:val="Título 2 Car"/>
    <w:basedOn w:val="Fuentedeprrafopredeter"/>
    <w:link w:val="Ttulo2"/>
    <w:uiPriority w:val="99"/>
    <w:locked/>
    <w:rsid w:val="0010091D"/>
    <w:rPr>
      <w:rFonts w:eastAsia="Times New Roman" w:cs="Times New Roman"/>
      <w:b/>
      <w:bCs/>
      <w:color w:val="838D9B"/>
      <w:sz w:val="26"/>
      <w:szCs w:val="26"/>
    </w:rPr>
  </w:style>
  <w:style w:type="character" w:customStyle="1" w:styleId="Ttulo3Car">
    <w:name w:val="Título 3 Car"/>
    <w:basedOn w:val="Fuentedeprrafopredeter"/>
    <w:link w:val="Ttulo3"/>
    <w:uiPriority w:val="99"/>
    <w:semiHidden/>
    <w:locked/>
    <w:rsid w:val="0010091D"/>
    <w:rPr>
      <w:rFonts w:ascii="Cambria" w:hAnsi="Cambria" w:cs="Times New Roman"/>
      <w:bCs/>
      <w:color w:val="283138"/>
      <w:spacing w:val="14"/>
      <w:sz w:val="24"/>
    </w:rPr>
  </w:style>
  <w:style w:type="character" w:customStyle="1" w:styleId="Ttulo4Car">
    <w:name w:val="Título 4 Car"/>
    <w:basedOn w:val="Fuentedeprrafopredeter"/>
    <w:link w:val="Ttulo4"/>
    <w:uiPriority w:val="99"/>
    <w:semiHidden/>
    <w:locked/>
    <w:rsid w:val="0010091D"/>
    <w:rPr>
      <w:rFonts w:eastAsia="Times New Roman" w:cs="Times New Roman"/>
      <w:b/>
      <w:bCs/>
      <w:i/>
      <w:iCs/>
      <w:color w:val="000000"/>
      <w:sz w:val="24"/>
    </w:rPr>
  </w:style>
  <w:style w:type="character" w:customStyle="1" w:styleId="Ttulo5Car">
    <w:name w:val="Título 5 Car"/>
    <w:basedOn w:val="Fuentedeprrafopredeter"/>
    <w:link w:val="Ttulo5"/>
    <w:uiPriority w:val="99"/>
    <w:semiHidden/>
    <w:locked/>
    <w:rsid w:val="0010091D"/>
    <w:rPr>
      <w:rFonts w:ascii="Cambria" w:hAnsi="Cambria" w:cs="Times New Roman"/>
      <w:color w:val="000000"/>
    </w:rPr>
  </w:style>
  <w:style w:type="character" w:customStyle="1" w:styleId="Ttulo6Car">
    <w:name w:val="Título 6 Car"/>
    <w:basedOn w:val="Fuentedeprrafopredeter"/>
    <w:link w:val="Ttulo6"/>
    <w:uiPriority w:val="99"/>
    <w:semiHidden/>
    <w:locked/>
    <w:rsid w:val="0010091D"/>
    <w:rPr>
      <w:rFonts w:ascii="Cambria" w:hAnsi="Cambria" w:cs="Times New Roman"/>
      <w:iCs/>
      <w:color w:val="838D9B"/>
    </w:rPr>
  </w:style>
  <w:style w:type="character" w:customStyle="1" w:styleId="Ttulo7Car">
    <w:name w:val="Título 7 Car"/>
    <w:basedOn w:val="Fuentedeprrafopredeter"/>
    <w:link w:val="Ttulo7"/>
    <w:uiPriority w:val="99"/>
    <w:semiHidden/>
    <w:locked/>
    <w:rsid w:val="0010091D"/>
    <w:rPr>
      <w:rFonts w:ascii="Cambria" w:hAnsi="Cambria" w:cs="Times New Roman"/>
      <w:i/>
      <w:iCs/>
      <w:color w:val="000000"/>
    </w:rPr>
  </w:style>
  <w:style w:type="character" w:customStyle="1" w:styleId="Ttulo8Car">
    <w:name w:val="Título 8 Car"/>
    <w:basedOn w:val="Fuentedeprrafopredeter"/>
    <w:link w:val="Ttulo8"/>
    <w:uiPriority w:val="99"/>
    <w:semiHidden/>
    <w:locked/>
    <w:rsid w:val="0010091D"/>
    <w:rPr>
      <w:rFonts w:ascii="Cambria" w:hAnsi="Cambria" w:cs="Times New Roman"/>
      <w:color w:val="000000"/>
      <w:sz w:val="20"/>
      <w:szCs w:val="20"/>
    </w:rPr>
  </w:style>
  <w:style w:type="character" w:customStyle="1" w:styleId="Ttulo9Car">
    <w:name w:val="Título 9 Car"/>
    <w:basedOn w:val="Fuentedeprrafopredeter"/>
    <w:link w:val="Ttulo9"/>
    <w:uiPriority w:val="99"/>
    <w:semiHidden/>
    <w:locked/>
    <w:rsid w:val="0010091D"/>
    <w:rPr>
      <w:rFonts w:ascii="Cambria" w:hAnsi="Cambria" w:cs="Times New Roman"/>
      <w:i/>
      <w:iCs/>
      <w:color w:val="000000"/>
      <w:sz w:val="20"/>
      <w:szCs w:val="20"/>
    </w:rPr>
  </w:style>
  <w:style w:type="paragraph" w:styleId="Encabezado">
    <w:name w:val="header"/>
    <w:basedOn w:val="Normal"/>
    <w:link w:val="EncabezadoCar"/>
    <w:uiPriority w:val="99"/>
    <w:rsid w:val="009D467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9D467F"/>
    <w:rPr>
      <w:rFonts w:cs="Times New Roman"/>
    </w:rPr>
  </w:style>
  <w:style w:type="paragraph" w:styleId="Piedepgina">
    <w:name w:val="footer"/>
    <w:basedOn w:val="Normal"/>
    <w:link w:val="PiedepginaCar"/>
    <w:uiPriority w:val="99"/>
    <w:rsid w:val="009D467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9D467F"/>
    <w:rPr>
      <w:rFonts w:cs="Times New Roman"/>
    </w:rPr>
  </w:style>
  <w:style w:type="paragraph" w:styleId="Textodeglobo">
    <w:name w:val="Balloon Text"/>
    <w:basedOn w:val="Normal"/>
    <w:link w:val="TextodegloboCar"/>
    <w:uiPriority w:val="99"/>
    <w:semiHidden/>
    <w:rsid w:val="009D46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D467F"/>
    <w:rPr>
      <w:rFonts w:ascii="Tahoma" w:hAnsi="Tahoma" w:cs="Tahoma"/>
      <w:sz w:val="16"/>
      <w:szCs w:val="16"/>
    </w:rPr>
  </w:style>
  <w:style w:type="paragraph" w:styleId="Epgrafe">
    <w:name w:val="caption"/>
    <w:basedOn w:val="Normal"/>
    <w:next w:val="Normal"/>
    <w:uiPriority w:val="99"/>
    <w:qFormat/>
    <w:rsid w:val="0010091D"/>
    <w:pPr>
      <w:spacing w:line="240" w:lineRule="auto"/>
    </w:pPr>
    <w:rPr>
      <w:rFonts w:ascii="Cambria" w:eastAsia="Times New Roman" w:hAnsi="Cambria"/>
      <w:bCs/>
      <w:smallCaps/>
      <w:color w:val="283138"/>
      <w:spacing w:val="6"/>
      <w:sz w:val="22"/>
      <w:szCs w:val="18"/>
      <w:lang w:bidi="hi-IN"/>
    </w:rPr>
  </w:style>
  <w:style w:type="paragraph" w:styleId="Ttulo">
    <w:name w:val="Title"/>
    <w:basedOn w:val="Normal"/>
    <w:next w:val="Normal"/>
    <w:link w:val="TtuloCar"/>
    <w:uiPriority w:val="99"/>
    <w:qFormat/>
    <w:rsid w:val="0010091D"/>
    <w:pPr>
      <w:spacing w:after="120" w:line="240" w:lineRule="auto"/>
      <w:contextualSpacing/>
    </w:pPr>
    <w:rPr>
      <w:rFonts w:ascii="Cambria" w:eastAsia="Times New Roman" w:hAnsi="Cambria"/>
      <w:color w:val="283138"/>
      <w:spacing w:val="30"/>
      <w:kern w:val="28"/>
      <w:sz w:val="96"/>
      <w:szCs w:val="52"/>
    </w:rPr>
  </w:style>
  <w:style w:type="character" w:customStyle="1" w:styleId="TtuloCar">
    <w:name w:val="Título Car"/>
    <w:basedOn w:val="Fuentedeprrafopredeter"/>
    <w:link w:val="Ttulo"/>
    <w:uiPriority w:val="99"/>
    <w:locked/>
    <w:rsid w:val="0010091D"/>
    <w:rPr>
      <w:rFonts w:ascii="Cambria" w:hAnsi="Cambria" w:cs="Times New Roman"/>
      <w:color w:val="283138"/>
      <w:spacing w:val="30"/>
      <w:kern w:val="28"/>
      <w:sz w:val="52"/>
      <w:szCs w:val="52"/>
    </w:rPr>
  </w:style>
  <w:style w:type="paragraph" w:styleId="Subttulo">
    <w:name w:val="Subtitle"/>
    <w:basedOn w:val="Normal"/>
    <w:next w:val="Normal"/>
    <w:link w:val="SubttuloCar"/>
    <w:uiPriority w:val="99"/>
    <w:qFormat/>
    <w:rsid w:val="0010091D"/>
    <w:pPr>
      <w:numPr>
        <w:ilvl w:val="1"/>
      </w:numPr>
    </w:pPr>
    <w:rPr>
      <w:rFonts w:eastAsia="Times New Roman"/>
      <w:iCs/>
      <w:color w:val="283138"/>
      <w:sz w:val="40"/>
      <w:szCs w:val="24"/>
      <w:lang w:bidi="hi-IN"/>
    </w:rPr>
  </w:style>
  <w:style w:type="character" w:customStyle="1" w:styleId="SubttuloCar">
    <w:name w:val="Subtítulo Car"/>
    <w:basedOn w:val="Fuentedeprrafopredeter"/>
    <w:link w:val="Subttulo"/>
    <w:uiPriority w:val="99"/>
    <w:locked/>
    <w:rsid w:val="0010091D"/>
    <w:rPr>
      <w:rFonts w:eastAsia="Times New Roman" w:cs="Times New Roman"/>
      <w:iCs/>
      <w:color w:val="283138"/>
      <w:sz w:val="24"/>
      <w:szCs w:val="24"/>
      <w:lang w:bidi="hi-IN"/>
    </w:rPr>
  </w:style>
  <w:style w:type="character" w:styleId="Textoennegrita">
    <w:name w:val="Strong"/>
    <w:basedOn w:val="Fuentedeprrafopredeter"/>
    <w:uiPriority w:val="99"/>
    <w:qFormat/>
    <w:rsid w:val="0010091D"/>
    <w:rPr>
      <w:rFonts w:cs="Times New Roman"/>
      <w:bCs/>
      <w:i/>
      <w:color w:val="283138"/>
    </w:rPr>
  </w:style>
  <w:style w:type="character" w:styleId="nfasis">
    <w:name w:val="Emphasis"/>
    <w:basedOn w:val="Fuentedeprrafopredeter"/>
    <w:uiPriority w:val="99"/>
    <w:qFormat/>
    <w:rsid w:val="0010091D"/>
    <w:rPr>
      <w:rFonts w:cs="Times New Roman"/>
      <w:b/>
      <w:i/>
      <w:iCs/>
    </w:rPr>
  </w:style>
  <w:style w:type="paragraph" w:styleId="Sinespaciado">
    <w:name w:val="No Spacing"/>
    <w:link w:val="SinespaciadoCar"/>
    <w:uiPriority w:val="99"/>
    <w:qFormat/>
    <w:rsid w:val="0010091D"/>
    <w:rPr>
      <w:sz w:val="22"/>
      <w:szCs w:val="22"/>
    </w:rPr>
  </w:style>
  <w:style w:type="character" w:customStyle="1" w:styleId="SinespaciadoCar">
    <w:name w:val="Sin espaciado Car"/>
    <w:basedOn w:val="Fuentedeprrafopredeter"/>
    <w:link w:val="Sinespaciado"/>
    <w:uiPriority w:val="99"/>
    <w:locked/>
    <w:rsid w:val="0010091D"/>
    <w:rPr>
      <w:sz w:val="22"/>
      <w:szCs w:val="22"/>
      <w:lang w:val="en-US" w:eastAsia="en-US" w:bidi="ar-SA"/>
    </w:rPr>
  </w:style>
  <w:style w:type="paragraph" w:styleId="Prrafodelista">
    <w:name w:val="List Paragraph"/>
    <w:basedOn w:val="Normal"/>
    <w:uiPriority w:val="99"/>
    <w:qFormat/>
    <w:rsid w:val="0010091D"/>
    <w:pPr>
      <w:spacing w:line="240" w:lineRule="auto"/>
      <w:ind w:left="720" w:hanging="288"/>
      <w:contextualSpacing/>
    </w:pPr>
    <w:rPr>
      <w:color w:val="283138"/>
    </w:rPr>
  </w:style>
  <w:style w:type="paragraph" w:styleId="Cita">
    <w:name w:val="Quote"/>
    <w:basedOn w:val="Normal"/>
    <w:next w:val="Normal"/>
    <w:link w:val="CitaCar"/>
    <w:uiPriority w:val="99"/>
    <w:qFormat/>
    <w:rsid w:val="0010091D"/>
    <w:pPr>
      <w:spacing w:after="0" w:line="360" w:lineRule="auto"/>
      <w:jc w:val="center"/>
    </w:pPr>
    <w:rPr>
      <w:rFonts w:eastAsia="Times New Roman"/>
      <w:b/>
      <w:i/>
      <w:iCs/>
      <w:color w:val="838D9B"/>
      <w:sz w:val="26"/>
      <w:lang w:bidi="hi-IN"/>
    </w:rPr>
  </w:style>
  <w:style w:type="character" w:customStyle="1" w:styleId="CitaCar">
    <w:name w:val="Cita Car"/>
    <w:basedOn w:val="Fuentedeprrafopredeter"/>
    <w:link w:val="Cita"/>
    <w:uiPriority w:val="99"/>
    <w:locked/>
    <w:rsid w:val="0010091D"/>
    <w:rPr>
      <w:rFonts w:eastAsia="Times New Roman" w:cs="Times New Roman"/>
      <w:b/>
      <w:i/>
      <w:iCs/>
      <w:color w:val="838D9B"/>
      <w:sz w:val="26"/>
      <w:lang w:bidi="hi-IN"/>
    </w:rPr>
  </w:style>
  <w:style w:type="paragraph" w:styleId="Citadestacada">
    <w:name w:val="Intense Quote"/>
    <w:basedOn w:val="Normal"/>
    <w:next w:val="Normal"/>
    <w:link w:val="CitadestacadaCar"/>
    <w:uiPriority w:val="99"/>
    <w:qFormat/>
    <w:rsid w:val="0010091D"/>
    <w:pPr>
      <w:pBdr>
        <w:top w:val="single" w:sz="36" w:space="8" w:color="838D9B"/>
        <w:left w:val="single" w:sz="36" w:space="8" w:color="838D9B"/>
        <w:bottom w:val="single" w:sz="36" w:space="8" w:color="838D9B"/>
        <w:right w:val="single" w:sz="36" w:space="8" w:color="838D9B"/>
      </w:pBdr>
      <w:shd w:val="clear" w:color="auto" w:fill="838D9B"/>
      <w:spacing w:before="200" w:after="200" w:line="360" w:lineRule="auto"/>
      <w:ind w:left="259" w:right="259"/>
      <w:jc w:val="center"/>
    </w:pPr>
    <w:rPr>
      <w:rFonts w:ascii="Cambria" w:eastAsia="Times New Roman" w:hAnsi="Cambria"/>
      <w:bCs/>
      <w:iCs/>
      <w:color w:val="FFFFFF"/>
      <w:sz w:val="28"/>
      <w:lang w:bidi="hi-IN"/>
    </w:rPr>
  </w:style>
  <w:style w:type="character" w:customStyle="1" w:styleId="CitadestacadaCar">
    <w:name w:val="Cita destacada Car"/>
    <w:basedOn w:val="Fuentedeprrafopredeter"/>
    <w:link w:val="Citadestacada"/>
    <w:uiPriority w:val="99"/>
    <w:locked/>
    <w:rsid w:val="0010091D"/>
    <w:rPr>
      <w:rFonts w:ascii="Cambria" w:hAnsi="Cambria" w:cs="Times New Roman"/>
      <w:bCs/>
      <w:iCs/>
      <w:color w:val="FFFFFF"/>
      <w:sz w:val="28"/>
      <w:shd w:val="clear" w:color="auto" w:fill="838D9B"/>
      <w:lang w:bidi="hi-IN"/>
    </w:rPr>
  </w:style>
  <w:style w:type="character" w:styleId="nfasissutil">
    <w:name w:val="Subtle Emphasis"/>
    <w:basedOn w:val="Fuentedeprrafopredeter"/>
    <w:uiPriority w:val="99"/>
    <w:qFormat/>
    <w:rsid w:val="0010091D"/>
    <w:rPr>
      <w:rFonts w:cs="Times New Roman"/>
      <w:i/>
      <w:iCs/>
      <w:color w:val="000000"/>
    </w:rPr>
  </w:style>
  <w:style w:type="character" w:styleId="nfasisintenso">
    <w:name w:val="Intense Emphasis"/>
    <w:basedOn w:val="Fuentedeprrafopredeter"/>
    <w:uiPriority w:val="99"/>
    <w:qFormat/>
    <w:rsid w:val="0010091D"/>
    <w:rPr>
      <w:rFonts w:cs="Times New Roman"/>
      <w:b/>
      <w:bCs/>
      <w:i/>
      <w:iCs/>
      <w:color w:val="838D9B"/>
    </w:rPr>
  </w:style>
  <w:style w:type="character" w:styleId="Referenciasutil">
    <w:name w:val="Subtle Reference"/>
    <w:basedOn w:val="Fuentedeprrafopredeter"/>
    <w:uiPriority w:val="99"/>
    <w:qFormat/>
    <w:rsid w:val="0010091D"/>
    <w:rPr>
      <w:rFonts w:cs="Times New Roman"/>
      <w:smallCaps/>
      <w:color w:val="000000"/>
      <w:u w:val="single"/>
    </w:rPr>
  </w:style>
  <w:style w:type="character" w:styleId="Referenciaintensa">
    <w:name w:val="Intense Reference"/>
    <w:basedOn w:val="Fuentedeprrafopredeter"/>
    <w:uiPriority w:val="99"/>
    <w:qFormat/>
    <w:rsid w:val="0010091D"/>
    <w:rPr>
      <w:rFonts w:cs="Times New Roman"/>
      <w:bCs/>
      <w:smallCaps/>
      <w:color w:val="838D9B"/>
      <w:spacing w:val="5"/>
      <w:u w:val="single"/>
    </w:rPr>
  </w:style>
  <w:style w:type="character" w:styleId="Ttulodellibro">
    <w:name w:val="Book Title"/>
    <w:basedOn w:val="Fuentedeprrafopredeter"/>
    <w:uiPriority w:val="99"/>
    <w:qFormat/>
    <w:rsid w:val="0010091D"/>
    <w:rPr>
      <w:rFonts w:cs="Times New Roman"/>
      <w:b/>
      <w:bCs/>
      <w:caps/>
      <w:color w:val="283138"/>
      <w:spacing w:val="10"/>
    </w:rPr>
  </w:style>
  <w:style w:type="paragraph" w:styleId="TtulodeTDC">
    <w:name w:val="TOC Heading"/>
    <w:basedOn w:val="Ttulo1"/>
    <w:next w:val="Normal"/>
    <w:uiPriority w:val="99"/>
    <w:qFormat/>
    <w:rsid w:val="0010091D"/>
    <w:pPr>
      <w:spacing w:before="480" w:line="264" w:lineRule="auto"/>
      <w:outlineLvl w:val="9"/>
    </w:pPr>
    <w:rPr>
      <w:b/>
    </w:rPr>
  </w:style>
  <w:style w:type="table" w:styleId="Tablaconcuadrcula">
    <w:name w:val="Table Grid"/>
    <w:basedOn w:val="Tablanormal"/>
    <w:uiPriority w:val="99"/>
    <w:rsid w:val="00100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3D42EF"/>
    <w:rPr>
      <w:rFonts w:cs="Times New Roman"/>
      <w:sz w:val="16"/>
      <w:szCs w:val="16"/>
    </w:rPr>
  </w:style>
  <w:style w:type="paragraph" w:styleId="Textocomentario">
    <w:name w:val="annotation text"/>
    <w:basedOn w:val="Normal"/>
    <w:link w:val="TextocomentarioCar"/>
    <w:uiPriority w:val="99"/>
    <w:semiHidden/>
    <w:rsid w:val="003D42EF"/>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3D42EF"/>
    <w:rPr>
      <w:rFonts w:cs="Times New Roman"/>
      <w:sz w:val="20"/>
      <w:szCs w:val="20"/>
    </w:rPr>
  </w:style>
  <w:style w:type="paragraph" w:styleId="Asuntodelcomentario">
    <w:name w:val="annotation subject"/>
    <w:basedOn w:val="Textocomentario"/>
    <w:next w:val="Textocomentario"/>
    <w:link w:val="AsuntodelcomentarioCar"/>
    <w:uiPriority w:val="99"/>
    <w:semiHidden/>
    <w:rsid w:val="003D42EF"/>
    <w:rPr>
      <w:b/>
      <w:bCs/>
    </w:rPr>
  </w:style>
  <w:style w:type="character" w:customStyle="1" w:styleId="AsuntodelcomentarioCar">
    <w:name w:val="Asunto del comentario Car"/>
    <w:basedOn w:val="TextocomentarioCar"/>
    <w:link w:val="Asuntodelcomentario"/>
    <w:uiPriority w:val="99"/>
    <w:semiHidden/>
    <w:locked/>
    <w:rsid w:val="003D42EF"/>
    <w:rPr>
      <w:b/>
      <w:bCs/>
    </w:rPr>
  </w:style>
  <w:style w:type="table" w:styleId="Sombreadoclaro-nfasis1">
    <w:name w:val="Light Shading Accent 1"/>
    <w:basedOn w:val="Tablanormal"/>
    <w:uiPriority w:val="99"/>
    <w:rsid w:val="00156871"/>
    <w:rPr>
      <w:color w:val="5F6976"/>
    </w:rPr>
    <w:tblPr>
      <w:tblStyleRowBandSize w:val="1"/>
      <w:tblStyleColBandSize w:val="1"/>
      <w:tblInd w:w="0" w:type="dxa"/>
      <w:tblBorders>
        <w:top w:val="single" w:sz="8" w:space="0" w:color="838D9B"/>
        <w:bottom w:val="single" w:sz="8" w:space="0" w:color="838D9B"/>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38D9B"/>
          <w:left w:val="nil"/>
          <w:bottom w:val="single" w:sz="8" w:space="0" w:color="838D9B"/>
          <w:right w:val="nil"/>
          <w:insideH w:val="nil"/>
          <w:insideV w:val="nil"/>
        </w:tcBorders>
      </w:tcPr>
    </w:tblStylePr>
    <w:tblStylePr w:type="lastRow">
      <w:pPr>
        <w:spacing w:before="0" w:after="0"/>
      </w:pPr>
      <w:rPr>
        <w:rFonts w:cs="Times New Roman"/>
        <w:b/>
        <w:bCs/>
      </w:rPr>
      <w:tblPr/>
      <w:tcPr>
        <w:tcBorders>
          <w:top w:val="single" w:sz="8" w:space="0" w:color="838D9B"/>
          <w:left w:val="nil"/>
          <w:bottom w:val="single" w:sz="8" w:space="0" w:color="838D9B"/>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0E2E6"/>
      </w:tcPr>
    </w:tblStylePr>
    <w:tblStylePr w:type="band1Horz">
      <w:rPr>
        <w:rFonts w:cs="Times New Roman"/>
      </w:rPr>
      <w:tblPr/>
      <w:tcPr>
        <w:tcBorders>
          <w:left w:val="nil"/>
          <w:right w:val="nil"/>
          <w:insideH w:val="nil"/>
          <w:insideV w:val="nil"/>
        </w:tcBorders>
        <w:shd w:val="clear" w:color="auto" w:fill="E0E2E6"/>
      </w:tcPr>
    </w:tblStylePr>
  </w:style>
  <w:style w:type="character" w:styleId="Hipervnculo">
    <w:name w:val="Hyperlink"/>
    <w:basedOn w:val="Fuentedeprrafopredeter"/>
    <w:uiPriority w:val="99"/>
    <w:rsid w:val="005901E4"/>
    <w:rPr>
      <w:rFonts w:cs="Times New Roman"/>
      <w:color w:val="6187E3"/>
      <w:u w:val="single"/>
    </w:rPr>
  </w:style>
  <w:style w:type="character" w:styleId="Hipervnculovisitado">
    <w:name w:val="FollowedHyperlink"/>
    <w:basedOn w:val="Fuentedeprrafopredeter"/>
    <w:uiPriority w:val="99"/>
    <w:semiHidden/>
    <w:rsid w:val="005901E4"/>
    <w:rPr>
      <w:rFonts w:cs="Times New Roman"/>
      <w:color w:val="7B8EB8"/>
      <w:u w:val="single"/>
    </w:rPr>
  </w:style>
  <w:style w:type="paragraph" w:styleId="Mapadeldocumento">
    <w:name w:val="Document Map"/>
    <w:basedOn w:val="Normal"/>
    <w:link w:val="MapadeldocumentoCar"/>
    <w:uiPriority w:val="99"/>
    <w:semiHidden/>
    <w:rsid w:val="00CD470A"/>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E96F56"/>
    <w:rPr>
      <w:rFonts w:ascii="Times New Roman" w:hAnsi="Times New Roman" w:cs="Times New Roman"/>
      <w:sz w:val="2"/>
      <w:lang w:val="en-US" w:eastAsia="en-US"/>
    </w:rPr>
  </w:style>
  <w:style w:type="character" w:customStyle="1" w:styleId="contenido1">
    <w:name w:val="contenido1"/>
    <w:basedOn w:val="Fuentedeprrafopredeter"/>
    <w:uiPriority w:val="99"/>
    <w:rsid w:val="00884956"/>
    <w:rPr>
      <w:rFonts w:ascii="Verdana" w:hAnsi="Verdana" w:cs="Times New Roman"/>
      <w:color w:val="111111"/>
      <w:sz w:val="11"/>
      <w:szCs w:val="11"/>
      <w:u w:val="none"/>
      <w:effect w:val="none"/>
    </w:rPr>
  </w:style>
  <w:style w:type="character" w:customStyle="1" w:styleId="hps">
    <w:name w:val="hps"/>
    <w:basedOn w:val="Fuentedeprrafopredeter"/>
    <w:uiPriority w:val="99"/>
    <w:rsid w:val="003C055E"/>
    <w:rPr>
      <w:rFonts w:cs="Times New Roman"/>
    </w:rPr>
  </w:style>
  <w:style w:type="character" w:customStyle="1" w:styleId="modal">
    <w:name w:val="modal"/>
    <w:basedOn w:val="Fuentedeprrafopredeter"/>
    <w:uiPriority w:val="99"/>
    <w:rsid w:val="00AD2D3D"/>
    <w:rPr>
      <w:rFonts w:cs="Times New Roman"/>
      <w:caps/>
    </w:rPr>
  </w:style>
</w:styles>
</file>

<file path=word/webSettings.xml><?xml version="1.0" encoding="utf-8"?>
<w:webSettings xmlns:r="http://schemas.openxmlformats.org/officeDocument/2006/relationships" xmlns:w="http://schemas.openxmlformats.org/wordprocessingml/2006/main">
  <w:divs>
    <w:div w:id="201480410">
      <w:marLeft w:val="0"/>
      <w:marRight w:val="0"/>
      <w:marTop w:val="0"/>
      <w:marBottom w:val="0"/>
      <w:divBdr>
        <w:top w:val="none" w:sz="0" w:space="0" w:color="auto"/>
        <w:left w:val="none" w:sz="0" w:space="0" w:color="auto"/>
        <w:bottom w:val="none" w:sz="0" w:space="0" w:color="auto"/>
        <w:right w:val="none" w:sz="0" w:space="0" w:color="auto"/>
      </w:divBdr>
    </w:div>
    <w:div w:id="201480411">
      <w:marLeft w:val="0"/>
      <w:marRight w:val="0"/>
      <w:marTop w:val="0"/>
      <w:marBottom w:val="0"/>
      <w:divBdr>
        <w:top w:val="none" w:sz="0" w:space="0" w:color="auto"/>
        <w:left w:val="none" w:sz="0" w:space="0" w:color="auto"/>
        <w:bottom w:val="none" w:sz="0" w:space="0" w:color="auto"/>
        <w:right w:val="none" w:sz="0" w:space="0" w:color="auto"/>
      </w:divBdr>
    </w:div>
    <w:div w:id="201480412">
      <w:marLeft w:val="0"/>
      <w:marRight w:val="0"/>
      <w:marTop w:val="0"/>
      <w:marBottom w:val="0"/>
      <w:divBdr>
        <w:top w:val="none" w:sz="0" w:space="0" w:color="auto"/>
        <w:left w:val="none" w:sz="0" w:space="0" w:color="auto"/>
        <w:bottom w:val="none" w:sz="0" w:space="0" w:color="auto"/>
        <w:right w:val="none" w:sz="0" w:space="0" w:color="auto"/>
      </w:divBdr>
    </w:div>
    <w:div w:id="201480413">
      <w:marLeft w:val="0"/>
      <w:marRight w:val="0"/>
      <w:marTop w:val="0"/>
      <w:marBottom w:val="0"/>
      <w:divBdr>
        <w:top w:val="none" w:sz="0" w:space="0" w:color="auto"/>
        <w:left w:val="none" w:sz="0" w:space="0" w:color="auto"/>
        <w:bottom w:val="none" w:sz="0" w:space="0" w:color="auto"/>
        <w:right w:val="none" w:sz="0" w:space="0" w:color="auto"/>
      </w:divBdr>
    </w:div>
    <w:div w:id="201480415">
      <w:marLeft w:val="0"/>
      <w:marRight w:val="0"/>
      <w:marTop w:val="0"/>
      <w:marBottom w:val="0"/>
      <w:divBdr>
        <w:top w:val="none" w:sz="0" w:space="0" w:color="auto"/>
        <w:left w:val="none" w:sz="0" w:space="0" w:color="auto"/>
        <w:bottom w:val="none" w:sz="0" w:space="0" w:color="auto"/>
        <w:right w:val="none" w:sz="0" w:space="0" w:color="auto"/>
      </w:divBdr>
    </w:div>
    <w:div w:id="201480419">
      <w:marLeft w:val="0"/>
      <w:marRight w:val="0"/>
      <w:marTop w:val="0"/>
      <w:marBottom w:val="0"/>
      <w:divBdr>
        <w:top w:val="none" w:sz="0" w:space="0" w:color="auto"/>
        <w:left w:val="none" w:sz="0" w:space="0" w:color="auto"/>
        <w:bottom w:val="none" w:sz="0" w:space="0" w:color="auto"/>
        <w:right w:val="none" w:sz="0" w:space="0" w:color="auto"/>
      </w:divBdr>
      <w:divsChild>
        <w:div w:id="201480404">
          <w:marLeft w:val="0"/>
          <w:marRight w:val="0"/>
          <w:marTop w:val="0"/>
          <w:marBottom w:val="0"/>
          <w:divBdr>
            <w:top w:val="none" w:sz="0" w:space="0" w:color="auto"/>
            <w:left w:val="none" w:sz="0" w:space="0" w:color="auto"/>
            <w:bottom w:val="none" w:sz="0" w:space="0" w:color="auto"/>
            <w:right w:val="none" w:sz="0" w:space="0" w:color="auto"/>
          </w:divBdr>
          <w:divsChild>
            <w:div w:id="201480409">
              <w:marLeft w:val="0"/>
              <w:marRight w:val="0"/>
              <w:marTop w:val="0"/>
              <w:marBottom w:val="0"/>
              <w:divBdr>
                <w:top w:val="none" w:sz="0" w:space="0" w:color="auto"/>
                <w:left w:val="none" w:sz="0" w:space="0" w:color="auto"/>
                <w:bottom w:val="none" w:sz="0" w:space="0" w:color="auto"/>
                <w:right w:val="none" w:sz="0" w:space="0" w:color="auto"/>
              </w:divBdr>
              <w:divsChild>
                <w:div w:id="201480414">
                  <w:marLeft w:val="0"/>
                  <w:marRight w:val="0"/>
                  <w:marTop w:val="0"/>
                  <w:marBottom w:val="0"/>
                  <w:divBdr>
                    <w:top w:val="none" w:sz="0" w:space="0" w:color="auto"/>
                    <w:left w:val="none" w:sz="0" w:space="0" w:color="auto"/>
                    <w:bottom w:val="none" w:sz="0" w:space="0" w:color="auto"/>
                    <w:right w:val="none" w:sz="0" w:space="0" w:color="auto"/>
                  </w:divBdr>
                  <w:divsChild>
                    <w:div w:id="201480406">
                      <w:marLeft w:val="0"/>
                      <w:marRight w:val="0"/>
                      <w:marTop w:val="0"/>
                      <w:marBottom w:val="0"/>
                      <w:divBdr>
                        <w:top w:val="none" w:sz="0" w:space="0" w:color="auto"/>
                        <w:left w:val="none" w:sz="0" w:space="0" w:color="auto"/>
                        <w:bottom w:val="none" w:sz="0" w:space="0" w:color="auto"/>
                        <w:right w:val="none" w:sz="0" w:space="0" w:color="auto"/>
                      </w:divBdr>
                      <w:divsChild>
                        <w:div w:id="201480405">
                          <w:marLeft w:val="0"/>
                          <w:marRight w:val="0"/>
                          <w:marTop w:val="0"/>
                          <w:marBottom w:val="0"/>
                          <w:divBdr>
                            <w:top w:val="none" w:sz="0" w:space="0" w:color="auto"/>
                            <w:left w:val="none" w:sz="0" w:space="0" w:color="auto"/>
                            <w:bottom w:val="none" w:sz="0" w:space="0" w:color="auto"/>
                            <w:right w:val="none" w:sz="0" w:space="0" w:color="auto"/>
                          </w:divBdr>
                          <w:divsChild>
                            <w:div w:id="201480408">
                              <w:marLeft w:val="0"/>
                              <w:marRight w:val="0"/>
                              <w:marTop w:val="0"/>
                              <w:marBottom w:val="0"/>
                              <w:divBdr>
                                <w:top w:val="none" w:sz="0" w:space="0" w:color="auto"/>
                                <w:left w:val="none" w:sz="0" w:space="0" w:color="auto"/>
                                <w:bottom w:val="none" w:sz="0" w:space="0" w:color="auto"/>
                                <w:right w:val="none" w:sz="0" w:space="0" w:color="auto"/>
                              </w:divBdr>
                              <w:divsChild>
                                <w:div w:id="201480416">
                                  <w:marLeft w:val="0"/>
                                  <w:marRight w:val="0"/>
                                  <w:marTop w:val="0"/>
                                  <w:marBottom w:val="0"/>
                                  <w:divBdr>
                                    <w:top w:val="none" w:sz="0" w:space="0" w:color="auto"/>
                                    <w:left w:val="none" w:sz="0" w:space="0" w:color="auto"/>
                                    <w:bottom w:val="none" w:sz="0" w:space="0" w:color="auto"/>
                                    <w:right w:val="none" w:sz="0" w:space="0" w:color="auto"/>
                                  </w:divBdr>
                                  <w:divsChild>
                                    <w:div w:id="201480417">
                                      <w:marLeft w:val="0"/>
                                      <w:marRight w:val="0"/>
                                      <w:marTop w:val="0"/>
                                      <w:marBottom w:val="0"/>
                                      <w:divBdr>
                                        <w:top w:val="single" w:sz="4" w:space="0" w:color="F5F5F5"/>
                                        <w:left w:val="single" w:sz="4" w:space="0" w:color="F5F5F5"/>
                                        <w:bottom w:val="single" w:sz="4" w:space="0" w:color="F5F5F5"/>
                                        <w:right w:val="single" w:sz="4" w:space="0" w:color="F5F5F5"/>
                                      </w:divBdr>
                                      <w:divsChild>
                                        <w:div w:id="201480407">
                                          <w:marLeft w:val="0"/>
                                          <w:marRight w:val="0"/>
                                          <w:marTop w:val="0"/>
                                          <w:marBottom w:val="0"/>
                                          <w:divBdr>
                                            <w:top w:val="none" w:sz="0" w:space="0" w:color="auto"/>
                                            <w:left w:val="none" w:sz="0" w:space="0" w:color="auto"/>
                                            <w:bottom w:val="none" w:sz="0" w:space="0" w:color="auto"/>
                                            <w:right w:val="none" w:sz="0" w:space="0" w:color="auto"/>
                                          </w:divBdr>
                                          <w:divsChild>
                                            <w:div w:id="2014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bs.org/2006/corep/eu/%7btaxo_name%7d" TargetMode="External"/><Relationship Id="rId18" Type="http://schemas.openxmlformats.org/officeDocument/2006/relationships/hyperlink" Target="mailto:Regis.DECAMPS@acp.banque-fran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urofiling.info/corepTaxonomy/taxonomy.shtml" TargetMode="External"/><Relationship Id="rId17" Type="http://schemas.openxmlformats.org/officeDocument/2006/relationships/hyperlink" Target="mailto:info@eurofiling.info" TargetMode="External"/><Relationship Id="rId2" Type="http://schemas.openxmlformats.org/officeDocument/2006/relationships/customXml" Target="../customXml/item2.xml"/><Relationship Id="rId16" Type="http://schemas.openxmlformats.org/officeDocument/2006/relationships/hyperlink" Target="http://www.eurofiling.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rofiling.info/corepTaxonomy/taxonomy.shtml" TargetMode="External"/><Relationship Id="rId5" Type="http://schemas.openxmlformats.org/officeDocument/2006/relationships/styles" Target="styles.xml"/><Relationship Id="rId15" Type="http://schemas.openxmlformats.org/officeDocument/2006/relationships/hyperlink" Target="http://www.c-ebs.org/2006/corep/eu/%7btaxo_name%7d" TargetMode="External"/><Relationship Id="rId10" Type="http://schemas.openxmlformats.org/officeDocument/2006/relationships/hyperlink" Target="http://www.eurofiling.info/corepTaxonomy/taxonomy.s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bs.org/2006/corep/eu/%7btable_name%7d/%7bsection%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1A2AFE93AE6F40AA72F5C94B37991F" ma:contentTypeVersion="0" ma:contentTypeDescription="Crée un document." ma:contentTypeScope="" ma:versionID="8cd780770e3e6a08eb9b1c912bfd1aba">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265C7-D266-4F18-8A37-6CE706D97830}">
  <ds:schemaRefs>
    <ds:schemaRef ds:uri="http://schemas.microsoft.com/office/2006/metadata/properties"/>
  </ds:schemaRefs>
</ds:datastoreItem>
</file>

<file path=customXml/itemProps2.xml><?xml version="1.0" encoding="utf-8"?>
<ds:datastoreItem xmlns:ds="http://schemas.openxmlformats.org/officeDocument/2006/customXml" ds:itemID="{9F1EB6D1-2BF6-48C2-9C3A-C21A12A79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AE0952-1B8D-43AF-8225-45D9E089E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3464</Words>
  <Characters>19989</Characters>
  <Application>Microsoft Office Word</Application>
  <DocSecurity>0</DocSecurity>
  <Lines>1998</Lines>
  <Paragraphs>837</Paragraphs>
  <ScaleCrop>false</ScaleCrop>
  <Company/>
  <LinksUpToDate>false</LinksUpToDate>
  <CharactersWithSpaces>22616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Document</dc:title>
  <dc:subject/>
  <dc:creator>Shweta</dc:creator>
  <cp:keywords/>
  <dc:description/>
  <cp:lastModifiedBy>infboi</cp:lastModifiedBy>
  <cp:revision>6</cp:revision>
  <dcterms:created xsi:type="dcterms:W3CDTF">2012-08-02T08:02:00Z</dcterms:created>
  <dcterms:modified xsi:type="dcterms:W3CDTF">2012-08-08T15:23:00Z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0x010100861A2AFE93AE6F40AA72F5C94B37991F</vt:lpwstr>
  </property>
</Properties>
</file>