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45A" w:rsidRPr="00906152" w:rsidRDefault="00EE745A" w:rsidP="00EE745A">
      <w:pPr>
        <w:pStyle w:val="Ttulo"/>
        <w:spacing w:before="120" w:line="360" w:lineRule="auto"/>
        <w:ind w:right="-511"/>
        <w:jc w:val="left"/>
        <w:rPr>
          <w:lang w:val="en-GB"/>
        </w:rPr>
      </w:pPr>
      <w:r w:rsidRPr="00906152">
        <w:rPr>
          <w:noProof/>
          <w:lang w:val="en-GB"/>
        </w:rPr>
        <w:drawing>
          <wp:inline distT="0" distB="0" distL="0" distR="0">
            <wp:extent cx="1852930" cy="731520"/>
            <wp:effectExtent l="19050" t="0" r="0" b="0"/>
            <wp:docPr id="5" name="Imagen 1" descr="eb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a_logo"/>
                    <pic:cNvPicPr>
                      <a:picLocks noChangeAspect="1" noChangeArrowheads="1"/>
                    </pic:cNvPicPr>
                  </pic:nvPicPr>
                  <pic:blipFill>
                    <a:blip r:embed="rId8" cstate="print"/>
                    <a:srcRect/>
                    <a:stretch>
                      <a:fillRect/>
                    </a:stretch>
                  </pic:blipFill>
                  <pic:spPr bwMode="auto">
                    <a:xfrm>
                      <a:off x="0" y="0"/>
                      <a:ext cx="1852930" cy="731520"/>
                    </a:xfrm>
                    <a:prstGeom prst="rect">
                      <a:avLst/>
                    </a:prstGeom>
                    <a:noFill/>
                    <a:ln w="9525">
                      <a:noFill/>
                      <a:miter lim="800000"/>
                      <a:headEnd/>
                      <a:tailEnd/>
                    </a:ln>
                  </pic:spPr>
                </pic:pic>
              </a:graphicData>
            </a:graphic>
          </wp:inline>
        </w:drawing>
      </w:r>
      <w:r w:rsidRPr="00906152">
        <w:rPr>
          <w:lang w:val="en-GB"/>
        </w:rPr>
        <w:tab/>
      </w:r>
      <w:r w:rsidRPr="00906152">
        <w:rPr>
          <w:lang w:val="en-GB"/>
        </w:rPr>
        <w:tab/>
      </w:r>
      <w:r w:rsidRPr="00906152">
        <w:rPr>
          <w:lang w:val="en-GB"/>
        </w:rPr>
        <w:tab/>
      </w:r>
      <w:r w:rsidRPr="00906152">
        <w:rPr>
          <w:lang w:val="en-GB"/>
        </w:rPr>
        <w:tab/>
      </w:r>
      <w:r w:rsidRPr="00906152">
        <w:rPr>
          <w:lang w:val="en-GB"/>
        </w:rPr>
        <w:tab/>
      </w:r>
      <w:r w:rsidRPr="00906152">
        <w:rPr>
          <w:lang w:val="en-GB"/>
        </w:rPr>
        <w:tab/>
        <w:t xml:space="preserve"> </w:t>
      </w:r>
      <w:r w:rsidRPr="00906152">
        <w:rPr>
          <w:noProof/>
          <w:lang w:val="en-GB"/>
        </w:rPr>
        <w:drawing>
          <wp:inline distT="0" distB="0" distL="0" distR="0">
            <wp:extent cx="1447165" cy="731520"/>
            <wp:effectExtent l="19050" t="0" r="635" b="0"/>
            <wp:docPr id="3" name="Imagen 2" descr="eurofi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rofiling"/>
                    <pic:cNvPicPr>
                      <a:picLocks noChangeAspect="1" noChangeArrowheads="1"/>
                    </pic:cNvPicPr>
                  </pic:nvPicPr>
                  <pic:blipFill>
                    <a:blip r:embed="rId9" cstate="print"/>
                    <a:srcRect/>
                    <a:stretch>
                      <a:fillRect/>
                    </a:stretch>
                  </pic:blipFill>
                  <pic:spPr bwMode="auto">
                    <a:xfrm>
                      <a:off x="0" y="0"/>
                      <a:ext cx="1447165" cy="731520"/>
                    </a:xfrm>
                    <a:prstGeom prst="rect">
                      <a:avLst/>
                    </a:prstGeom>
                    <a:noFill/>
                    <a:ln w="9525">
                      <a:noFill/>
                      <a:miter lim="800000"/>
                      <a:headEnd/>
                      <a:tailEnd/>
                    </a:ln>
                  </pic:spPr>
                </pic:pic>
              </a:graphicData>
            </a:graphic>
          </wp:inline>
        </w:drawing>
      </w:r>
    </w:p>
    <w:p w:rsidR="00EE745A" w:rsidRPr="00906152" w:rsidRDefault="00EE745A" w:rsidP="00EE745A">
      <w:pPr>
        <w:spacing w:line="360" w:lineRule="auto"/>
        <w:rPr>
          <w:lang w:val="en-GB"/>
        </w:rPr>
      </w:pPr>
    </w:p>
    <w:p w:rsidR="00EE745A" w:rsidRPr="00906152" w:rsidRDefault="00EE745A" w:rsidP="00EE745A">
      <w:pPr>
        <w:spacing w:line="360" w:lineRule="auto"/>
        <w:rPr>
          <w:lang w:val="en-GB"/>
        </w:rPr>
      </w:pPr>
      <w:r w:rsidRPr="00906152">
        <w:rPr>
          <w:lang w:val="en-GB"/>
        </w:rPr>
        <w:t>THE XBRL OPERATIONAL NETWORK OF THE</w:t>
      </w:r>
    </w:p>
    <w:p w:rsidR="00EE745A" w:rsidRPr="00906152" w:rsidRDefault="00EE745A" w:rsidP="00EE745A">
      <w:pPr>
        <w:spacing w:line="360" w:lineRule="auto"/>
        <w:rPr>
          <w:lang w:val="en-GB"/>
        </w:rPr>
      </w:pPr>
      <w:r w:rsidRPr="00906152">
        <w:rPr>
          <w:lang w:val="en-GB"/>
        </w:rPr>
        <w:t xml:space="preserve">EUROPEAN BANKING AUTHORITY </w:t>
      </w:r>
      <w:r w:rsidRPr="00906152">
        <w:rPr>
          <w:lang w:val="en-GB"/>
        </w:rPr>
        <w:tab/>
      </w:r>
      <w:r w:rsidRPr="00906152">
        <w:rPr>
          <w:lang w:val="en-GB"/>
        </w:rPr>
        <w:tab/>
      </w:r>
      <w:r w:rsidRPr="00906152">
        <w:rPr>
          <w:lang w:val="en-GB"/>
        </w:rPr>
        <w:tab/>
      </w:r>
      <w:r w:rsidR="00906152" w:rsidRPr="00906152">
        <w:rPr>
          <w:lang w:val="en-GB"/>
        </w:rPr>
        <w:tab/>
      </w:r>
      <w:r w:rsidR="00906152" w:rsidRPr="00906152">
        <w:rPr>
          <w:lang w:val="en-GB"/>
        </w:rPr>
        <w:tab/>
      </w:r>
      <w:r w:rsidRPr="00906152">
        <w:rPr>
          <w:lang w:val="en-GB"/>
        </w:rPr>
        <w:tab/>
      </w:r>
      <w:r w:rsidR="00906152" w:rsidRPr="00906152">
        <w:rPr>
          <w:lang w:val="en-GB"/>
        </w:rPr>
        <w:t xml:space="preserve">2010-07-12      </w:t>
      </w:r>
      <w:r w:rsidRPr="00906152">
        <w:rPr>
          <w:b/>
          <w:lang w:val="en-GB"/>
        </w:rPr>
        <w:t>C</w:t>
      </w:r>
      <w:r w:rsidR="00906152" w:rsidRPr="00906152">
        <w:rPr>
          <w:b/>
          <w:lang w:val="en-GB"/>
        </w:rPr>
        <w:t>X</w:t>
      </w:r>
      <w:r w:rsidRPr="00906152">
        <w:rPr>
          <w:b/>
          <w:lang w:val="en-GB"/>
        </w:rPr>
        <w:t>-</w:t>
      </w:r>
      <w:r w:rsidR="00906152" w:rsidRPr="00906152">
        <w:rPr>
          <w:b/>
          <w:lang w:val="en-GB"/>
        </w:rPr>
        <w:t>105</w:t>
      </w:r>
    </w:p>
    <w:p w:rsidR="008778C1" w:rsidRPr="00906152" w:rsidRDefault="008778C1" w:rsidP="0012564D">
      <w:pPr>
        <w:pStyle w:val="Ttulo"/>
        <w:rPr>
          <w:lang w:val="en-GB"/>
        </w:rPr>
      </w:pPr>
    </w:p>
    <w:p w:rsidR="00737D27" w:rsidRPr="00906152" w:rsidRDefault="00737D27" w:rsidP="0012564D">
      <w:pPr>
        <w:pStyle w:val="Ttulo"/>
        <w:rPr>
          <w:lang w:val="en-GB"/>
        </w:rPr>
      </w:pPr>
    </w:p>
    <w:p w:rsidR="0012564D" w:rsidRPr="00906152" w:rsidRDefault="00906152" w:rsidP="00CB6F3B">
      <w:pPr>
        <w:pStyle w:val="Ttulo"/>
        <w:rPr>
          <w:lang w:val="en-GB"/>
        </w:rPr>
      </w:pPr>
      <w:r w:rsidRPr="00906152">
        <w:rPr>
          <w:lang w:val="en-GB"/>
        </w:rPr>
        <w:t>EuroFiling</w:t>
      </w:r>
      <w:r w:rsidR="0012564D" w:rsidRPr="00906152">
        <w:rPr>
          <w:lang w:val="en-GB"/>
        </w:rPr>
        <w:t xml:space="preserve"> </w:t>
      </w:r>
      <w:r w:rsidR="002B1038" w:rsidRPr="00906152">
        <w:rPr>
          <w:lang w:val="en-GB"/>
        </w:rPr>
        <w:t xml:space="preserve">Framework </w:t>
      </w:r>
      <w:r w:rsidR="0012564D" w:rsidRPr="00906152">
        <w:rPr>
          <w:lang w:val="en-GB"/>
        </w:rPr>
        <w:t>Taxonomy Architecture</w:t>
      </w:r>
    </w:p>
    <w:p w:rsidR="00737D27" w:rsidRPr="00906152" w:rsidRDefault="00737D27" w:rsidP="00737D27">
      <w:pPr>
        <w:jc w:val="center"/>
        <w:rPr>
          <w:lang w:val="en-GB"/>
        </w:rPr>
      </w:pPr>
      <w:r w:rsidRPr="00906152">
        <w:rPr>
          <w:lang w:val="en-GB"/>
        </w:rPr>
        <w:t>Version: 0.</w:t>
      </w:r>
      <w:r w:rsidR="00317AEF" w:rsidRPr="00906152">
        <w:rPr>
          <w:lang w:val="en-GB"/>
        </w:rPr>
        <w:t>2</w:t>
      </w:r>
      <w:r w:rsidRPr="00906152">
        <w:rPr>
          <w:lang w:val="en-GB"/>
        </w:rPr>
        <w:t xml:space="preserve"> (Public Draft)</w:t>
      </w:r>
    </w:p>
    <w:p w:rsidR="00737D27" w:rsidRPr="00906152" w:rsidRDefault="00737D27" w:rsidP="00737D27">
      <w:pPr>
        <w:jc w:val="center"/>
        <w:rPr>
          <w:lang w:val="en-GB"/>
        </w:rPr>
      </w:pPr>
    </w:p>
    <w:p w:rsidR="0012564D" w:rsidRPr="00906152" w:rsidRDefault="0012564D" w:rsidP="003F1B73">
      <w:pPr>
        <w:pStyle w:val="Ttulo1"/>
        <w:numPr>
          <w:ilvl w:val="0"/>
          <w:numId w:val="0"/>
        </w:numPr>
        <w:ind w:left="432" w:hanging="432"/>
        <w:rPr>
          <w:lang w:val="en-GB"/>
        </w:rPr>
      </w:pPr>
      <w:bookmarkStart w:id="0" w:name="_Toc248799524"/>
      <w:bookmarkStart w:id="1" w:name="_Toc301425742"/>
      <w:r w:rsidRPr="00906152">
        <w:rPr>
          <w:lang w:val="en-GB"/>
        </w:rPr>
        <w:t>Abstract</w:t>
      </w:r>
      <w:bookmarkEnd w:id="0"/>
      <w:bookmarkEnd w:id="1"/>
    </w:p>
    <w:p w:rsidR="00C559D3" w:rsidRPr="00906152" w:rsidRDefault="00CB6F3B" w:rsidP="00C559D3">
      <w:pPr>
        <w:rPr>
          <w:lang w:val="en-GB"/>
        </w:rPr>
      </w:pPr>
      <w:r w:rsidRPr="00906152">
        <w:rPr>
          <w:lang w:val="en-GB"/>
        </w:rPr>
        <w:t xml:space="preserve">The </w:t>
      </w:r>
      <w:r w:rsidR="00906152" w:rsidRPr="00906152">
        <w:rPr>
          <w:lang w:val="en-GB"/>
        </w:rPr>
        <w:t>EuroFiling</w:t>
      </w:r>
      <w:r w:rsidR="00C559D3" w:rsidRPr="00906152">
        <w:rPr>
          <w:lang w:val="en-GB"/>
        </w:rPr>
        <w:t xml:space="preserve"> </w:t>
      </w:r>
      <w:r w:rsidRPr="00906152">
        <w:rPr>
          <w:lang w:val="en-GB"/>
        </w:rPr>
        <w:t xml:space="preserve">Framework </w:t>
      </w:r>
      <w:r w:rsidR="00C559D3" w:rsidRPr="00906152">
        <w:rPr>
          <w:lang w:val="en-GB"/>
        </w:rPr>
        <w:t xml:space="preserve">Taxonomy Architecture describes methods of translating </w:t>
      </w:r>
      <w:r w:rsidR="004B3B58" w:rsidRPr="00906152">
        <w:rPr>
          <w:lang w:val="en-GB"/>
        </w:rPr>
        <w:t>information</w:t>
      </w:r>
      <w:r w:rsidR="00C559D3" w:rsidRPr="00906152">
        <w:rPr>
          <w:lang w:val="en-GB"/>
        </w:rPr>
        <w:t xml:space="preserve"> requirements </w:t>
      </w:r>
      <w:r w:rsidR="004B3B58" w:rsidRPr="00906152">
        <w:rPr>
          <w:lang w:val="en-GB"/>
        </w:rPr>
        <w:t xml:space="preserve">into a formal representation </w:t>
      </w:r>
      <w:r w:rsidR="00C559D3" w:rsidRPr="00906152">
        <w:rPr>
          <w:lang w:val="en-GB"/>
        </w:rPr>
        <w:t xml:space="preserve">of XBRL taxonomy. </w:t>
      </w:r>
    </w:p>
    <w:p w:rsidR="003F1B73" w:rsidRPr="00906152" w:rsidRDefault="004B3B58" w:rsidP="00C559D3">
      <w:pPr>
        <w:rPr>
          <w:lang w:val="en-GB"/>
        </w:rPr>
      </w:pPr>
      <w:r w:rsidRPr="00906152">
        <w:rPr>
          <w:lang w:val="en-GB"/>
        </w:rPr>
        <w:t xml:space="preserve">The purpose of this document is the definition of the architecture used for all </w:t>
      </w:r>
      <w:r w:rsidR="00247E77" w:rsidRPr="00906152">
        <w:rPr>
          <w:lang w:val="en-GB"/>
        </w:rPr>
        <w:t xml:space="preserve">taxonomies </w:t>
      </w:r>
      <w:r w:rsidRPr="00906152">
        <w:rPr>
          <w:lang w:val="en-GB"/>
        </w:rPr>
        <w:t xml:space="preserve">of the EUROFILING project. </w:t>
      </w:r>
    </w:p>
    <w:p w:rsidR="004B3B58" w:rsidRPr="00906152" w:rsidRDefault="00247E77" w:rsidP="00C559D3">
      <w:pPr>
        <w:rPr>
          <w:lang w:val="en-GB"/>
        </w:rPr>
      </w:pPr>
      <w:r w:rsidRPr="00906152">
        <w:rPr>
          <w:lang w:val="en-GB"/>
        </w:rPr>
        <w:t xml:space="preserve">The aim of the architecture is to impose constraints and rules on defining and modelling of taxonomies in order to </w:t>
      </w:r>
      <w:r w:rsidR="003F1B73" w:rsidRPr="00906152">
        <w:rPr>
          <w:lang w:val="en-GB"/>
        </w:rPr>
        <w:t xml:space="preserve">improve their consistency, maintainability and readability and </w:t>
      </w:r>
      <w:r w:rsidRPr="00906152">
        <w:rPr>
          <w:lang w:val="en-GB"/>
        </w:rPr>
        <w:t xml:space="preserve">facilitate processing by consuming </w:t>
      </w:r>
      <w:r w:rsidR="003F1B73" w:rsidRPr="00906152">
        <w:rPr>
          <w:lang w:val="en-GB"/>
        </w:rPr>
        <w:t>applications and simplify their design.</w:t>
      </w:r>
    </w:p>
    <w:p w:rsidR="00247E77" w:rsidRPr="00906152" w:rsidRDefault="00247E77" w:rsidP="00247E77">
      <w:pPr>
        <w:spacing w:after="0"/>
        <w:rPr>
          <w:b/>
          <w:sz w:val="24"/>
          <w:lang w:val="en-GB"/>
        </w:rPr>
      </w:pPr>
      <w:r w:rsidRPr="00906152">
        <w:rPr>
          <w:b/>
          <w:sz w:val="24"/>
          <w:lang w:val="en-GB"/>
        </w:rPr>
        <w:t>Status</w:t>
      </w:r>
    </w:p>
    <w:p w:rsidR="0030532C" w:rsidRPr="00906152" w:rsidRDefault="003F1B73" w:rsidP="0030532C">
      <w:pPr>
        <w:rPr>
          <w:lang w:val="en-GB"/>
        </w:rPr>
      </w:pPr>
      <w:r w:rsidRPr="00906152">
        <w:rPr>
          <w:lang w:val="en-GB"/>
        </w:rPr>
        <w:t>This document is a public</w:t>
      </w:r>
      <w:r w:rsidR="00CB6F3B" w:rsidRPr="00906152">
        <w:rPr>
          <w:lang w:val="en-GB"/>
        </w:rPr>
        <w:t xml:space="preserve"> working</w:t>
      </w:r>
      <w:r w:rsidRPr="00906152">
        <w:rPr>
          <w:lang w:val="en-GB"/>
        </w:rPr>
        <w:t xml:space="preserve"> draft. </w:t>
      </w:r>
      <w:r w:rsidR="009377C8" w:rsidRPr="00906152">
        <w:rPr>
          <w:lang w:val="en-GB"/>
        </w:rPr>
        <w:t>Its</w:t>
      </w:r>
      <w:r w:rsidR="0030532C" w:rsidRPr="00906152">
        <w:rPr>
          <w:lang w:val="en-GB"/>
        </w:rPr>
        <w:t xml:space="preserve"> circulation is unrestricted. </w:t>
      </w:r>
    </w:p>
    <w:p w:rsidR="00247E77" w:rsidRPr="00906152" w:rsidRDefault="003F1B73" w:rsidP="0030532C">
      <w:pPr>
        <w:rPr>
          <w:lang w:val="en-GB"/>
        </w:rPr>
      </w:pPr>
      <w:r w:rsidRPr="00906152">
        <w:rPr>
          <w:lang w:val="en-GB"/>
        </w:rPr>
        <w:t xml:space="preserve">The architecture proposed in this document is subject to review. </w:t>
      </w:r>
      <w:r w:rsidR="0030532C" w:rsidRPr="00906152">
        <w:rPr>
          <w:lang w:val="en-GB"/>
        </w:rPr>
        <w:t xml:space="preserve">It is expected that it is changed or updated following the evaluation of different approaches, for example for </w:t>
      </w:r>
      <w:r w:rsidRPr="00906152">
        <w:rPr>
          <w:lang w:val="en-GB"/>
        </w:rPr>
        <w:t>classification of primary items and dimensions, visual representation of the information requi</w:t>
      </w:r>
      <w:r w:rsidR="0030532C" w:rsidRPr="00906152">
        <w:rPr>
          <w:lang w:val="en-GB"/>
        </w:rPr>
        <w:t>rements using presentation link or</w:t>
      </w:r>
      <w:r w:rsidRPr="00906152">
        <w:rPr>
          <w:lang w:val="en-GB"/>
        </w:rPr>
        <w:t xml:space="preserve"> generic lin</w:t>
      </w:r>
      <w:r w:rsidR="00CB6F3B" w:rsidRPr="00906152">
        <w:rPr>
          <w:lang w:val="en-GB"/>
        </w:rPr>
        <w:t xml:space="preserve">k, </w:t>
      </w:r>
      <w:r w:rsidRPr="00906152">
        <w:rPr>
          <w:lang w:val="en-GB"/>
        </w:rPr>
        <w:t>etc.</w:t>
      </w:r>
    </w:p>
    <w:p w:rsidR="00217570" w:rsidRPr="00906152" w:rsidRDefault="00217570" w:rsidP="00217570">
      <w:pPr>
        <w:pBdr>
          <w:top w:val="single" w:sz="4" w:space="1" w:color="auto"/>
          <w:left w:val="single" w:sz="4" w:space="1" w:color="auto"/>
          <w:bottom w:val="single" w:sz="4" w:space="1" w:color="auto"/>
          <w:right w:val="single" w:sz="4" w:space="4" w:color="auto"/>
        </w:pBdr>
        <w:jc w:val="center"/>
        <w:rPr>
          <w:lang w:val="en-GB"/>
        </w:rPr>
      </w:pPr>
      <w:r w:rsidRPr="00906152">
        <w:rPr>
          <w:lang w:val="en-GB"/>
        </w:rPr>
        <w:t>This project has been made possible with the financial assistance of the European Union</w:t>
      </w:r>
    </w:p>
    <w:p w:rsidR="00217570" w:rsidRPr="00906152" w:rsidRDefault="00217570" w:rsidP="00217570">
      <w:pPr>
        <w:pBdr>
          <w:top w:val="single" w:sz="4" w:space="1" w:color="auto"/>
          <w:left w:val="single" w:sz="4" w:space="1" w:color="auto"/>
          <w:bottom w:val="single" w:sz="4" w:space="1" w:color="auto"/>
          <w:right w:val="single" w:sz="4" w:space="4" w:color="auto"/>
        </w:pBdr>
        <w:jc w:val="center"/>
        <w:rPr>
          <w:lang w:val="en-GB"/>
        </w:rPr>
      </w:pPr>
      <w:r w:rsidRPr="00906152">
        <w:rPr>
          <w:noProof/>
          <w:lang w:val="en-GB"/>
        </w:rPr>
        <w:drawing>
          <wp:inline distT="0" distB="0" distL="0" distR="0">
            <wp:extent cx="933450" cy="600075"/>
            <wp:effectExtent l="19050" t="0" r="0" b="0"/>
            <wp:docPr id="12" name="Obraz 11" descr="eu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logo.gif"/>
                    <pic:cNvPicPr/>
                  </pic:nvPicPr>
                  <pic:blipFill>
                    <a:blip r:embed="rId10" cstate="print"/>
                    <a:stretch>
                      <a:fillRect/>
                    </a:stretch>
                  </pic:blipFill>
                  <pic:spPr>
                    <a:xfrm>
                      <a:off x="0" y="0"/>
                      <a:ext cx="933450" cy="600075"/>
                    </a:xfrm>
                    <a:prstGeom prst="rect">
                      <a:avLst/>
                    </a:prstGeom>
                  </pic:spPr>
                </pic:pic>
              </a:graphicData>
            </a:graphic>
          </wp:inline>
        </w:drawing>
      </w:r>
    </w:p>
    <w:p w:rsidR="003F1B73" w:rsidRPr="00906152" w:rsidRDefault="00217570" w:rsidP="00EE745A">
      <w:pPr>
        <w:pBdr>
          <w:top w:val="single" w:sz="4" w:space="1" w:color="auto"/>
          <w:left w:val="single" w:sz="4" w:space="1" w:color="auto"/>
          <w:bottom w:val="single" w:sz="4" w:space="1" w:color="auto"/>
          <w:right w:val="single" w:sz="4" w:space="4" w:color="auto"/>
        </w:pBdr>
        <w:jc w:val="center"/>
        <w:rPr>
          <w:i/>
          <w:lang w:val="en-GB"/>
        </w:rPr>
      </w:pPr>
      <w:r w:rsidRPr="00906152">
        <w:rPr>
          <w:i/>
          <w:lang w:val="en-GB"/>
        </w:rPr>
        <w:t>This project can under no circumstances be regarded as reflecting the policies of the European Union</w:t>
      </w:r>
      <w:r w:rsidR="003F1B73" w:rsidRPr="00906152">
        <w:rPr>
          <w:lang w:val="en-GB"/>
        </w:rPr>
        <w:br w:type="page"/>
      </w:r>
    </w:p>
    <w:p w:rsidR="00F81507" w:rsidRPr="00906152" w:rsidRDefault="00F81507" w:rsidP="00F81507">
      <w:pPr>
        <w:pStyle w:val="Ttulo1"/>
        <w:numPr>
          <w:ilvl w:val="0"/>
          <w:numId w:val="0"/>
        </w:numPr>
        <w:ind w:left="432" w:hanging="432"/>
        <w:rPr>
          <w:lang w:val="en-GB"/>
        </w:rPr>
      </w:pPr>
      <w:bookmarkStart w:id="2" w:name="_Toc301425743"/>
      <w:r w:rsidRPr="00906152">
        <w:rPr>
          <w:lang w:val="en-GB"/>
        </w:rPr>
        <w:lastRenderedPageBreak/>
        <w:t>Index</w:t>
      </w:r>
      <w:bookmarkEnd w:id="2"/>
    </w:p>
    <w:p w:rsidR="00906152" w:rsidRPr="00906152" w:rsidRDefault="0000553F">
      <w:pPr>
        <w:pStyle w:val="TDC1"/>
        <w:tabs>
          <w:tab w:val="right" w:leader="dot" w:pos="9062"/>
        </w:tabs>
        <w:rPr>
          <w:rFonts w:eastAsiaTheme="minorEastAsia"/>
          <w:noProof/>
          <w:lang w:val="en-GB"/>
        </w:rPr>
      </w:pPr>
      <w:r w:rsidRPr="00906152">
        <w:rPr>
          <w:sz w:val="16"/>
          <w:lang w:val="en-GB"/>
        </w:rPr>
        <w:fldChar w:fldCharType="begin"/>
      </w:r>
      <w:r w:rsidR="00F81507" w:rsidRPr="00906152">
        <w:rPr>
          <w:sz w:val="16"/>
          <w:lang w:val="en-GB"/>
        </w:rPr>
        <w:instrText xml:space="preserve"> TOC \o "1-4" \h \z \u </w:instrText>
      </w:r>
      <w:r w:rsidRPr="00906152">
        <w:rPr>
          <w:sz w:val="16"/>
          <w:lang w:val="en-GB"/>
        </w:rPr>
        <w:fldChar w:fldCharType="separate"/>
      </w:r>
      <w:hyperlink w:anchor="_Toc301425742" w:history="1">
        <w:r w:rsidR="00906152" w:rsidRPr="00906152">
          <w:rPr>
            <w:rStyle w:val="Hipervnculo"/>
            <w:noProof/>
            <w:lang w:val="en-GB"/>
          </w:rPr>
          <w:t>Abstract</w:t>
        </w:r>
        <w:r w:rsidR="00906152" w:rsidRPr="00906152">
          <w:rPr>
            <w:noProof/>
            <w:webHidden/>
            <w:lang w:val="en-GB"/>
          </w:rPr>
          <w:tab/>
        </w:r>
        <w:r w:rsidR="00906152" w:rsidRPr="00906152">
          <w:rPr>
            <w:noProof/>
            <w:webHidden/>
            <w:lang w:val="en-GB"/>
          </w:rPr>
          <w:fldChar w:fldCharType="begin"/>
        </w:r>
        <w:r w:rsidR="00906152" w:rsidRPr="00906152">
          <w:rPr>
            <w:noProof/>
            <w:webHidden/>
            <w:lang w:val="en-GB"/>
          </w:rPr>
          <w:instrText xml:space="preserve"> PAGEREF _Toc301425742 \h </w:instrText>
        </w:r>
        <w:r w:rsidR="00906152" w:rsidRPr="00906152">
          <w:rPr>
            <w:noProof/>
            <w:webHidden/>
            <w:lang w:val="en-GB"/>
          </w:rPr>
        </w:r>
        <w:r w:rsidR="00906152" w:rsidRPr="00906152">
          <w:rPr>
            <w:noProof/>
            <w:webHidden/>
            <w:lang w:val="en-GB"/>
          </w:rPr>
          <w:fldChar w:fldCharType="separate"/>
        </w:r>
        <w:r w:rsidR="00906152" w:rsidRPr="00906152">
          <w:rPr>
            <w:noProof/>
            <w:webHidden/>
            <w:lang w:val="en-GB"/>
          </w:rPr>
          <w:t>1</w:t>
        </w:r>
        <w:r w:rsidR="00906152" w:rsidRPr="00906152">
          <w:rPr>
            <w:noProof/>
            <w:webHidden/>
            <w:lang w:val="en-GB"/>
          </w:rPr>
          <w:fldChar w:fldCharType="end"/>
        </w:r>
      </w:hyperlink>
    </w:p>
    <w:p w:rsidR="00906152" w:rsidRPr="00906152" w:rsidRDefault="00906152">
      <w:pPr>
        <w:pStyle w:val="TDC1"/>
        <w:tabs>
          <w:tab w:val="right" w:leader="dot" w:pos="9062"/>
        </w:tabs>
        <w:rPr>
          <w:rFonts w:eastAsiaTheme="minorEastAsia"/>
          <w:noProof/>
          <w:lang w:val="en-GB"/>
        </w:rPr>
      </w:pPr>
      <w:hyperlink w:anchor="_Toc301425743" w:history="1">
        <w:r w:rsidRPr="00906152">
          <w:rPr>
            <w:rStyle w:val="Hipervnculo"/>
            <w:noProof/>
            <w:lang w:val="en-GB"/>
          </w:rPr>
          <w:t>Index</w:t>
        </w:r>
        <w:r w:rsidRPr="00906152">
          <w:rPr>
            <w:noProof/>
            <w:webHidden/>
            <w:lang w:val="en-GB"/>
          </w:rPr>
          <w:tab/>
        </w:r>
        <w:r w:rsidRPr="00906152">
          <w:rPr>
            <w:noProof/>
            <w:webHidden/>
            <w:lang w:val="en-GB"/>
          </w:rPr>
          <w:fldChar w:fldCharType="begin"/>
        </w:r>
        <w:r w:rsidRPr="00906152">
          <w:rPr>
            <w:noProof/>
            <w:webHidden/>
            <w:lang w:val="en-GB"/>
          </w:rPr>
          <w:instrText xml:space="preserve"> PAGEREF _Toc301425743 \h </w:instrText>
        </w:r>
        <w:r w:rsidRPr="00906152">
          <w:rPr>
            <w:noProof/>
            <w:webHidden/>
            <w:lang w:val="en-GB"/>
          </w:rPr>
        </w:r>
        <w:r w:rsidRPr="00906152">
          <w:rPr>
            <w:noProof/>
            <w:webHidden/>
            <w:lang w:val="en-GB"/>
          </w:rPr>
          <w:fldChar w:fldCharType="separate"/>
        </w:r>
        <w:r w:rsidRPr="00906152">
          <w:rPr>
            <w:noProof/>
            <w:webHidden/>
            <w:lang w:val="en-GB"/>
          </w:rPr>
          <w:t>2</w:t>
        </w:r>
        <w:r w:rsidRPr="00906152">
          <w:rPr>
            <w:noProof/>
            <w:webHidden/>
            <w:lang w:val="en-GB"/>
          </w:rPr>
          <w:fldChar w:fldCharType="end"/>
        </w:r>
      </w:hyperlink>
    </w:p>
    <w:p w:rsidR="00906152" w:rsidRPr="00906152" w:rsidRDefault="00906152">
      <w:pPr>
        <w:pStyle w:val="TDC1"/>
        <w:tabs>
          <w:tab w:val="left" w:pos="440"/>
          <w:tab w:val="right" w:leader="dot" w:pos="9062"/>
        </w:tabs>
        <w:rPr>
          <w:rFonts w:eastAsiaTheme="minorEastAsia"/>
          <w:noProof/>
          <w:lang w:val="en-GB"/>
        </w:rPr>
      </w:pPr>
      <w:hyperlink w:anchor="_Toc301425744" w:history="1">
        <w:r w:rsidRPr="00906152">
          <w:rPr>
            <w:rStyle w:val="Hipervnculo"/>
            <w:noProof/>
            <w:lang w:val="en-GB"/>
          </w:rPr>
          <w:t>1</w:t>
        </w:r>
        <w:r w:rsidRPr="00906152">
          <w:rPr>
            <w:rFonts w:eastAsiaTheme="minorEastAsia"/>
            <w:noProof/>
            <w:lang w:val="en-GB"/>
          </w:rPr>
          <w:tab/>
        </w:r>
        <w:r w:rsidRPr="00906152">
          <w:rPr>
            <w:rStyle w:val="Hipervnculo"/>
            <w:noProof/>
            <w:lang w:val="en-GB"/>
          </w:rPr>
          <w:t>Introduction</w:t>
        </w:r>
        <w:r w:rsidRPr="00906152">
          <w:rPr>
            <w:noProof/>
            <w:webHidden/>
            <w:lang w:val="en-GB"/>
          </w:rPr>
          <w:tab/>
        </w:r>
        <w:r w:rsidRPr="00906152">
          <w:rPr>
            <w:noProof/>
            <w:webHidden/>
            <w:lang w:val="en-GB"/>
          </w:rPr>
          <w:fldChar w:fldCharType="begin"/>
        </w:r>
        <w:r w:rsidRPr="00906152">
          <w:rPr>
            <w:noProof/>
            <w:webHidden/>
            <w:lang w:val="en-GB"/>
          </w:rPr>
          <w:instrText xml:space="preserve"> PAGEREF _Toc301425744 \h </w:instrText>
        </w:r>
        <w:r w:rsidRPr="00906152">
          <w:rPr>
            <w:noProof/>
            <w:webHidden/>
            <w:lang w:val="en-GB"/>
          </w:rPr>
        </w:r>
        <w:r w:rsidRPr="00906152">
          <w:rPr>
            <w:noProof/>
            <w:webHidden/>
            <w:lang w:val="en-GB"/>
          </w:rPr>
          <w:fldChar w:fldCharType="separate"/>
        </w:r>
        <w:r w:rsidRPr="00906152">
          <w:rPr>
            <w:noProof/>
            <w:webHidden/>
            <w:lang w:val="en-GB"/>
          </w:rPr>
          <w:t>4</w:t>
        </w:r>
        <w:r w:rsidRPr="00906152">
          <w:rPr>
            <w:noProof/>
            <w:webHidden/>
            <w:lang w:val="en-GB"/>
          </w:rPr>
          <w:fldChar w:fldCharType="end"/>
        </w:r>
      </w:hyperlink>
    </w:p>
    <w:p w:rsidR="00906152" w:rsidRPr="00906152" w:rsidRDefault="00906152">
      <w:pPr>
        <w:pStyle w:val="TDC2"/>
        <w:tabs>
          <w:tab w:val="left" w:pos="880"/>
          <w:tab w:val="right" w:leader="dot" w:pos="9062"/>
        </w:tabs>
        <w:rPr>
          <w:rFonts w:eastAsiaTheme="minorEastAsia"/>
          <w:noProof/>
          <w:lang w:val="en-GB"/>
        </w:rPr>
      </w:pPr>
      <w:hyperlink w:anchor="_Toc301425745" w:history="1">
        <w:r w:rsidRPr="00906152">
          <w:rPr>
            <w:rStyle w:val="Hipervnculo"/>
            <w:noProof/>
            <w:lang w:val="en-GB"/>
          </w:rPr>
          <w:t>1.1</w:t>
        </w:r>
        <w:r w:rsidRPr="00906152">
          <w:rPr>
            <w:rFonts w:eastAsiaTheme="minorEastAsia"/>
            <w:noProof/>
            <w:lang w:val="en-GB"/>
          </w:rPr>
          <w:tab/>
        </w:r>
        <w:r w:rsidRPr="00906152">
          <w:rPr>
            <w:rStyle w:val="Hipervnculo"/>
            <w:noProof/>
            <w:lang w:val="en-GB"/>
          </w:rPr>
          <w:t>Authority</w:t>
        </w:r>
        <w:r w:rsidRPr="00906152">
          <w:rPr>
            <w:noProof/>
            <w:webHidden/>
            <w:lang w:val="en-GB"/>
          </w:rPr>
          <w:tab/>
        </w:r>
        <w:r w:rsidRPr="00906152">
          <w:rPr>
            <w:noProof/>
            <w:webHidden/>
            <w:lang w:val="en-GB"/>
          </w:rPr>
          <w:fldChar w:fldCharType="begin"/>
        </w:r>
        <w:r w:rsidRPr="00906152">
          <w:rPr>
            <w:noProof/>
            <w:webHidden/>
            <w:lang w:val="en-GB"/>
          </w:rPr>
          <w:instrText xml:space="preserve"> PAGEREF _Toc301425745 \h </w:instrText>
        </w:r>
        <w:r w:rsidRPr="00906152">
          <w:rPr>
            <w:noProof/>
            <w:webHidden/>
            <w:lang w:val="en-GB"/>
          </w:rPr>
        </w:r>
        <w:r w:rsidRPr="00906152">
          <w:rPr>
            <w:noProof/>
            <w:webHidden/>
            <w:lang w:val="en-GB"/>
          </w:rPr>
          <w:fldChar w:fldCharType="separate"/>
        </w:r>
        <w:r w:rsidRPr="00906152">
          <w:rPr>
            <w:noProof/>
            <w:webHidden/>
            <w:lang w:val="en-GB"/>
          </w:rPr>
          <w:t>4</w:t>
        </w:r>
        <w:r w:rsidRPr="00906152">
          <w:rPr>
            <w:noProof/>
            <w:webHidden/>
            <w:lang w:val="en-GB"/>
          </w:rPr>
          <w:fldChar w:fldCharType="end"/>
        </w:r>
      </w:hyperlink>
    </w:p>
    <w:p w:rsidR="00906152" w:rsidRPr="00906152" w:rsidRDefault="00906152">
      <w:pPr>
        <w:pStyle w:val="TDC2"/>
        <w:tabs>
          <w:tab w:val="left" w:pos="880"/>
          <w:tab w:val="right" w:leader="dot" w:pos="9062"/>
        </w:tabs>
        <w:rPr>
          <w:rFonts w:eastAsiaTheme="minorEastAsia"/>
          <w:noProof/>
          <w:lang w:val="en-GB"/>
        </w:rPr>
      </w:pPr>
      <w:hyperlink w:anchor="_Toc301425746" w:history="1">
        <w:r w:rsidRPr="00906152">
          <w:rPr>
            <w:rStyle w:val="Hipervnculo"/>
            <w:noProof/>
            <w:lang w:val="en-GB"/>
          </w:rPr>
          <w:t>1.2</w:t>
        </w:r>
        <w:r w:rsidRPr="00906152">
          <w:rPr>
            <w:rFonts w:eastAsiaTheme="minorEastAsia"/>
            <w:noProof/>
            <w:lang w:val="en-GB"/>
          </w:rPr>
          <w:tab/>
        </w:r>
        <w:r w:rsidRPr="00906152">
          <w:rPr>
            <w:rStyle w:val="Hipervnculo"/>
            <w:noProof/>
            <w:lang w:val="en-GB"/>
          </w:rPr>
          <w:t>Goals of this document</w:t>
        </w:r>
        <w:r w:rsidRPr="00906152">
          <w:rPr>
            <w:noProof/>
            <w:webHidden/>
            <w:lang w:val="en-GB"/>
          </w:rPr>
          <w:tab/>
        </w:r>
        <w:r w:rsidRPr="00906152">
          <w:rPr>
            <w:noProof/>
            <w:webHidden/>
            <w:lang w:val="en-GB"/>
          </w:rPr>
          <w:fldChar w:fldCharType="begin"/>
        </w:r>
        <w:r w:rsidRPr="00906152">
          <w:rPr>
            <w:noProof/>
            <w:webHidden/>
            <w:lang w:val="en-GB"/>
          </w:rPr>
          <w:instrText xml:space="preserve"> PAGEREF _Toc301425746 \h </w:instrText>
        </w:r>
        <w:r w:rsidRPr="00906152">
          <w:rPr>
            <w:noProof/>
            <w:webHidden/>
            <w:lang w:val="en-GB"/>
          </w:rPr>
        </w:r>
        <w:r w:rsidRPr="00906152">
          <w:rPr>
            <w:noProof/>
            <w:webHidden/>
            <w:lang w:val="en-GB"/>
          </w:rPr>
          <w:fldChar w:fldCharType="separate"/>
        </w:r>
        <w:r w:rsidRPr="00906152">
          <w:rPr>
            <w:noProof/>
            <w:webHidden/>
            <w:lang w:val="en-GB"/>
          </w:rPr>
          <w:t>4</w:t>
        </w:r>
        <w:r w:rsidRPr="00906152">
          <w:rPr>
            <w:noProof/>
            <w:webHidden/>
            <w:lang w:val="en-GB"/>
          </w:rPr>
          <w:fldChar w:fldCharType="end"/>
        </w:r>
      </w:hyperlink>
    </w:p>
    <w:p w:rsidR="00906152" w:rsidRPr="00906152" w:rsidRDefault="00906152">
      <w:pPr>
        <w:pStyle w:val="TDC2"/>
        <w:tabs>
          <w:tab w:val="left" w:pos="880"/>
          <w:tab w:val="right" w:leader="dot" w:pos="9062"/>
        </w:tabs>
        <w:rPr>
          <w:rFonts w:eastAsiaTheme="minorEastAsia"/>
          <w:noProof/>
          <w:lang w:val="en-GB"/>
        </w:rPr>
      </w:pPr>
      <w:hyperlink w:anchor="_Toc301425747" w:history="1">
        <w:r w:rsidRPr="00906152">
          <w:rPr>
            <w:rStyle w:val="Hipervnculo"/>
            <w:noProof/>
            <w:lang w:val="en-GB"/>
          </w:rPr>
          <w:t>1.3</w:t>
        </w:r>
        <w:r w:rsidRPr="00906152">
          <w:rPr>
            <w:rFonts w:eastAsiaTheme="minorEastAsia"/>
            <w:noProof/>
            <w:lang w:val="en-GB"/>
          </w:rPr>
          <w:tab/>
        </w:r>
        <w:r w:rsidRPr="00906152">
          <w:rPr>
            <w:rStyle w:val="Hipervnculo"/>
            <w:noProof/>
            <w:lang w:val="en-GB"/>
          </w:rPr>
          <w:t>Organization of this document</w:t>
        </w:r>
        <w:r w:rsidRPr="00906152">
          <w:rPr>
            <w:noProof/>
            <w:webHidden/>
            <w:lang w:val="en-GB"/>
          </w:rPr>
          <w:tab/>
        </w:r>
        <w:r w:rsidRPr="00906152">
          <w:rPr>
            <w:noProof/>
            <w:webHidden/>
            <w:lang w:val="en-GB"/>
          </w:rPr>
          <w:fldChar w:fldCharType="begin"/>
        </w:r>
        <w:r w:rsidRPr="00906152">
          <w:rPr>
            <w:noProof/>
            <w:webHidden/>
            <w:lang w:val="en-GB"/>
          </w:rPr>
          <w:instrText xml:space="preserve"> PAGEREF _Toc301425747 \h </w:instrText>
        </w:r>
        <w:r w:rsidRPr="00906152">
          <w:rPr>
            <w:noProof/>
            <w:webHidden/>
            <w:lang w:val="en-GB"/>
          </w:rPr>
        </w:r>
        <w:r w:rsidRPr="00906152">
          <w:rPr>
            <w:noProof/>
            <w:webHidden/>
            <w:lang w:val="en-GB"/>
          </w:rPr>
          <w:fldChar w:fldCharType="separate"/>
        </w:r>
        <w:r w:rsidRPr="00906152">
          <w:rPr>
            <w:noProof/>
            <w:webHidden/>
            <w:lang w:val="en-GB"/>
          </w:rPr>
          <w:t>4</w:t>
        </w:r>
        <w:r w:rsidRPr="00906152">
          <w:rPr>
            <w:noProof/>
            <w:webHidden/>
            <w:lang w:val="en-GB"/>
          </w:rPr>
          <w:fldChar w:fldCharType="end"/>
        </w:r>
      </w:hyperlink>
    </w:p>
    <w:p w:rsidR="00906152" w:rsidRPr="00906152" w:rsidRDefault="00906152">
      <w:pPr>
        <w:pStyle w:val="TDC2"/>
        <w:tabs>
          <w:tab w:val="left" w:pos="880"/>
          <w:tab w:val="right" w:leader="dot" w:pos="9062"/>
        </w:tabs>
        <w:rPr>
          <w:rFonts w:eastAsiaTheme="minorEastAsia"/>
          <w:noProof/>
          <w:lang w:val="en-GB"/>
        </w:rPr>
      </w:pPr>
      <w:hyperlink w:anchor="_Toc301425748" w:history="1">
        <w:r w:rsidRPr="00906152">
          <w:rPr>
            <w:rStyle w:val="Hipervnculo"/>
            <w:noProof/>
            <w:lang w:val="en-GB"/>
          </w:rPr>
          <w:t>1.4</w:t>
        </w:r>
        <w:r w:rsidRPr="00906152">
          <w:rPr>
            <w:rFonts w:eastAsiaTheme="minorEastAsia"/>
            <w:noProof/>
            <w:lang w:val="en-GB"/>
          </w:rPr>
          <w:tab/>
        </w:r>
        <w:r w:rsidRPr="00906152">
          <w:rPr>
            <w:rStyle w:val="Hipervnculo"/>
            <w:noProof/>
            <w:lang w:val="en-GB"/>
          </w:rPr>
          <w:t>Terminology and document conventions</w:t>
        </w:r>
        <w:r w:rsidRPr="00906152">
          <w:rPr>
            <w:noProof/>
            <w:webHidden/>
            <w:lang w:val="en-GB"/>
          </w:rPr>
          <w:tab/>
        </w:r>
        <w:r w:rsidRPr="00906152">
          <w:rPr>
            <w:noProof/>
            <w:webHidden/>
            <w:lang w:val="en-GB"/>
          </w:rPr>
          <w:fldChar w:fldCharType="begin"/>
        </w:r>
        <w:r w:rsidRPr="00906152">
          <w:rPr>
            <w:noProof/>
            <w:webHidden/>
            <w:lang w:val="en-GB"/>
          </w:rPr>
          <w:instrText xml:space="preserve"> PAGEREF _Toc301425748 \h </w:instrText>
        </w:r>
        <w:r w:rsidRPr="00906152">
          <w:rPr>
            <w:noProof/>
            <w:webHidden/>
            <w:lang w:val="en-GB"/>
          </w:rPr>
        </w:r>
        <w:r w:rsidRPr="00906152">
          <w:rPr>
            <w:noProof/>
            <w:webHidden/>
            <w:lang w:val="en-GB"/>
          </w:rPr>
          <w:fldChar w:fldCharType="separate"/>
        </w:r>
        <w:r w:rsidRPr="00906152">
          <w:rPr>
            <w:noProof/>
            <w:webHidden/>
            <w:lang w:val="en-GB"/>
          </w:rPr>
          <w:t>4</w:t>
        </w:r>
        <w:r w:rsidRPr="00906152">
          <w:rPr>
            <w:noProof/>
            <w:webHidden/>
            <w:lang w:val="en-GB"/>
          </w:rPr>
          <w:fldChar w:fldCharType="end"/>
        </w:r>
      </w:hyperlink>
    </w:p>
    <w:p w:rsidR="00906152" w:rsidRPr="00906152" w:rsidRDefault="00906152">
      <w:pPr>
        <w:pStyle w:val="TDC1"/>
        <w:tabs>
          <w:tab w:val="left" w:pos="440"/>
          <w:tab w:val="right" w:leader="dot" w:pos="9062"/>
        </w:tabs>
        <w:rPr>
          <w:rFonts w:eastAsiaTheme="minorEastAsia"/>
          <w:noProof/>
          <w:lang w:val="en-GB"/>
        </w:rPr>
      </w:pPr>
      <w:hyperlink w:anchor="_Toc301425749" w:history="1">
        <w:r w:rsidRPr="00906152">
          <w:rPr>
            <w:rStyle w:val="Hipervnculo"/>
            <w:noProof/>
            <w:lang w:val="en-GB"/>
          </w:rPr>
          <w:t>2</w:t>
        </w:r>
        <w:r w:rsidRPr="00906152">
          <w:rPr>
            <w:rFonts w:eastAsiaTheme="minorEastAsia"/>
            <w:noProof/>
            <w:lang w:val="en-GB"/>
          </w:rPr>
          <w:tab/>
        </w:r>
        <w:r w:rsidRPr="00906152">
          <w:rPr>
            <w:rStyle w:val="Hipervnculo"/>
            <w:noProof/>
            <w:lang w:val="en-GB"/>
          </w:rPr>
          <w:t>Principles</w:t>
        </w:r>
        <w:r w:rsidRPr="00906152">
          <w:rPr>
            <w:noProof/>
            <w:webHidden/>
            <w:lang w:val="en-GB"/>
          </w:rPr>
          <w:tab/>
        </w:r>
        <w:r w:rsidRPr="00906152">
          <w:rPr>
            <w:noProof/>
            <w:webHidden/>
            <w:lang w:val="en-GB"/>
          </w:rPr>
          <w:fldChar w:fldCharType="begin"/>
        </w:r>
        <w:r w:rsidRPr="00906152">
          <w:rPr>
            <w:noProof/>
            <w:webHidden/>
            <w:lang w:val="en-GB"/>
          </w:rPr>
          <w:instrText xml:space="preserve"> PAGEREF _Toc301425749 \h </w:instrText>
        </w:r>
        <w:r w:rsidRPr="00906152">
          <w:rPr>
            <w:noProof/>
            <w:webHidden/>
            <w:lang w:val="en-GB"/>
          </w:rPr>
        </w:r>
        <w:r w:rsidRPr="00906152">
          <w:rPr>
            <w:noProof/>
            <w:webHidden/>
            <w:lang w:val="en-GB"/>
          </w:rPr>
          <w:fldChar w:fldCharType="separate"/>
        </w:r>
        <w:r w:rsidRPr="00906152">
          <w:rPr>
            <w:noProof/>
            <w:webHidden/>
            <w:lang w:val="en-GB"/>
          </w:rPr>
          <w:t>5</w:t>
        </w:r>
        <w:r w:rsidRPr="00906152">
          <w:rPr>
            <w:noProof/>
            <w:webHidden/>
            <w:lang w:val="en-GB"/>
          </w:rPr>
          <w:fldChar w:fldCharType="end"/>
        </w:r>
      </w:hyperlink>
    </w:p>
    <w:p w:rsidR="00906152" w:rsidRPr="00906152" w:rsidRDefault="00906152">
      <w:pPr>
        <w:pStyle w:val="TDC1"/>
        <w:tabs>
          <w:tab w:val="left" w:pos="440"/>
          <w:tab w:val="right" w:leader="dot" w:pos="9062"/>
        </w:tabs>
        <w:rPr>
          <w:rFonts w:eastAsiaTheme="minorEastAsia"/>
          <w:noProof/>
          <w:lang w:val="en-GB"/>
        </w:rPr>
      </w:pPr>
      <w:hyperlink w:anchor="_Toc301425750" w:history="1">
        <w:r w:rsidRPr="00906152">
          <w:rPr>
            <w:rStyle w:val="Hipervnculo"/>
            <w:noProof/>
            <w:lang w:val="en-GB"/>
          </w:rPr>
          <w:t>3</w:t>
        </w:r>
        <w:r w:rsidRPr="00906152">
          <w:rPr>
            <w:rFonts w:eastAsiaTheme="minorEastAsia"/>
            <w:noProof/>
            <w:lang w:val="en-GB"/>
          </w:rPr>
          <w:tab/>
        </w:r>
        <w:r w:rsidRPr="00906152">
          <w:rPr>
            <w:rStyle w:val="Hipervnculo"/>
            <w:noProof/>
            <w:lang w:val="en-GB"/>
          </w:rPr>
          <w:t>Information requirement and the data model</w:t>
        </w:r>
        <w:r w:rsidRPr="00906152">
          <w:rPr>
            <w:noProof/>
            <w:webHidden/>
            <w:lang w:val="en-GB"/>
          </w:rPr>
          <w:tab/>
        </w:r>
        <w:r w:rsidRPr="00906152">
          <w:rPr>
            <w:noProof/>
            <w:webHidden/>
            <w:lang w:val="en-GB"/>
          </w:rPr>
          <w:fldChar w:fldCharType="begin"/>
        </w:r>
        <w:r w:rsidRPr="00906152">
          <w:rPr>
            <w:noProof/>
            <w:webHidden/>
            <w:lang w:val="en-GB"/>
          </w:rPr>
          <w:instrText xml:space="preserve"> PAGEREF _Toc301425750 \h </w:instrText>
        </w:r>
        <w:r w:rsidRPr="00906152">
          <w:rPr>
            <w:noProof/>
            <w:webHidden/>
            <w:lang w:val="en-GB"/>
          </w:rPr>
        </w:r>
        <w:r w:rsidRPr="00906152">
          <w:rPr>
            <w:noProof/>
            <w:webHidden/>
            <w:lang w:val="en-GB"/>
          </w:rPr>
          <w:fldChar w:fldCharType="separate"/>
        </w:r>
        <w:r w:rsidRPr="00906152">
          <w:rPr>
            <w:noProof/>
            <w:webHidden/>
            <w:lang w:val="en-GB"/>
          </w:rPr>
          <w:t>6</w:t>
        </w:r>
        <w:r w:rsidRPr="00906152">
          <w:rPr>
            <w:noProof/>
            <w:webHidden/>
            <w:lang w:val="en-GB"/>
          </w:rPr>
          <w:fldChar w:fldCharType="end"/>
        </w:r>
      </w:hyperlink>
    </w:p>
    <w:p w:rsidR="00906152" w:rsidRPr="00906152" w:rsidRDefault="00906152">
      <w:pPr>
        <w:pStyle w:val="TDC2"/>
        <w:tabs>
          <w:tab w:val="left" w:pos="880"/>
          <w:tab w:val="right" w:leader="dot" w:pos="9062"/>
        </w:tabs>
        <w:rPr>
          <w:rFonts w:eastAsiaTheme="minorEastAsia"/>
          <w:noProof/>
          <w:lang w:val="en-GB"/>
        </w:rPr>
      </w:pPr>
      <w:hyperlink w:anchor="_Toc301425751" w:history="1">
        <w:r w:rsidRPr="00906152">
          <w:rPr>
            <w:rStyle w:val="Hipervnculo"/>
            <w:noProof/>
            <w:lang w:val="en-GB"/>
          </w:rPr>
          <w:t>3.1</w:t>
        </w:r>
        <w:r w:rsidRPr="00906152">
          <w:rPr>
            <w:rFonts w:eastAsiaTheme="minorEastAsia"/>
            <w:noProof/>
            <w:lang w:val="en-GB"/>
          </w:rPr>
          <w:tab/>
        </w:r>
        <w:r w:rsidRPr="00906152">
          <w:rPr>
            <w:rStyle w:val="Hipervnculo"/>
            <w:noProof/>
            <w:lang w:val="en-GB"/>
          </w:rPr>
          <w:t>Sources of information requirements</w:t>
        </w:r>
        <w:r w:rsidRPr="00906152">
          <w:rPr>
            <w:noProof/>
            <w:webHidden/>
            <w:lang w:val="en-GB"/>
          </w:rPr>
          <w:tab/>
        </w:r>
        <w:r w:rsidRPr="00906152">
          <w:rPr>
            <w:noProof/>
            <w:webHidden/>
            <w:lang w:val="en-GB"/>
          </w:rPr>
          <w:fldChar w:fldCharType="begin"/>
        </w:r>
        <w:r w:rsidRPr="00906152">
          <w:rPr>
            <w:noProof/>
            <w:webHidden/>
            <w:lang w:val="en-GB"/>
          </w:rPr>
          <w:instrText xml:space="preserve"> PAGEREF _Toc301425751 \h </w:instrText>
        </w:r>
        <w:r w:rsidRPr="00906152">
          <w:rPr>
            <w:noProof/>
            <w:webHidden/>
            <w:lang w:val="en-GB"/>
          </w:rPr>
        </w:r>
        <w:r w:rsidRPr="00906152">
          <w:rPr>
            <w:noProof/>
            <w:webHidden/>
            <w:lang w:val="en-GB"/>
          </w:rPr>
          <w:fldChar w:fldCharType="separate"/>
        </w:r>
        <w:r w:rsidRPr="00906152">
          <w:rPr>
            <w:noProof/>
            <w:webHidden/>
            <w:lang w:val="en-GB"/>
          </w:rPr>
          <w:t>6</w:t>
        </w:r>
        <w:r w:rsidRPr="00906152">
          <w:rPr>
            <w:noProof/>
            <w:webHidden/>
            <w:lang w:val="en-GB"/>
          </w:rPr>
          <w:fldChar w:fldCharType="end"/>
        </w:r>
      </w:hyperlink>
    </w:p>
    <w:p w:rsidR="00906152" w:rsidRPr="00906152" w:rsidRDefault="00906152">
      <w:pPr>
        <w:pStyle w:val="TDC3"/>
        <w:tabs>
          <w:tab w:val="left" w:pos="1320"/>
          <w:tab w:val="right" w:leader="dot" w:pos="9062"/>
        </w:tabs>
        <w:rPr>
          <w:rFonts w:eastAsiaTheme="minorEastAsia"/>
          <w:noProof/>
          <w:lang w:val="en-GB"/>
        </w:rPr>
      </w:pPr>
      <w:hyperlink w:anchor="_Toc301425752" w:history="1">
        <w:r w:rsidRPr="00906152">
          <w:rPr>
            <w:rStyle w:val="Hipervnculo"/>
            <w:noProof/>
            <w:lang w:val="en-GB"/>
          </w:rPr>
          <w:t>3.1.1</w:t>
        </w:r>
        <w:r w:rsidRPr="00906152">
          <w:rPr>
            <w:rFonts w:eastAsiaTheme="minorEastAsia"/>
            <w:noProof/>
            <w:lang w:val="en-GB"/>
          </w:rPr>
          <w:tab/>
        </w:r>
        <w:r w:rsidRPr="00906152">
          <w:rPr>
            <w:rStyle w:val="Hipervnculo"/>
            <w:noProof/>
            <w:lang w:val="en-GB"/>
          </w:rPr>
          <w:t>Information requirements of FINREP reports:</w:t>
        </w:r>
        <w:r w:rsidRPr="00906152">
          <w:rPr>
            <w:noProof/>
            <w:webHidden/>
            <w:lang w:val="en-GB"/>
          </w:rPr>
          <w:tab/>
        </w:r>
        <w:r w:rsidRPr="00906152">
          <w:rPr>
            <w:noProof/>
            <w:webHidden/>
            <w:lang w:val="en-GB"/>
          </w:rPr>
          <w:fldChar w:fldCharType="begin"/>
        </w:r>
        <w:r w:rsidRPr="00906152">
          <w:rPr>
            <w:noProof/>
            <w:webHidden/>
            <w:lang w:val="en-GB"/>
          </w:rPr>
          <w:instrText xml:space="preserve"> PAGEREF _Toc301425752 \h </w:instrText>
        </w:r>
        <w:r w:rsidRPr="00906152">
          <w:rPr>
            <w:noProof/>
            <w:webHidden/>
            <w:lang w:val="en-GB"/>
          </w:rPr>
        </w:r>
        <w:r w:rsidRPr="00906152">
          <w:rPr>
            <w:noProof/>
            <w:webHidden/>
            <w:lang w:val="en-GB"/>
          </w:rPr>
          <w:fldChar w:fldCharType="separate"/>
        </w:r>
        <w:r w:rsidRPr="00906152">
          <w:rPr>
            <w:noProof/>
            <w:webHidden/>
            <w:lang w:val="en-GB"/>
          </w:rPr>
          <w:t>6</w:t>
        </w:r>
        <w:r w:rsidRPr="00906152">
          <w:rPr>
            <w:noProof/>
            <w:webHidden/>
            <w:lang w:val="en-GB"/>
          </w:rPr>
          <w:fldChar w:fldCharType="end"/>
        </w:r>
      </w:hyperlink>
    </w:p>
    <w:p w:rsidR="00906152" w:rsidRPr="00906152" w:rsidRDefault="00906152">
      <w:pPr>
        <w:pStyle w:val="TDC3"/>
        <w:tabs>
          <w:tab w:val="left" w:pos="1320"/>
          <w:tab w:val="right" w:leader="dot" w:pos="9062"/>
        </w:tabs>
        <w:rPr>
          <w:rFonts w:eastAsiaTheme="minorEastAsia"/>
          <w:noProof/>
          <w:lang w:val="en-GB"/>
        </w:rPr>
      </w:pPr>
      <w:hyperlink w:anchor="_Toc301425753" w:history="1">
        <w:r w:rsidRPr="00906152">
          <w:rPr>
            <w:rStyle w:val="Hipervnculo"/>
            <w:noProof/>
            <w:lang w:val="en-GB"/>
          </w:rPr>
          <w:t>3.1.2</w:t>
        </w:r>
        <w:r w:rsidRPr="00906152">
          <w:rPr>
            <w:rFonts w:eastAsiaTheme="minorEastAsia"/>
            <w:noProof/>
            <w:lang w:val="en-GB"/>
          </w:rPr>
          <w:tab/>
        </w:r>
        <w:r w:rsidRPr="00906152">
          <w:rPr>
            <w:rStyle w:val="Hipervnculo"/>
            <w:noProof/>
            <w:lang w:val="en-GB"/>
          </w:rPr>
          <w:t>Information requirements of COREP reports:</w:t>
        </w:r>
        <w:r w:rsidRPr="00906152">
          <w:rPr>
            <w:noProof/>
            <w:webHidden/>
            <w:lang w:val="en-GB"/>
          </w:rPr>
          <w:tab/>
        </w:r>
        <w:r w:rsidRPr="00906152">
          <w:rPr>
            <w:noProof/>
            <w:webHidden/>
            <w:lang w:val="en-GB"/>
          </w:rPr>
          <w:fldChar w:fldCharType="begin"/>
        </w:r>
        <w:r w:rsidRPr="00906152">
          <w:rPr>
            <w:noProof/>
            <w:webHidden/>
            <w:lang w:val="en-GB"/>
          </w:rPr>
          <w:instrText xml:space="preserve"> PAGEREF _Toc301425753 \h </w:instrText>
        </w:r>
        <w:r w:rsidRPr="00906152">
          <w:rPr>
            <w:noProof/>
            <w:webHidden/>
            <w:lang w:val="en-GB"/>
          </w:rPr>
        </w:r>
        <w:r w:rsidRPr="00906152">
          <w:rPr>
            <w:noProof/>
            <w:webHidden/>
            <w:lang w:val="en-GB"/>
          </w:rPr>
          <w:fldChar w:fldCharType="separate"/>
        </w:r>
        <w:r w:rsidRPr="00906152">
          <w:rPr>
            <w:noProof/>
            <w:webHidden/>
            <w:lang w:val="en-GB"/>
          </w:rPr>
          <w:t>6</w:t>
        </w:r>
        <w:r w:rsidRPr="00906152">
          <w:rPr>
            <w:noProof/>
            <w:webHidden/>
            <w:lang w:val="en-GB"/>
          </w:rPr>
          <w:fldChar w:fldCharType="end"/>
        </w:r>
      </w:hyperlink>
    </w:p>
    <w:p w:rsidR="00906152" w:rsidRPr="00906152" w:rsidRDefault="00906152">
      <w:pPr>
        <w:pStyle w:val="TDC3"/>
        <w:tabs>
          <w:tab w:val="left" w:pos="1320"/>
          <w:tab w:val="right" w:leader="dot" w:pos="9062"/>
        </w:tabs>
        <w:rPr>
          <w:rFonts w:eastAsiaTheme="minorEastAsia"/>
          <w:noProof/>
          <w:lang w:val="en-GB"/>
        </w:rPr>
      </w:pPr>
      <w:hyperlink w:anchor="_Toc301425754" w:history="1">
        <w:r w:rsidRPr="00906152">
          <w:rPr>
            <w:rStyle w:val="Hipervnculo"/>
            <w:noProof/>
            <w:lang w:val="en-GB"/>
          </w:rPr>
          <w:t>3.1.3</w:t>
        </w:r>
        <w:r w:rsidRPr="00906152">
          <w:rPr>
            <w:rFonts w:eastAsiaTheme="minorEastAsia"/>
            <w:noProof/>
            <w:lang w:val="en-GB"/>
          </w:rPr>
          <w:tab/>
        </w:r>
        <w:r w:rsidRPr="00906152">
          <w:rPr>
            <w:rStyle w:val="Hipervnculo"/>
            <w:noProof/>
            <w:lang w:val="en-GB"/>
          </w:rPr>
          <w:t>Information requirements for European Central Bank statistical reports</w:t>
        </w:r>
        <w:r w:rsidRPr="00906152">
          <w:rPr>
            <w:noProof/>
            <w:webHidden/>
            <w:lang w:val="en-GB"/>
          </w:rPr>
          <w:tab/>
        </w:r>
        <w:r w:rsidRPr="00906152">
          <w:rPr>
            <w:noProof/>
            <w:webHidden/>
            <w:lang w:val="en-GB"/>
          </w:rPr>
          <w:fldChar w:fldCharType="begin"/>
        </w:r>
        <w:r w:rsidRPr="00906152">
          <w:rPr>
            <w:noProof/>
            <w:webHidden/>
            <w:lang w:val="en-GB"/>
          </w:rPr>
          <w:instrText xml:space="preserve"> PAGEREF _Toc301425754 \h </w:instrText>
        </w:r>
        <w:r w:rsidRPr="00906152">
          <w:rPr>
            <w:noProof/>
            <w:webHidden/>
            <w:lang w:val="en-GB"/>
          </w:rPr>
        </w:r>
        <w:r w:rsidRPr="00906152">
          <w:rPr>
            <w:noProof/>
            <w:webHidden/>
            <w:lang w:val="en-GB"/>
          </w:rPr>
          <w:fldChar w:fldCharType="separate"/>
        </w:r>
        <w:r w:rsidRPr="00906152">
          <w:rPr>
            <w:noProof/>
            <w:webHidden/>
            <w:lang w:val="en-GB"/>
          </w:rPr>
          <w:t>7</w:t>
        </w:r>
        <w:r w:rsidRPr="00906152">
          <w:rPr>
            <w:noProof/>
            <w:webHidden/>
            <w:lang w:val="en-GB"/>
          </w:rPr>
          <w:fldChar w:fldCharType="end"/>
        </w:r>
      </w:hyperlink>
    </w:p>
    <w:p w:rsidR="00906152" w:rsidRPr="00906152" w:rsidRDefault="00906152">
      <w:pPr>
        <w:pStyle w:val="TDC2"/>
        <w:tabs>
          <w:tab w:val="left" w:pos="880"/>
          <w:tab w:val="right" w:leader="dot" w:pos="9062"/>
        </w:tabs>
        <w:rPr>
          <w:rFonts w:eastAsiaTheme="minorEastAsia"/>
          <w:noProof/>
          <w:lang w:val="en-GB"/>
        </w:rPr>
      </w:pPr>
      <w:hyperlink w:anchor="_Toc301425755" w:history="1">
        <w:r w:rsidRPr="00906152">
          <w:rPr>
            <w:rStyle w:val="Hipervnculo"/>
            <w:noProof/>
            <w:lang w:val="en-GB"/>
          </w:rPr>
          <w:t>3.2</w:t>
        </w:r>
        <w:r w:rsidRPr="00906152">
          <w:rPr>
            <w:rFonts w:eastAsiaTheme="minorEastAsia"/>
            <w:noProof/>
            <w:lang w:val="en-GB"/>
          </w:rPr>
          <w:tab/>
        </w:r>
        <w:r w:rsidRPr="00906152">
          <w:rPr>
            <w:rStyle w:val="Hipervnculo"/>
            <w:noProof/>
            <w:lang w:val="en-GB"/>
          </w:rPr>
          <w:t>Data Points Structure</w:t>
        </w:r>
        <w:r w:rsidRPr="00906152">
          <w:rPr>
            <w:noProof/>
            <w:webHidden/>
            <w:lang w:val="en-GB"/>
          </w:rPr>
          <w:tab/>
        </w:r>
        <w:r w:rsidRPr="00906152">
          <w:rPr>
            <w:noProof/>
            <w:webHidden/>
            <w:lang w:val="en-GB"/>
          </w:rPr>
          <w:fldChar w:fldCharType="begin"/>
        </w:r>
        <w:r w:rsidRPr="00906152">
          <w:rPr>
            <w:noProof/>
            <w:webHidden/>
            <w:lang w:val="en-GB"/>
          </w:rPr>
          <w:instrText xml:space="preserve"> PAGEREF _Toc301425755 \h </w:instrText>
        </w:r>
        <w:r w:rsidRPr="00906152">
          <w:rPr>
            <w:noProof/>
            <w:webHidden/>
            <w:lang w:val="en-GB"/>
          </w:rPr>
        </w:r>
        <w:r w:rsidRPr="00906152">
          <w:rPr>
            <w:noProof/>
            <w:webHidden/>
            <w:lang w:val="en-GB"/>
          </w:rPr>
          <w:fldChar w:fldCharType="separate"/>
        </w:r>
        <w:r w:rsidRPr="00906152">
          <w:rPr>
            <w:noProof/>
            <w:webHidden/>
            <w:lang w:val="en-GB"/>
          </w:rPr>
          <w:t>7</w:t>
        </w:r>
        <w:r w:rsidRPr="00906152">
          <w:rPr>
            <w:noProof/>
            <w:webHidden/>
            <w:lang w:val="en-GB"/>
          </w:rPr>
          <w:fldChar w:fldCharType="end"/>
        </w:r>
      </w:hyperlink>
    </w:p>
    <w:p w:rsidR="00906152" w:rsidRPr="00906152" w:rsidRDefault="00906152">
      <w:pPr>
        <w:pStyle w:val="TDC2"/>
        <w:tabs>
          <w:tab w:val="left" w:pos="880"/>
          <w:tab w:val="right" w:leader="dot" w:pos="9062"/>
        </w:tabs>
        <w:rPr>
          <w:rFonts w:eastAsiaTheme="minorEastAsia"/>
          <w:noProof/>
          <w:lang w:val="en-GB"/>
        </w:rPr>
      </w:pPr>
      <w:hyperlink w:anchor="_Toc301425756" w:history="1">
        <w:r w:rsidRPr="00906152">
          <w:rPr>
            <w:rStyle w:val="Hipervnculo"/>
            <w:noProof/>
            <w:lang w:val="en-GB"/>
          </w:rPr>
          <w:t>3.3</w:t>
        </w:r>
        <w:r w:rsidRPr="00906152">
          <w:rPr>
            <w:rFonts w:eastAsiaTheme="minorEastAsia"/>
            <w:noProof/>
            <w:lang w:val="en-GB"/>
          </w:rPr>
          <w:tab/>
        </w:r>
        <w:r w:rsidRPr="00906152">
          <w:rPr>
            <w:rStyle w:val="Hipervnculo"/>
            <w:noProof/>
            <w:lang w:val="en-GB"/>
          </w:rPr>
          <w:t>Matrix Schema</w:t>
        </w:r>
        <w:r w:rsidRPr="00906152">
          <w:rPr>
            <w:noProof/>
            <w:webHidden/>
            <w:lang w:val="en-GB"/>
          </w:rPr>
          <w:tab/>
        </w:r>
        <w:r w:rsidRPr="00906152">
          <w:rPr>
            <w:noProof/>
            <w:webHidden/>
            <w:lang w:val="en-GB"/>
          </w:rPr>
          <w:fldChar w:fldCharType="begin"/>
        </w:r>
        <w:r w:rsidRPr="00906152">
          <w:rPr>
            <w:noProof/>
            <w:webHidden/>
            <w:lang w:val="en-GB"/>
          </w:rPr>
          <w:instrText xml:space="preserve"> PAGEREF _Toc301425756 \h </w:instrText>
        </w:r>
        <w:r w:rsidRPr="00906152">
          <w:rPr>
            <w:noProof/>
            <w:webHidden/>
            <w:lang w:val="en-GB"/>
          </w:rPr>
        </w:r>
        <w:r w:rsidRPr="00906152">
          <w:rPr>
            <w:noProof/>
            <w:webHidden/>
            <w:lang w:val="en-GB"/>
          </w:rPr>
          <w:fldChar w:fldCharType="separate"/>
        </w:r>
        <w:r w:rsidRPr="00906152">
          <w:rPr>
            <w:noProof/>
            <w:webHidden/>
            <w:lang w:val="en-GB"/>
          </w:rPr>
          <w:t>8</w:t>
        </w:r>
        <w:r w:rsidRPr="00906152">
          <w:rPr>
            <w:noProof/>
            <w:webHidden/>
            <w:lang w:val="en-GB"/>
          </w:rPr>
          <w:fldChar w:fldCharType="end"/>
        </w:r>
      </w:hyperlink>
    </w:p>
    <w:p w:rsidR="00906152" w:rsidRPr="00906152" w:rsidRDefault="00906152">
      <w:pPr>
        <w:pStyle w:val="TDC2"/>
        <w:tabs>
          <w:tab w:val="left" w:pos="880"/>
          <w:tab w:val="right" w:leader="dot" w:pos="9062"/>
        </w:tabs>
        <w:rPr>
          <w:rFonts w:eastAsiaTheme="minorEastAsia"/>
          <w:noProof/>
          <w:lang w:val="en-GB"/>
        </w:rPr>
      </w:pPr>
      <w:hyperlink w:anchor="_Toc301425757" w:history="1">
        <w:r w:rsidRPr="00906152">
          <w:rPr>
            <w:rStyle w:val="Hipervnculo"/>
            <w:noProof/>
            <w:lang w:val="en-GB"/>
          </w:rPr>
          <w:t>3.4</w:t>
        </w:r>
        <w:r w:rsidRPr="00906152">
          <w:rPr>
            <w:rFonts w:eastAsiaTheme="minorEastAsia"/>
            <w:noProof/>
            <w:lang w:val="en-GB"/>
          </w:rPr>
          <w:tab/>
        </w:r>
        <w:r w:rsidRPr="00906152">
          <w:rPr>
            <w:rStyle w:val="Hipervnculo"/>
            <w:noProof/>
            <w:lang w:val="en-GB"/>
          </w:rPr>
          <w:t>Modelling considerations</w:t>
        </w:r>
        <w:r w:rsidRPr="00906152">
          <w:rPr>
            <w:noProof/>
            <w:webHidden/>
            <w:lang w:val="en-GB"/>
          </w:rPr>
          <w:tab/>
        </w:r>
        <w:r w:rsidRPr="00906152">
          <w:rPr>
            <w:noProof/>
            <w:webHidden/>
            <w:lang w:val="en-GB"/>
          </w:rPr>
          <w:fldChar w:fldCharType="begin"/>
        </w:r>
        <w:r w:rsidRPr="00906152">
          <w:rPr>
            <w:noProof/>
            <w:webHidden/>
            <w:lang w:val="en-GB"/>
          </w:rPr>
          <w:instrText xml:space="preserve"> PAGEREF _Toc301425757 \h </w:instrText>
        </w:r>
        <w:r w:rsidRPr="00906152">
          <w:rPr>
            <w:noProof/>
            <w:webHidden/>
            <w:lang w:val="en-GB"/>
          </w:rPr>
        </w:r>
        <w:r w:rsidRPr="00906152">
          <w:rPr>
            <w:noProof/>
            <w:webHidden/>
            <w:lang w:val="en-GB"/>
          </w:rPr>
          <w:fldChar w:fldCharType="separate"/>
        </w:r>
        <w:r w:rsidRPr="00906152">
          <w:rPr>
            <w:noProof/>
            <w:webHidden/>
            <w:lang w:val="en-GB"/>
          </w:rPr>
          <w:t>8</w:t>
        </w:r>
        <w:r w:rsidRPr="00906152">
          <w:rPr>
            <w:noProof/>
            <w:webHidden/>
            <w:lang w:val="en-GB"/>
          </w:rPr>
          <w:fldChar w:fldCharType="end"/>
        </w:r>
      </w:hyperlink>
    </w:p>
    <w:p w:rsidR="00906152" w:rsidRPr="00906152" w:rsidRDefault="00906152">
      <w:pPr>
        <w:pStyle w:val="TDC3"/>
        <w:tabs>
          <w:tab w:val="left" w:pos="1320"/>
          <w:tab w:val="right" w:leader="dot" w:pos="9062"/>
        </w:tabs>
        <w:rPr>
          <w:rFonts w:eastAsiaTheme="minorEastAsia"/>
          <w:noProof/>
          <w:lang w:val="en-GB"/>
        </w:rPr>
      </w:pPr>
      <w:hyperlink w:anchor="_Toc301425758" w:history="1">
        <w:r w:rsidRPr="00906152">
          <w:rPr>
            <w:rStyle w:val="Hipervnculo"/>
            <w:noProof/>
            <w:lang w:val="en-GB"/>
          </w:rPr>
          <w:t>3.4.1</w:t>
        </w:r>
        <w:r w:rsidRPr="00906152">
          <w:rPr>
            <w:rFonts w:eastAsiaTheme="minorEastAsia"/>
            <w:noProof/>
            <w:lang w:val="en-GB"/>
          </w:rPr>
          <w:tab/>
        </w:r>
        <w:r w:rsidRPr="00906152">
          <w:rPr>
            <w:rStyle w:val="Hipervnculo"/>
            <w:noProof/>
            <w:lang w:val="en-GB"/>
          </w:rPr>
          <w:t>Primary items and dimensions</w:t>
        </w:r>
        <w:r w:rsidRPr="00906152">
          <w:rPr>
            <w:noProof/>
            <w:webHidden/>
            <w:lang w:val="en-GB"/>
          </w:rPr>
          <w:tab/>
        </w:r>
        <w:r w:rsidRPr="00906152">
          <w:rPr>
            <w:noProof/>
            <w:webHidden/>
            <w:lang w:val="en-GB"/>
          </w:rPr>
          <w:fldChar w:fldCharType="begin"/>
        </w:r>
        <w:r w:rsidRPr="00906152">
          <w:rPr>
            <w:noProof/>
            <w:webHidden/>
            <w:lang w:val="en-GB"/>
          </w:rPr>
          <w:instrText xml:space="preserve"> PAGEREF _Toc301425758 \h </w:instrText>
        </w:r>
        <w:r w:rsidRPr="00906152">
          <w:rPr>
            <w:noProof/>
            <w:webHidden/>
            <w:lang w:val="en-GB"/>
          </w:rPr>
        </w:r>
        <w:r w:rsidRPr="00906152">
          <w:rPr>
            <w:noProof/>
            <w:webHidden/>
            <w:lang w:val="en-GB"/>
          </w:rPr>
          <w:fldChar w:fldCharType="separate"/>
        </w:r>
        <w:r w:rsidRPr="00906152">
          <w:rPr>
            <w:noProof/>
            <w:webHidden/>
            <w:lang w:val="en-GB"/>
          </w:rPr>
          <w:t>8</w:t>
        </w:r>
        <w:r w:rsidRPr="00906152">
          <w:rPr>
            <w:noProof/>
            <w:webHidden/>
            <w:lang w:val="en-GB"/>
          </w:rPr>
          <w:fldChar w:fldCharType="end"/>
        </w:r>
      </w:hyperlink>
    </w:p>
    <w:p w:rsidR="00906152" w:rsidRPr="00906152" w:rsidRDefault="00906152">
      <w:pPr>
        <w:pStyle w:val="TDC3"/>
        <w:tabs>
          <w:tab w:val="left" w:pos="1320"/>
          <w:tab w:val="right" w:leader="dot" w:pos="9062"/>
        </w:tabs>
        <w:rPr>
          <w:rFonts w:eastAsiaTheme="minorEastAsia"/>
          <w:noProof/>
          <w:lang w:val="en-GB"/>
        </w:rPr>
      </w:pPr>
      <w:hyperlink w:anchor="_Toc301425759" w:history="1">
        <w:r w:rsidRPr="00906152">
          <w:rPr>
            <w:rStyle w:val="Hipervnculo"/>
            <w:noProof/>
            <w:lang w:val="en-GB"/>
          </w:rPr>
          <w:t>3.4.2</w:t>
        </w:r>
        <w:r w:rsidRPr="00906152">
          <w:rPr>
            <w:rFonts w:eastAsiaTheme="minorEastAsia"/>
            <w:noProof/>
            <w:lang w:val="en-GB"/>
          </w:rPr>
          <w:tab/>
        </w:r>
        <w:r w:rsidRPr="00906152">
          <w:rPr>
            <w:rStyle w:val="Hipervnculo"/>
            <w:noProof/>
            <w:lang w:val="en-GB"/>
          </w:rPr>
          <w:t>Corresponding to the tabular view</w:t>
        </w:r>
        <w:r w:rsidRPr="00906152">
          <w:rPr>
            <w:noProof/>
            <w:webHidden/>
            <w:lang w:val="en-GB"/>
          </w:rPr>
          <w:tab/>
        </w:r>
        <w:r w:rsidRPr="00906152">
          <w:rPr>
            <w:noProof/>
            <w:webHidden/>
            <w:lang w:val="en-GB"/>
          </w:rPr>
          <w:fldChar w:fldCharType="begin"/>
        </w:r>
        <w:r w:rsidRPr="00906152">
          <w:rPr>
            <w:noProof/>
            <w:webHidden/>
            <w:lang w:val="en-GB"/>
          </w:rPr>
          <w:instrText xml:space="preserve"> PAGEREF _Toc301425759 \h </w:instrText>
        </w:r>
        <w:r w:rsidRPr="00906152">
          <w:rPr>
            <w:noProof/>
            <w:webHidden/>
            <w:lang w:val="en-GB"/>
          </w:rPr>
        </w:r>
        <w:r w:rsidRPr="00906152">
          <w:rPr>
            <w:noProof/>
            <w:webHidden/>
            <w:lang w:val="en-GB"/>
          </w:rPr>
          <w:fldChar w:fldCharType="separate"/>
        </w:r>
        <w:r w:rsidRPr="00906152">
          <w:rPr>
            <w:noProof/>
            <w:webHidden/>
            <w:lang w:val="en-GB"/>
          </w:rPr>
          <w:t>9</w:t>
        </w:r>
        <w:r w:rsidRPr="00906152">
          <w:rPr>
            <w:noProof/>
            <w:webHidden/>
            <w:lang w:val="en-GB"/>
          </w:rPr>
          <w:fldChar w:fldCharType="end"/>
        </w:r>
      </w:hyperlink>
    </w:p>
    <w:p w:rsidR="00906152" w:rsidRPr="00906152" w:rsidRDefault="00906152">
      <w:pPr>
        <w:pStyle w:val="TDC3"/>
        <w:tabs>
          <w:tab w:val="left" w:pos="1320"/>
          <w:tab w:val="right" w:leader="dot" w:pos="9062"/>
        </w:tabs>
        <w:rPr>
          <w:rFonts w:eastAsiaTheme="minorEastAsia"/>
          <w:noProof/>
          <w:lang w:val="en-GB"/>
        </w:rPr>
      </w:pPr>
      <w:hyperlink w:anchor="_Toc301425760" w:history="1">
        <w:r w:rsidRPr="00906152">
          <w:rPr>
            <w:rStyle w:val="Hipervnculo"/>
            <w:noProof/>
            <w:lang w:val="en-GB"/>
          </w:rPr>
          <w:t>3.4.3</w:t>
        </w:r>
        <w:r w:rsidRPr="00906152">
          <w:rPr>
            <w:rFonts w:eastAsiaTheme="minorEastAsia"/>
            <w:noProof/>
            <w:lang w:val="en-GB"/>
          </w:rPr>
          <w:tab/>
        </w:r>
        <w:r w:rsidRPr="00906152">
          <w:rPr>
            <w:rStyle w:val="Hipervnculo"/>
            <w:noProof/>
            <w:lang w:val="en-GB"/>
          </w:rPr>
          <w:t>Constrains on data</w:t>
        </w:r>
        <w:r w:rsidRPr="00906152">
          <w:rPr>
            <w:noProof/>
            <w:webHidden/>
            <w:lang w:val="en-GB"/>
          </w:rPr>
          <w:tab/>
        </w:r>
        <w:r w:rsidRPr="00906152">
          <w:rPr>
            <w:noProof/>
            <w:webHidden/>
            <w:lang w:val="en-GB"/>
          </w:rPr>
          <w:fldChar w:fldCharType="begin"/>
        </w:r>
        <w:r w:rsidRPr="00906152">
          <w:rPr>
            <w:noProof/>
            <w:webHidden/>
            <w:lang w:val="en-GB"/>
          </w:rPr>
          <w:instrText xml:space="preserve"> PAGEREF _Toc301425760 \h </w:instrText>
        </w:r>
        <w:r w:rsidRPr="00906152">
          <w:rPr>
            <w:noProof/>
            <w:webHidden/>
            <w:lang w:val="en-GB"/>
          </w:rPr>
        </w:r>
        <w:r w:rsidRPr="00906152">
          <w:rPr>
            <w:noProof/>
            <w:webHidden/>
            <w:lang w:val="en-GB"/>
          </w:rPr>
          <w:fldChar w:fldCharType="separate"/>
        </w:r>
        <w:r w:rsidRPr="00906152">
          <w:rPr>
            <w:noProof/>
            <w:webHidden/>
            <w:lang w:val="en-GB"/>
          </w:rPr>
          <w:t>10</w:t>
        </w:r>
        <w:r w:rsidRPr="00906152">
          <w:rPr>
            <w:noProof/>
            <w:webHidden/>
            <w:lang w:val="en-GB"/>
          </w:rPr>
          <w:fldChar w:fldCharType="end"/>
        </w:r>
      </w:hyperlink>
    </w:p>
    <w:p w:rsidR="00906152" w:rsidRPr="00906152" w:rsidRDefault="00906152">
      <w:pPr>
        <w:pStyle w:val="TDC3"/>
        <w:tabs>
          <w:tab w:val="left" w:pos="1320"/>
          <w:tab w:val="right" w:leader="dot" w:pos="9062"/>
        </w:tabs>
        <w:rPr>
          <w:rFonts w:eastAsiaTheme="minorEastAsia"/>
          <w:noProof/>
          <w:lang w:val="en-GB"/>
        </w:rPr>
      </w:pPr>
      <w:hyperlink w:anchor="_Toc301425761" w:history="1">
        <w:r w:rsidRPr="00906152">
          <w:rPr>
            <w:rStyle w:val="Hipervnculo"/>
            <w:noProof/>
            <w:lang w:val="en-GB"/>
          </w:rPr>
          <w:t>3.4.4</w:t>
        </w:r>
        <w:r w:rsidRPr="00906152">
          <w:rPr>
            <w:rFonts w:eastAsiaTheme="minorEastAsia"/>
            <w:noProof/>
            <w:lang w:val="en-GB"/>
          </w:rPr>
          <w:tab/>
        </w:r>
        <w:r w:rsidRPr="00906152">
          <w:rPr>
            <w:rStyle w:val="Hipervnculo"/>
            <w:noProof/>
            <w:lang w:val="en-GB"/>
          </w:rPr>
          <w:t>Changes in information requirements</w:t>
        </w:r>
        <w:r w:rsidRPr="00906152">
          <w:rPr>
            <w:noProof/>
            <w:webHidden/>
            <w:lang w:val="en-GB"/>
          </w:rPr>
          <w:tab/>
        </w:r>
        <w:r w:rsidRPr="00906152">
          <w:rPr>
            <w:noProof/>
            <w:webHidden/>
            <w:lang w:val="en-GB"/>
          </w:rPr>
          <w:fldChar w:fldCharType="begin"/>
        </w:r>
        <w:r w:rsidRPr="00906152">
          <w:rPr>
            <w:noProof/>
            <w:webHidden/>
            <w:lang w:val="en-GB"/>
          </w:rPr>
          <w:instrText xml:space="preserve"> PAGEREF _Toc301425761 \h </w:instrText>
        </w:r>
        <w:r w:rsidRPr="00906152">
          <w:rPr>
            <w:noProof/>
            <w:webHidden/>
            <w:lang w:val="en-GB"/>
          </w:rPr>
        </w:r>
        <w:r w:rsidRPr="00906152">
          <w:rPr>
            <w:noProof/>
            <w:webHidden/>
            <w:lang w:val="en-GB"/>
          </w:rPr>
          <w:fldChar w:fldCharType="separate"/>
        </w:r>
        <w:r w:rsidRPr="00906152">
          <w:rPr>
            <w:noProof/>
            <w:webHidden/>
            <w:lang w:val="en-GB"/>
          </w:rPr>
          <w:t>10</w:t>
        </w:r>
        <w:r w:rsidRPr="00906152">
          <w:rPr>
            <w:noProof/>
            <w:webHidden/>
            <w:lang w:val="en-GB"/>
          </w:rPr>
          <w:fldChar w:fldCharType="end"/>
        </w:r>
      </w:hyperlink>
    </w:p>
    <w:p w:rsidR="00906152" w:rsidRPr="00906152" w:rsidRDefault="00906152">
      <w:pPr>
        <w:pStyle w:val="TDC1"/>
        <w:tabs>
          <w:tab w:val="left" w:pos="440"/>
          <w:tab w:val="right" w:leader="dot" w:pos="9062"/>
        </w:tabs>
        <w:rPr>
          <w:rFonts w:eastAsiaTheme="minorEastAsia"/>
          <w:noProof/>
          <w:lang w:val="en-GB"/>
        </w:rPr>
      </w:pPr>
      <w:hyperlink w:anchor="_Toc301425762" w:history="1">
        <w:r w:rsidRPr="00906152">
          <w:rPr>
            <w:rStyle w:val="Hipervnculo"/>
            <w:noProof/>
            <w:lang w:val="en-GB"/>
          </w:rPr>
          <w:t>4</w:t>
        </w:r>
        <w:r w:rsidRPr="00906152">
          <w:rPr>
            <w:rFonts w:eastAsiaTheme="minorEastAsia"/>
            <w:noProof/>
            <w:lang w:val="en-GB"/>
          </w:rPr>
          <w:tab/>
        </w:r>
        <w:r w:rsidRPr="00906152">
          <w:rPr>
            <w:rStyle w:val="Hipervnculo"/>
            <w:noProof/>
            <w:lang w:val="en-GB"/>
          </w:rPr>
          <w:t>Framework and modularization</w:t>
        </w:r>
        <w:r w:rsidRPr="00906152">
          <w:rPr>
            <w:noProof/>
            <w:webHidden/>
            <w:lang w:val="en-GB"/>
          </w:rPr>
          <w:tab/>
        </w:r>
        <w:r w:rsidRPr="00906152">
          <w:rPr>
            <w:noProof/>
            <w:webHidden/>
            <w:lang w:val="en-GB"/>
          </w:rPr>
          <w:fldChar w:fldCharType="begin"/>
        </w:r>
        <w:r w:rsidRPr="00906152">
          <w:rPr>
            <w:noProof/>
            <w:webHidden/>
            <w:lang w:val="en-GB"/>
          </w:rPr>
          <w:instrText xml:space="preserve"> PAGEREF _Toc301425762 \h </w:instrText>
        </w:r>
        <w:r w:rsidRPr="00906152">
          <w:rPr>
            <w:noProof/>
            <w:webHidden/>
            <w:lang w:val="en-GB"/>
          </w:rPr>
        </w:r>
        <w:r w:rsidRPr="00906152">
          <w:rPr>
            <w:noProof/>
            <w:webHidden/>
            <w:lang w:val="en-GB"/>
          </w:rPr>
          <w:fldChar w:fldCharType="separate"/>
        </w:r>
        <w:r w:rsidRPr="00906152">
          <w:rPr>
            <w:noProof/>
            <w:webHidden/>
            <w:lang w:val="en-GB"/>
          </w:rPr>
          <w:t>11</w:t>
        </w:r>
        <w:r w:rsidRPr="00906152">
          <w:rPr>
            <w:noProof/>
            <w:webHidden/>
            <w:lang w:val="en-GB"/>
          </w:rPr>
          <w:fldChar w:fldCharType="end"/>
        </w:r>
      </w:hyperlink>
    </w:p>
    <w:p w:rsidR="00906152" w:rsidRPr="00906152" w:rsidRDefault="00906152">
      <w:pPr>
        <w:pStyle w:val="TDC2"/>
        <w:tabs>
          <w:tab w:val="left" w:pos="880"/>
          <w:tab w:val="right" w:leader="dot" w:pos="9062"/>
        </w:tabs>
        <w:rPr>
          <w:rFonts w:eastAsiaTheme="minorEastAsia"/>
          <w:noProof/>
          <w:lang w:val="en-GB"/>
        </w:rPr>
      </w:pPr>
      <w:hyperlink w:anchor="_Toc301425763" w:history="1">
        <w:r w:rsidRPr="00906152">
          <w:rPr>
            <w:rStyle w:val="Hipervnculo"/>
            <w:noProof/>
            <w:lang w:val="en-GB"/>
          </w:rPr>
          <w:t>4.1</w:t>
        </w:r>
        <w:r w:rsidRPr="00906152">
          <w:rPr>
            <w:rFonts w:eastAsiaTheme="minorEastAsia"/>
            <w:noProof/>
            <w:lang w:val="en-GB"/>
          </w:rPr>
          <w:tab/>
        </w:r>
        <w:r w:rsidRPr="00906152">
          <w:rPr>
            <w:rStyle w:val="Hipervnculo"/>
            <w:noProof/>
            <w:lang w:val="en-GB"/>
          </w:rPr>
          <w:t>Components of the framework</w:t>
        </w:r>
        <w:r w:rsidRPr="00906152">
          <w:rPr>
            <w:noProof/>
            <w:webHidden/>
            <w:lang w:val="en-GB"/>
          </w:rPr>
          <w:tab/>
        </w:r>
        <w:r w:rsidRPr="00906152">
          <w:rPr>
            <w:noProof/>
            <w:webHidden/>
            <w:lang w:val="en-GB"/>
          </w:rPr>
          <w:fldChar w:fldCharType="begin"/>
        </w:r>
        <w:r w:rsidRPr="00906152">
          <w:rPr>
            <w:noProof/>
            <w:webHidden/>
            <w:lang w:val="en-GB"/>
          </w:rPr>
          <w:instrText xml:space="preserve"> PAGEREF _Toc301425763 \h </w:instrText>
        </w:r>
        <w:r w:rsidRPr="00906152">
          <w:rPr>
            <w:noProof/>
            <w:webHidden/>
            <w:lang w:val="en-GB"/>
          </w:rPr>
        </w:r>
        <w:r w:rsidRPr="00906152">
          <w:rPr>
            <w:noProof/>
            <w:webHidden/>
            <w:lang w:val="en-GB"/>
          </w:rPr>
          <w:fldChar w:fldCharType="separate"/>
        </w:r>
        <w:r w:rsidRPr="00906152">
          <w:rPr>
            <w:noProof/>
            <w:webHidden/>
            <w:lang w:val="en-GB"/>
          </w:rPr>
          <w:t>11</w:t>
        </w:r>
        <w:r w:rsidRPr="00906152">
          <w:rPr>
            <w:noProof/>
            <w:webHidden/>
            <w:lang w:val="en-GB"/>
          </w:rPr>
          <w:fldChar w:fldCharType="end"/>
        </w:r>
      </w:hyperlink>
    </w:p>
    <w:p w:rsidR="00906152" w:rsidRPr="00906152" w:rsidRDefault="00906152">
      <w:pPr>
        <w:pStyle w:val="TDC3"/>
        <w:tabs>
          <w:tab w:val="left" w:pos="1320"/>
          <w:tab w:val="right" w:leader="dot" w:pos="9062"/>
        </w:tabs>
        <w:rPr>
          <w:rFonts w:eastAsiaTheme="minorEastAsia"/>
          <w:noProof/>
          <w:lang w:val="en-GB"/>
        </w:rPr>
      </w:pPr>
      <w:hyperlink w:anchor="_Toc301425764" w:history="1">
        <w:r w:rsidRPr="00906152">
          <w:rPr>
            <w:rStyle w:val="Hipervnculo"/>
            <w:noProof/>
            <w:lang w:val="en-GB"/>
          </w:rPr>
          <w:t>4.1.1</w:t>
        </w:r>
        <w:r w:rsidRPr="00906152">
          <w:rPr>
            <w:rFonts w:eastAsiaTheme="minorEastAsia"/>
            <w:noProof/>
            <w:lang w:val="en-GB"/>
          </w:rPr>
          <w:tab/>
        </w:r>
        <w:r w:rsidRPr="00906152">
          <w:rPr>
            <w:rStyle w:val="Hipervnculo"/>
            <w:noProof/>
            <w:lang w:val="en-GB"/>
          </w:rPr>
          <w:t xml:space="preserve">Use of </w:t>
        </w:r>
        <w:r w:rsidRPr="00906152">
          <w:rPr>
            <w:rStyle w:val="Hipervnculo"/>
            <w:i/>
            <w:noProof/>
            <w:lang w:val="en-GB"/>
          </w:rPr>
          <w:t>include</w:t>
        </w:r>
        <w:r w:rsidRPr="00906152">
          <w:rPr>
            <w:rStyle w:val="Hipervnculo"/>
            <w:noProof/>
            <w:lang w:val="en-GB"/>
          </w:rPr>
          <w:t xml:space="preserve"> declaration for Qnames independence</w:t>
        </w:r>
        <w:r w:rsidRPr="00906152">
          <w:rPr>
            <w:noProof/>
            <w:webHidden/>
            <w:lang w:val="en-GB"/>
          </w:rPr>
          <w:tab/>
        </w:r>
        <w:r w:rsidRPr="00906152">
          <w:rPr>
            <w:noProof/>
            <w:webHidden/>
            <w:lang w:val="en-GB"/>
          </w:rPr>
          <w:fldChar w:fldCharType="begin"/>
        </w:r>
        <w:r w:rsidRPr="00906152">
          <w:rPr>
            <w:noProof/>
            <w:webHidden/>
            <w:lang w:val="en-GB"/>
          </w:rPr>
          <w:instrText xml:space="preserve"> PAGEREF _Toc301425764 \h </w:instrText>
        </w:r>
        <w:r w:rsidRPr="00906152">
          <w:rPr>
            <w:noProof/>
            <w:webHidden/>
            <w:lang w:val="en-GB"/>
          </w:rPr>
        </w:r>
        <w:r w:rsidRPr="00906152">
          <w:rPr>
            <w:noProof/>
            <w:webHidden/>
            <w:lang w:val="en-GB"/>
          </w:rPr>
          <w:fldChar w:fldCharType="separate"/>
        </w:r>
        <w:r w:rsidRPr="00906152">
          <w:rPr>
            <w:noProof/>
            <w:webHidden/>
            <w:lang w:val="en-GB"/>
          </w:rPr>
          <w:t>11</w:t>
        </w:r>
        <w:r w:rsidRPr="00906152">
          <w:rPr>
            <w:noProof/>
            <w:webHidden/>
            <w:lang w:val="en-GB"/>
          </w:rPr>
          <w:fldChar w:fldCharType="end"/>
        </w:r>
      </w:hyperlink>
    </w:p>
    <w:p w:rsidR="00906152" w:rsidRPr="00906152" w:rsidRDefault="00906152">
      <w:pPr>
        <w:pStyle w:val="TDC3"/>
        <w:tabs>
          <w:tab w:val="left" w:pos="1320"/>
          <w:tab w:val="right" w:leader="dot" w:pos="9062"/>
        </w:tabs>
        <w:rPr>
          <w:rFonts w:eastAsiaTheme="minorEastAsia"/>
          <w:noProof/>
          <w:lang w:val="en-GB"/>
        </w:rPr>
      </w:pPr>
      <w:hyperlink w:anchor="_Toc301425765" w:history="1">
        <w:r w:rsidRPr="00906152">
          <w:rPr>
            <w:rStyle w:val="Hipervnculo"/>
            <w:noProof/>
            <w:lang w:val="en-GB"/>
          </w:rPr>
          <w:t>4.1.2</w:t>
        </w:r>
        <w:r w:rsidRPr="00906152">
          <w:rPr>
            <w:rFonts w:eastAsiaTheme="minorEastAsia"/>
            <w:noProof/>
            <w:lang w:val="en-GB"/>
          </w:rPr>
          <w:tab/>
        </w:r>
        <w:r w:rsidRPr="00906152">
          <w:rPr>
            <w:rStyle w:val="Hipervnculo"/>
            <w:noProof/>
            <w:lang w:val="en-GB"/>
          </w:rPr>
          <w:t>Location and base URIs</w:t>
        </w:r>
        <w:r w:rsidRPr="00906152">
          <w:rPr>
            <w:noProof/>
            <w:webHidden/>
            <w:lang w:val="en-GB"/>
          </w:rPr>
          <w:tab/>
        </w:r>
        <w:r w:rsidRPr="00906152">
          <w:rPr>
            <w:noProof/>
            <w:webHidden/>
            <w:lang w:val="en-GB"/>
          </w:rPr>
          <w:fldChar w:fldCharType="begin"/>
        </w:r>
        <w:r w:rsidRPr="00906152">
          <w:rPr>
            <w:noProof/>
            <w:webHidden/>
            <w:lang w:val="en-GB"/>
          </w:rPr>
          <w:instrText xml:space="preserve"> PAGEREF _Toc301425765 \h </w:instrText>
        </w:r>
        <w:r w:rsidRPr="00906152">
          <w:rPr>
            <w:noProof/>
            <w:webHidden/>
            <w:lang w:val="en-GB"/>
          </w:rPr>
        </w:r>
        <w:r w:rsidRPr="00906152">
          <w:rPr>
            <w:noProof/>
            <w:webHidden/>
            <w:lang w:val="en-GB"/>
          </w:rPr>
          <w:fldChar w:fldCharType="separate"/>
        </w:r>
        <w:r w:rsidRPr="00906152">
          <w:rPr>
            <w:noProof/>
            <w:webHidden/>
            <w:lang w:val="en-GB"/>
          </w:rPr>
          <w:t>11</w:t>
        </w:r>
        <w:r w:rsidRPr="00906152">
          <w:rPr>
            <w:noProof/>
            <w:webHidden/>
            <w:lang w:val="en-GB"/>
          </w:rPr>
          <w:fldChar w:fldCharType="end"/>
        </w:r>
      </w:hyperlink>
    </w:p>
    <w:p w:rsidR="00906152" w:rsidRPr="00906152" w:rsidRDefault="00906152">
      <w:pPr>
        <w:pStyle w:val="TDC3"/>
        <w:tabs>
          <w:tab w:val="left" w:pos="1320"/>
          <w:tab w:val="right" w:leader="dot" w:pos="9062"/>
        </w:tabs>
        <w:rPr>
          <w:rFonts w:eastAsiaTheme="minorEastAsia"/>
          <w:noProof/>
          <w:lang w:val="en-GB"/>
        </w:rPr>
      </w:pPr>
      <w:hyperlink w:anchor="_Toc301425766" w:history="1">
        <w:r w:rsidRPr="00906152">
          <w:rPr>
            <w:rStyle w:val="Hipervnculo"/>
            <w:noProof/>
            <w:lang w:val="en-GB"/>
          </w:rPr>
          <w:t>4.1.3</w:t>
        </w:r>
        <w:r w:rsidRPr="00906152">
          <w:rPr>
            <w:rFonts w:eastAsiaTheme="minorEastAsia"/>
            <w:noProof/>
            <w:lang w:val="en-GB"/>
          </w:rPr>
          <w:tab/>
        </w:r>
        <w:r w:rsidRPr="00906152">
          <w:rPr>
            <w:rStyle w:val="Hipervnculo"/>
            <w:noProof/>
            <w:lang w:val="en-GB"/>
          </w:rPr>
          <w:t>Versions</w:t>
        </w:r>
        <w:r w:rsidRPr="00906152">
          <w:rPr>
            <w:noProof/>
            <w:webHidden/>
            <w:lang w:val="en-GB"/>
          </w:rPr>
          <w:tab/>
        </w:r>
        <w:r w:rsidRPr="00906152">
          <w:rPr>
            <w:noProof/>
            <w:webHidden/>
            <w:lang w:val="en-GB"/>
          </w:rPr>
          <w:fldChar w:fldCharType="begin"/>
        </w:r>
        <w:r w:rsidRPr="00906152">
          <w:rPr>
            <w:noProof/>
            <w:webHidden/>
            <w:lang w:val="en-GB"/>
          </w:rPr>
          <w:instrText xml:space="preserve"> PAGEREF _Toc301425766 \h </w:instrText>
        </w:r>
        <w:r w:rsidRPr="00906152">
          <w:rPr>
            <w:noProof/>
            <w:webHidden/>
            <w:lang w:val="en-GB"/>
          </w:rPr>
        </w:r>
        <w:r w:rsidRPr="00906152">
          <w:rPr>
            <w:noProof/>
            <w:webHidden/>
            <w:lang w:val="en-GB"/>
          </w:rPr>
          <w:fldChar w:fldCharType="separate"/>
        </w:r>
        <w:r w:rsidRPr="00906152">
          <w:rPr>
            <w:noProof/>
            <w:webHidden/>
            <w:lang w:val="en-GB"/>
          </w:rPr>
          <w:t>13</w:t>
        </w:r>
        <w:r w:rsidRPr="00906152">
          <w:rPr>
            <w:noProof/>
            <w:webHidden/>
            <w:lang w:val="en-GB"/>
          </w:rPr>
          <w:fldChar w:fldCharType="end"/>
        </w:r>
      </w:hyperlink>
    </w:p>
    <w:p w:rsidR="00906152" w:rsidRPr="00906152" w:rsidRDefault="00906152">
      <w:pPr>
        <w:pStyle w:val="TDC2"/>
        <w:tabs>
          <w:tab w:val="left" w:pos="880"/>
          <w:tab w:val="right" w:leader="dot" w:pos="9062"/>
        </w:tabs>
        <w:rPr>
          <w:rFonts w:eastAsiaTheme="minorEastAsia"/>
          <w:noProof/>
          <w:lang w:val="en-GB"/>
        </w:rPr>
      </w:pPr>
      <w:hyperlink w:anchor="_Toc301425767" w:history="1">
        <w:r w:rsidRPr="00906152">
          <w:rPr>
            <w:rStyle w:val="Hipervnculo"/>
            <w:noProof/>
            <w:lang w:val="en-GB"/>
          </w:rPr>
          <w:t>4.2</w:t>
        </w:r>
        <w:r w:rsidRPr="00906152">
          <w:rPr>
            <w:rFonts w:eastAsiaTheme="minorEastAsia"/>
            <w:noProof/>
            <w:lang w:val="en-GB"/>
          </w:rPr>
          <w:tab/>
        </w:r>
        <w:r w:rsidRPr="00906152">
          <w:rPr>
            <w:rStyle w:val="Hipervnculo"/>
            <w:noProof/>
            <w:lang w:val="en-GB"/>
          </w:rPr>
          <w:t>Structure of a framework component</w:t>
        </w:r>
        <w:r w:rsidRPr="00906152">
          <w:rPr>
            <w:noProof/>
            <w:webHidden/>
            <w:lang w:val="en-GB"/>
          </w:rPr>
          <w:tab/>
        </w:r>
        <w:r w:rsidRPr="00906152">
          <w:rPr>
            <w:noProof/>
            <w:webHidden/>
            <w:lang w:val="en-GB"/>
          </w:rPr>
          <w:fldChar w:fldCharType="begin"/>
        </w:r>
        <w:r w:rsidRPr="00906152">
          <w:rPr>
            <w:noProof/>
            <w:webHidden/>
            <w:lang w:val="en-GB"/>
          </w:rPr>
          <w:instrText xml:space="preserve"> PAGEREF _Toc301425767 \h </w:instrText>
        </w:r>
        <w:r w:rsidRPr="00906152">
          <w:rPr>
            <w:noProof/>
            <w:webHidden/>
            <w:lang w:val="en-GB"/>
          </w:rPr>
        </w:r>
        <w:r w:rsidRPr="00906152">
          <w:rPr>
            <w:noProof/>
            <w:webHidden/>
            <w:lang w:val="en-GB"/>
          </w:rPr>
          <w:fldChar w:fldCharType="separate"/>
        </w:r>
        <w:r w:rsidRPr="00906152">
          <w:rPr>
            <w:noProof/>
            <w:webHidden/>
            <w:lang w:val="en-GB"/>
          </w:rPr>
          <w:t>13</w:t>
        </w:r>
        <w:r w:rsidRPr="00906152">
          <w:rPr>
            <w:noProof/>
            <w:webHidden/>
            <w:lang w:val="en-GB"/>
          </w:rPr>
          <w:fldChar w:fldCharType="end"/>
        </w:r>
      </w:hyperlink>
    </w:p>
    <w:p w:rsidR="00906152" w:rsidRPr="00906152" w:rsidRDefault="00906152">
      <w:pPr>
        <w:pStyle w:val="TDC3"/>
        <w:tabs>
          <w:tab w:val="left" w:pos="1320"/>
          <w:tab w:val="right" w:leader="dot" w:pos="9062"/>
        </w:tabs>
        <w:rPr>
          <w:rFonts w:eastAsiaTheme="minorEastAsia"/>
          <w:noProof/>
          <w:lang w:val="en-GB"/>
        </w:rPr>
      </w:pPr>
      <w:hyperlink w:anchor="_Toc301425768" w:history="1">
        <w:r w:rsidRPr="00906152">
          <w:rPr>
            <w:rStyle w:val="Hipervnculo"/>
            <w:noProof/>
            <w:lang w:val="en-GB"/>
          </w:rPr>
          <w:t>4.2.1</w:t>
        </w:r>
        <w:r w:rsidRPr="00906152">
          <w:rPr>
            <w:rFonts w:eastAsiaTheme="minorEastAsia"/>
            <w:noProof/>
            <w:lang w:val="en-GB"/>
          </w:rPr>
          <w:tab/>
        </w:r>
        <w:r w:rsidRPr="00906152">
          <w:rPr>
            <w:rStyle w:val="Hipervnculo"/>
            <w:noProof/>
            <w:lang w:val="en-GB"/>
          </w:rPr>
          <w:t>Primary items</w:t>
        </w:r>
        <w:r w:rsidRPr="00906152">
          <w:rPr>
            <w:noProof/>
            <w:webHidden/>
            <w:lang w:val="en-GB"/>
          </w:rPr>
          <w:tab/>
        </w:r>
        <w:r w:rsidRPr="00906152">
          <w:rPr>
            <w:noProof/>
            <w:webHidden/>
            <w:lang w:val="en-GB"/>
          </w:rPr>
          <w:fldChar w:fldCharType="begin"/>
        </w:r>
        <w:r w:rsidRPr="00906152">
          <w:rPr>
            <w:noProof/>
            <w:webHidden/>
            <w:lang w:val="en-GB"/>
          </w:rPr>
          <w:instrText xml:space="preserve"> PAGEREF _Toc301425768 \h </w:instrText>
        </w:r>
        <w:r w:rsidRPr="00906152">
          <w:rPr>
            <w:noProof/>
            <w:webHidden/>
            <w:lang w:val="en-GB"/>
          </w:rPr>
        </w:r>
        <w:r w:rsidRPr="00906152">
          <w:rPr>
            <w:noProof/>
            <w:webHidden/>
            <w:lang w:val="en-GB"/>
          </w:rPr>
          <w:fldChar w:fldCharType="separate"/>
        </w:r>
        <w:r w:rsidRPr="00906152">
          <w:rPr>
            <w:noProof/>
            <w:webHidden/>
            <w:lang w:val="en-GB"/>
          </w:rPr>
          <w:t>14</w:t>
        </w:r>
        <w:r w:rsidRPr="00906152">
          <w:rPr>
            <w:noProof/>
            <w:webHidden/>
            <w:lang w:val="en-GB"/>
          </w:rPr>
          <w:fldChar w:fldCharType="end"/>
        </w:r>
      </w:hyperlink>
    </w:p>
    <w:p w:rsidR="00906152" w:rsidRPr="00906152" w:rsidRDefault="00906152">
      <w:pPr>
        <w:pStyle w:val="TDC4"/>
        <w:tabs>
          <w:tab w:val="left" w:pos="1540"/>
          <w:tab w:val="right" w:leader="dot" w:pos="9062"/>
        </w:tabs>
        <w:rPr>
          <w:rFonts w:eastAsiaTheme="minorEastAsia"/>
          <w:noProof/>
          <w:lang w:val="en-GB"/>
        </w:rPr>
      </w:pPr>
      <w:hyperlink w:anchor="_Toc301425769" w:history="1">
        <w:r w:rsidRPr="00906152">
          <w:rPr>
            <w:rStyle w:val="Hipervnculo"/>
            <w:noProof/>
            <w:lang w:val="en-GB"/>
          </w:rPr>
          <w:t>4.2.1.1</w:t>
        </w:r>
        <w:r w:rsidRPr="00906152">
          <w:rPr>
            <w:rFonts w:eastAsiaTheme="minorEastAsia"/>
            <w:noProof/>
            <w:lang w:val="en-GB"/>
          </w:rPr>
          <w:tab/>
        </w:r>
        <w:r w:rsidRPr="00906152">
          <w:rPr>
            <w:rStyle w:val="Hipervnculo"/>
            <w:noProof/>
            <w:lang w:val="en-GB"/>
          </w:rPr>
          <w:t>Folders, files, namespaces</w:t>
        </w:r>
        <w:r w:rsidRPr="00906152">
          <w:rPr>
            <w:noProof/>
            <w:webHidden/>
            <w:lang w:val="en-GB"/>
          </w:rPr>
          <w:tab/>
        </w:r>
        <w:r w:rsidRPr="00906152">
          <w:rPr>
            <w:noProof/>
            <w:webHidden/>
            <w:lang w:val="en-GB"/>
          </w:rPr>
          <w:fldChar w:fldCharType="begin"/>
        </w:r>
        <w:r w:rsidRPr="00906152">
          <w:rPr>
            <w:noProof/>
            <w:webHidden/>
            <w:lang w:val="en-GB"/>
          </w:rPr>
          <w:instrText xml:space="preserve"> PAGEREF _Toc301425769 \h </w:instrText>
        </w:r>
        <w:r w:rsidRPr="00906152">
          <w:rPr>
            <w:noProof/>
            <w:webHidden/>
            <w:lang w:val="en-GB"/>
          </w:rPr>
        </w:r>
        <w:r w:rsidRPr="00906152">
          <w:rPr>
            <w:noProof/>
            <w:webHidden/>
            <w:lang w:val="en-GB"/>
          </w:rPr>
          <w:fldChar w:fldCharType="separate"/>
        </w:r>
        <w:r w:rsidRPr="00906152">
          <w:rPr>
            <w:noProof/>
            <w:webHidden/>
            <w:lang w:val="en-GB"/>
          </w:rPr>
          <w:t>15</w:t>
        </w:r>
        <w:r w:rsidRPr="00906152">
          <w:rPr>
            <w:noProof/>
            <w:webHidden/>
            <w:lang w:val="en-GB"/>
          </w:rPr>
          <w:fldChar w:fldCharType="end"/>
        </w:r>
      </w:hyperlink>
    </w:p>
    <w:p w:rsidR="00906152" w:rsidRPr="00906152" w:rsidRDefault="00906152">
      <w:pPr>
        <w:pStyle w:val="TDC4"/>
        <w:tabs>
          <w:tab w:val="left" w:pos="1540"/>
          <w:tab w:val="right" w:leader="dot" w:pos="9062"/>
        </w:tabs>
        <w:rPr>
          <w:rFonts w:eastAsiaTheme="minorEastAsia"/>
          <w:noProof/>
          <w:lang w:val="en-GB"/>
        </w:rPr>
      </w:pPr>
      <w:hyperlink w:anchor="_Toc301425770" w:history="1">
        <w:r w:rsidRPr="00906152">
          <w:rPr>
            <w:rStyle w:val="Hipervnculo"/>
            <w:noProof/>
            <w:lang w:val="en-GB"/>
          </w:rPr>
          <w:t>4.2.1.2</w:t>
        </w:r>
        <w:r w:rsidRPr="00906152">
          <w:rPr>
            <w:rFonts w:eastAsiaTheme="minorEastAsia"/>
            <w:noProof/>
            <w:lang w:val="en-GB"/>
          </w:rPr>
          <w:tab/>
        </w:r>
        <w:r w:rsidRPr="00906152">
          <w:rPr>
            <w:rStyle w:val="Hipervnculo"/>
            <w:noProof/>
            <w:lang w:val="en-GB"/>
          </w:rPr>
          <w:t>Data type and constrains</w:t>
        </w:r>
        <w:r w:rsidRPr="00906152">
          <w:rPr>
            <w:noProof/>
            <w:webHidden/>
            <w:lang w:val="en-GB"/>
          </w:rPr>
          <w:tab/>
        </w:r>
        <w:r w:rsidRPr="00906152">
          <w:rPr>
            <w:noProof/>
            <w:webHidden/>
            <w:lang w:val="en-GB"/>
          </w:rPr>
          <w:fldChar w:fldCharType="begin"/>
        </w:r>
        <w:r w:rsidRPr="00906152">
          <w:rPr>
            <w:noProof/>
            <w:webHidden/>
            <w:lang w:val="en-GB"/>
          </w:rPr>
          <w:instrText xml:space="preserve"> PAGEREF _Toc301425770 \h </w:instrText>
        </w:r>
        <w:r w:rsidRPr="00906152">
          <w:rPr>
            <w:noProof/>
            <w:webHidden/>
            <w:lang w:val="en-GB"/>
          </w:rPr>
        </w:r>
        <w:r w:rsidRPr="00906152">
          <w:rPr>
            <w:noProof/>
            <w:webHidden/>
            <w:lang w:val="en-GB"/>
          </w:rPr>
          <w:fldChar w:fldCharType="separate"/>
        </w:r>
        <w:r w:rsidRPr="00906152">
          <w:rPr>
            <w:noProof/>
            <w:webHidden/>
            <w:lang w:val="en-GB"/>
          </w:rPr>
          <w:t>16</w:t>
        </w:r>
        <w:r w:rsidRPr="00906152">
          <w:rPr>
            <w:noProof/>
            <w:webHidden/>
            <w:lang w:val="en-GB"/>
          </w:rPr>
          <w:fldChar w:fldCharType="end"/>
        </w:r>
      </w:hyperlink>
    </w:p>
    <w:p w:rsidR="00906152" w:rsidRPr="00906152" w:rsidRDefault="00906152">
      <w:pPr>
        <w:pStyle w:val="TDC4"/>
        <w:tabs>
          <w:tab w:val="left" w:pos="1540"/>
          <w:tab w:val="right" w:leader="dot" w:pos="9062"/>
        </w:tabs>
        <w:rPr>
          <w:rFonts w:eastAsiaTheme="minorEastAsia"/>
          <w:noProof/>
          <w:lang w:val="en-GB"/>
        </w:rPr>
      </w:pPr>
      <w:hyperlink w:anchor="_Toc301425771" w:history="1">
        <w:r w:rsidRPr="00906152">
          <w:rPr>
            <w:rStyle w:val="Hipervnculo"/>
            <w:noProof/>
            <w:lang w:val="en-GB"/>
          </w:rPr>
          <w:t>4.2.1.3</w:t>
        </w:r>
        <w:r w:rsidRPr="00906152">
          <w:rPr>
            <w:rFonts w:eastAsiaTheme="minorEastAsia"/>
            <w:noProof/>
            <w:lang w:val="en-GB"/>
          </w:rPr>
          <w:tab/>
        </w:r>
        <w:r w:rsidRPr="00906152">
          <w:rPr>
            <w:rStyle w:val="Hipervnculo"/>
            <w:noProof/>
            <w:lang w:val="en-GB"/>
          </w:rPr>
          <w:t>Period type</w:t>
        </w:r>
        <w:r w:rsidRPr="00906152">
          <w:rPr>
            <w:noProof/>
            <w:webHidden/>
            <w:lang w:val="en-GB"/>
          </w:rPr>
          <w:tab/>
        </w:r>
        <w:r w:rsidRPr="00906152">
          <w:rPr>
            <w:noProof/>
            <w:webHidden/>
            <w:lang w:val="en-GB"/>
          </w:rPr>
          <w:fldChar w:fldCharType="begin"/>
        </w:r>
        <w:r w:rsidRPr="00906152">
          <w:rPr>
            <w:noProof/>
            <w:webHidden/>
            <w:lang w:val="en-GB"/>
          </w:rPr>
          <w:instrText xml:space="preserve"> PAGEREF _Toc301425771 \h </w:instrText>
        </w:r>
        <w:r w:rsidRPr="00906152">
          <w:rPr>
            <w:noProof/>
            <w:webHidden/>
            <w:lang w:val="en-GB"/>
          </w:rPr>
        </w:r>
        <w:r w:rsidRPr="00906152">
          <w:rPr>
            <w:noProof/>
            <w:webHidden/>
            <w:lang w:val="en-GB"/>
          </w:rPr>
          <w:fldChar w:fldCharType="separate"/>
        </w:r>
        <w:r w:rsidRPr="00906152">
          <w:rPr>
            <w:noProof/>
            <w:webHidden/>
            <w:lang w:val="en-GB"/>
          </w:rPr>
          <w:t>16</w:t>
        </w:r>
        <w:r w:rsidRPr="00906152">
          <w:rPr>
            <w:noProof/>
            <w:webHidden/>
            <w:lang w:val="en-GB"/>
          </w:rPr>
          <w:fldChar w:fldCharType="end"/>
        </w:r>
      </w:hyperlink>
    </w:p>
    <w:p w:rsidR="00906152" w:rsidRPr="00906152" w:rsidRDefault="00906152">
      <w:pPr>
        <w:pStyle w:val="TDC4"/>
        <w:tabs>
          <w:tab w:val="left" w:pos="1540"/>
          <w:tab w:val="right" w:leader="dot" w:pos="9062"/>
        </w:tabs>
        <w:rPr>
          <w:rFonts w:eastAsiaTheme="minorEastAsia"/>
          <w:noProof/>
          <w:lang w:val="en-GB"/>
        </w:rPr>
      </w:pPr>
      <w:hyperlink w:anchor="_Toc301425772" w:history="1">
        <w:r w:rsidRPr="00906152">
          <w:rPr>
            <w:rStyle w:val="Hipervnculo"/>
            <w:noProof/>
            <w:lang w:val="en-GB"/>
          </w:rPr>
          <w:t>4.2.1.4</w:t>
        </w:r>
        <w:r w:rsidRPr="00906152">
          <w:rPr>
            <w:rFonts w:eastAsiaTheme="minorEastAsia"/>
            <w:noProof/>
            <w:lang w:val="en-GB"/>
          </w:rPr>
          <w:tab/>
        </w:r>
        <w:r w:rsidRPr="00906152">
          <w:rPr>
            <w:rStyle w:val="Hipervnculo"/>
            <w:noProof/>
            <w:lang w:val="en-GB"/>
          </w:rPr>
          <w:t>Balance attribute</w:t>
        </w:r>
        <w:r w:rsidRPr="00906152">
          <w:rPr>
            <w:noProof/>
            <w:webHidden/>
            <w:lang w:val="en-GB"/>
          </w:rPr>
          <w:tab/>
        </w:r>
        <w:r w:rsidRPr="00906152">
          <w:rPr>
            <w:noProof/>
            <w:webHidden/>
            <w:lang w:val="en-GB"/>
          </w:rPr>
          <w:fldChar w:fldCharType="begin"/>
        </w:r>
        <w:r w:rsidRPr="00906152">
          <w:rPr>
            <w:noProof/>
            <w:webHidden/>
            <w:lang w:val="en-GB"/>
          </w:rPr>
          <w:instrText xml:space="preserve"> PAGEREF _Toc301425772 \h </w:instrText>
        </w:r>
        <w:r w:rsidRPr="00906152">
          <w:rPr>
            <w:noProof/>
            <w:webHidden/>
            <w:lang w:val="en-GB"/>
          </w:rPr>
        </w:r>
        <w:r w:rsidRPr="00906152">
          <w:rPr>
            <w:noProof/>
            <w:webHidden/>
            <w:lang w:val="en-GB"/>
          </w:rPr>
          <w:fldChar w:fldCharType="separate"/>
        </w:r>
        <w:r w:rsidRPr="00906152">
          <w:rPr>
            <w:noProof/>
            <w:webHidden/>
            <w:lang w:val="en-GB"/>
          </w:rPr>
          <w:t>17</w:t>
        </w:r>
        <w:r w:rsidRPr="00906152">
          <w:rPr>
            <w:noProof/>
            <w:webHidden/>
            <w:lang w:val="en-GB"/>
          </w:rPr>
          <w:fldChar w:fldCharType="end"/>
        </w:r>
      </w:hyperlink>
    </w:p>
    <w:p w:rsidR="00906152" w:rsidRPr="00906152" w:rsidRDefault="00906152">
      <w:pPr>
        <w:pStyle w:val="TDC4"/>
        <w:tabs>
          <w:tab w:val="left" w:pos="1540"/>
          <w:tab w:val="right" w:leader="dot" w:pos="9062"/>
        </w:tabs>
        <w:rPr>
          <w:rFonts w:eastAsiaTheme="minorEastAsia"/>
          <w:noProof/>
          <w:lang w:val="en-GB"/>
        </w:rPr>
      </w:pPr>
      <w:hyperlink w:anchor="_Toc301425773" w:history="1">
        <w:r w:rsidRPr="00906152">
          <w:rPr>
            <w:rStyle w:val="Hipervnculo"/>
            <w:noProof/>
            <w:lang w:val="en-GB"/>
          </w:rPr>
          <w:t>4.2.1.5</w:t>
        </w:r>
        <w:r w:rsidRPr="00906152">
          <w:rPr>
            <w:rFonts w:eastAsiaTheme="minorEastAsia"/>
            <w:noProof/>
            <w:lang w:val="en-GB"/>
          </w:rPr>
          <w:tab/>
        </w:r>
        <w:r w:rsidRPr="00906152">
          <w:rPr>
            <w:rStyle w:val="Hipervnculo"/>
            <w:noProof/>
            <w:lang w:val="en-GB"/>
          </w:rPr>
          <w:t>Substitution group</w:t>
        </w:r>
        <w:r w:rsidRPr="00906152">
          <w:rPr>
            <w:noProof/>
            <w:webHidden/>
            <w:lang w:val="en-GB"/>
          </w:rPr>
          <w:tab/>
        </w:r>
        <w:r w:rsidRPr="00906152">
          <w:rPr>
            <w:noProof/>
            <w:webHidden/>
            <w:lang w:val="en-GB"/>
          </w:rPr>
          <w:fldChar w:fldCharType="begin"/>
        </w:r>
        <w:r w:rsidRPr="00906152">
          <w:rPr>
            <w:noProof/>
            <w:webHidden/>
            <w:lang w:val="en-GB"/>
          </w:rPr>
          <w:instrText xml:space="preserve"> PAGEREF _Toc301425773 \h </w:instrText>
        </w:r>
        <w:r w:rsidRPr="00906152">
          <w:rPr>
            <w:noProof/>
            <w:webHidden/>
            <w:lang w:val="en-GB"/>
          </w:rPr>
        </w:r>
        <w:r w:rsidRPr="00906152">
          <w:rPr>
            <w:noProof/>
            <w:webHidden/>
            <w:lang w:val="en-GB"/>
          </w:rPr>
          <w:fldChar w:fldCharType="separate"/>
        </w:r>
        <w:r w:rsidRPr="00906152">
          <w:rPr>
            <w:noProof/>
            <w:webHidden/>
            <w:lang w:val="en-GB"/>
          </w:rPr>
          <w:t>17</w:t>
        </w:r>
        <w:r w:rsidRPr="00906152">
          <w:rPr>
            <w:noProof/>
            <w:webHidden/>
            <w:lang w:val="en-GB"/>
          </w:rPr>
          <w:fldChar w:fldCharType="end"/>
        </w:r>
      </w:hyperlink>
    </w:p>
    <w:p w:rsidR="00906152" w:rsidRPr="00906152" w:rsidRDefault="00906152">
      <w:pPr>
        <w:pStyle w:val="TDC4"/>
        <w:tabs>
          <w:tab w:val="left" w:pos="1540"/>
          <w:tab w:val="right" w:leader="dot" w:pos="9062"/>
        </w:tabs>
        <w:rPr>
          <w:rFonts w:eastAsiaTheme="minorEastAsia"/>
          <w:noProof/>
          <w:lang w:val="en-GB"/>
        </w:rPr>
      </w:pPr>
      <w:hyperlink w:anchor="_Toc301425774" w:history="1">
        <w:r w:rsidRPr="00906152">
          <w:rPr>
            <w:rStyle w:val="Hipervnculo"/>
            <w:noProof/>
            <w:lang w:val="en-GB"/>
          </w:rPr>
          <w:t>4.2.1.6</w:t>
        </w:r>
        <w:r w:rsidRPr="00906152">
          <w:rPr>
            <w:rFonts w:eastAsiaTheme="minorEastAsia"/>
            <w:noProof/>
            <w:lang w:val="en-GB"/>
          </w:rPr>
          <w:tab/>
        </w:r>
        <w:r w:rsidRPr="00906152">
          <w:rPr>
            <w:rStyle w:val="Hipervnculo"/>
            <w:noProof/>
            <w:lang w:val="en-GB"/>
          </w:rPr>
          <w:t>Nillable</w:t>
        </w:r>
        <w:r w:rsidRPr="00906152">
          <w:rPr>
            <w:noProof/>
            <w:webHidden/>
            <w:lang w:val="en-GB"/>
          </w:rPr>
          <w:tab/>
        </w:r>
        <w:r w:rsidRPr="00906152">
          <w:rPr>
            <w:noProof/>
            <w:webHidden/>
            <w:lang w:val="en-GB"/>
          </w:rPr>
          <w:fldChar w:fldCharType="begin"/>
        </w:r>
        <w:r w:rsidRPr="00906152">
          <w:rPr>
            <w:noProof/>
            <w:webHidden/>
            <w:lang w:val="en-GB"/>
          </w:rPr>
          <w:instrText xml:space="preserve"> PAGEREF _Toc301425774 \h </w:instrText>
        </w:r>
        <w:r w:rsidRPr="00906152">
          <w:rPr>
            <w:noProof/>
            <w:webHidden/>
            <w:lang w:val="en-GB"/>
          </w:rPr>
        </w:r>
        <w:r w:rsidRPr="00906152">
          <w:rPr>
            <w:noProof/>
            <w:webHidden/>
            <w:lang w:val="en-GB"/>
          </w:rPr>
          <w:fldChar w:fldCharType="separate"/>
        </w:r>
        <w:r w:rsidRPr="00906152">
          <w:rPr>
            <w:noProof/>
            <w:webHidden/>
            <w:lang w:val="en-GB"/>
          </w:rPr>
          <w:t>17</w:t>
        </w:r>
        <w:r w:rsidRPr="00906152">
          <w:rPr>
            <w:noProof/>
            <w:webHidden/>
            <w:lang w:val="en-GB"/>
          </w:rPr>
          <w:fldChar w:fldCharType="end"/>
        </w:r>
      </w:hyperlink>
    </w:p>
    <w:p w:rsidR="00906152" w:rsidRPr="00906152" w:rsidRDefault="00906152">
      <w:pPr>
        <w:pStyle w:val="TDC4"/>
        <w:tabs>
          <w:tab w:val="left" w:pos="1540"/>
          <w:tab w:val="right" w:leader="dot" w:pos="9062"/>
        </w:tabs>
        <w:rPr>
          <w:rFonts w:eastAsiaTheme="minorEastAsia"/>
          <w:noProof/>
          <w:lang w:val="en-GB"/>
        </w:rPr>
      </w:pPr>
      <w:hyperlink w:anchor="_Toc301425775" w:history="1">
        <w:r w:rsidRPr="00906152">
          <w:rPr>
            <w:rStyle w:val="Hipervnculo"/>
            <w:noProof/>
            <w:lang w:val="en-GB"/>
          </w:rPr>
          <w:t>4.2.1.7</w:t>
        </w:r>
        <w:r w:rsidRPr="00906152">
          <w:rPr>
            <w:rFonts w:eastAsiaTheme="minorEastAsia"/>
            <w:noProof/>
            <w:lang w:val="en-GB"/>
          </w:rPr>
          <w:tab/>
        </w:r>
        <w:r w:rsidRPr="00906152">
          <w:rPr>
            <w:rStyle w:val="Hipervnculo"/>
            <w:noProof/>
            <w:lang w:val="en-GB"/>
          </w:rPr>
          <w:t>Local name</w:t>
        </w:r>
        <w:r w:rsidRPr="00906152">
          <w:rPr>
            <w:noProof/>
            <w:webHidden/>
            <w:lang w:val="en-GB"/>
          </w:rPr>
          <w:tab/>
        </w:r>
        <w:r w:rsidRPr="00906152">
          <w:rPr>
            <w:noProof/>
            <w:webHidden/>
            <w:lang w:val="en-GB"/>
          </w:rPr>
          <w:fldChar w:fldCharType="begin"/>
        </w:r>
        <w:r w:rsidRPr="00906152">
          <w:rPr>
            <w:noProof/>
            <w:webHidden/>
            <w:lang w:val="en-GB"/>
          </w:rPr>
          <w:instrText xml:space="preserve"> PAGEREF _Toc301425775 \h </w:instrText>
        </w:r>
        <w:r w:rsidRPr="00906152">
          <w:rPr>
            <w:noProof/>
            <w:webHidden/>
            <w:lang w:val="en-GB"/>
          </w:rPr>
        </w:r>
        <w:r w:rsidRPr="00906152">
          <w:rPr>
            <w:noProof/>
            <w:webHidden/>
            <w:lang w:val="en-GB"/>
          </w:rPr>
          <w:fldChar w:fldCharType="separate"/>
        </w:r>
        <w:r w:rsidRPr="00906152">
          <w:rPr>
            <w:noProof/>
            <w:webHidden/>
            <w:lang w:val="en-GB"/>
          </w:rPr>
          <w:t>17</w:t>
        </w:r>
        <w:r w:rsidRPr="00906152">
          <w:rPr>
            <w:noProof/>
            <w:webHidden/>
            <w:lang w:val="en-GB"/>
          </w:rPr>
          <w:fldChar w:fldCharType="end"/>
        </w:r>
      </w:hyperlink>
    </w:p>
    <w:p w:rsidR="00906152" w:rsidRPr="00906152" w:rsidRDefault="00906152">
      <w:pPr>
        <w:pStyle w:val="TDC4"/>
        <w:tabs>
          <w:tab w:val="left" w:pos="1540"/>
          <w:tab w:val="right" w:leader="dot" w:pos="9062"/>
        </w:tabs>
        <w:rPr>
          <w:rFonts w:eastAsiaTheme="minorEastAsia"/>
          <w:noProof/>
          <w:lang w:val="en-GB"/>
        </w:rPr>
      </w:pPr>
      <w:hyperlink w:anchor="_Toc301425776" w:history="1">
        <w:r w:rsidRPr="00906152">
          <w:rPr>
            <w:rStyle w:val="Hipervnculo"/>
            <w:noProof/>
            <w:lang w:val="en-GB"/>
          </w:rPr>
          <w:t>4.2.1.8</w:t>
        </w:r>
        <w:r w:rsidRPr="00906152">
          <w:rPr>
            <w:rFonts w:eastAsiaTheme="minorEastAsia"/>
            <w:noProof/>
            <w:lang w:val="en-GB"/>
          </w:rPr>
          <w:tab/>
        </w:r>
        <w:r w:rsidRPr="00906152">
          <w:rPr>
            <w:rStyle w:val="Hipervnculo"/>
            <w:noProof/>
            <w:lang w:val="en-GB"/>
          </w:rPr>
          <w:t>Label</w:t>
        </w:r>
        <w:r w:rsidRPr="00906152">
          <w:rPr>
            <w:noProof/>
            <w:webHidden/>
            <w:lang w:val="en-GB"/>
          </w:rPr>
          <w:tab/>
        </w:r>
        <w:r w:rsidRPr="00906152">
          <w:rPr>
            <w:noProof/>
            <w:webHidden/>
            <w:lang w:val="en-GB"/>
          </w:rPr>
          <w:fldChar w:fldCharType="begin"/>
        </w:r>
        <w:r w:rsidRPr="00906152">
          <w:rPr>
            <w:noProof/>
            <w:webHidden/>
            <w:lang w:val="en-GB"/>
          </w:rPr>
          <w:instrText xml:space="preserve"> PAGEREF _Toc301425776 \h </w:instrText>
        </w:r>
        <w:r w:rsidRPr="00906152">
          <w:rPr>
            <w:noProof/>
            <w:webHidden/>
            <w:lang w:val="en-GB"/>
          </w:rPr>
        </w:r>
        <w:r w:rsidRPr="00906152">
          <w:rPr>
            <w:noProof/>
            <w:webHidden/>
            <w:lang w:val="en-GB"/>
          </w:rPr>
          <w:fldChar w:fldCharType="separate"/>
        </w:r>
        <w:r w:rsidRPr="00906152">
          <w:rPr>
            <w:noProof/>
            <w:webHidden/>
            <w:lang w:val="en-GB"/>
          </w:rPr>
          <w:t>17</w:t>
        </w:r>
        <w:r w:rsidRPr="00906152">
          <w:rPr>
            <w:noProof/>
            <w:webHidden/>
            <w:lang w:val="en-GB"/>
          </w:rPr>
          <w:fldChar w:fldCharType="end"/>
        </w:r>
      </w:hyperlink>
    </w:p>
    <w:p w:rsidR="00906152" w:rsidRPr="00906152" w:rsidRDefault="00906152">
      <w:pPr>
        <w:pStyle w:val="TDC4"/>
        <w:tabs>
          <w:tab w:val="left" w:pos="1540"/>
          <w:tab w:val="right" w:leader="dot" w:pos="9062"/>
        </w:tabs>
        <w:rPr>
          <w:rFonts w:eastAsiaTheme="minorEastAsia"/>
          <w:noProof/>
          <w:lang w:val="en-GB"/>
        </w:rPr>
      </w:pPr>
      <w:hyperlink w:anchor="_Toc301425777" w:history="1">
        <w:r w:rsidRPr="00906152">
          <w:rPr>
            <w:rStyle w:val="Hipervnculo"/>
            <w:noProof/>
            <w:lang w:val="en-GB"/>
          </w:rPr>
          <w:t>4.2.1.9</w:t>
        </w:r>
        <w:r w:rsidRPr="00906152">
          <w:rPr>
            <w:rFonts w:eastAsiaTheme="minorEastAsia"/>
            <w:noProof/>
            <w:lang w:val="en-GB"/>
          </w:rPr>
          <w:tab/>
        </w:r>
        <w:r w:rsidRPr="00906152">
          <w:rPr>
            <w:rStyle w:val="Hipervnculo"/>
            <w:noProof/>
            <w:lang w:val="en-GB"/>
          </w:rPr>
          <w:t>Reference</w:t>
        </w:r>
        <w:r w:rsidRPr="00906152">
          <w:rPr>
            <w:noProof/>
            <w:webHidden/>
            <w:lang w:val="en-GB"/>
          </w:rPr>
          <w:tab/>
        </w:r>
        <w:r w:rsidRPr="00906152">
          <w:rPr>
            <w:noProof/>
            <w:webHidden/>
            <w:lang w:val="en-GB"/>
          </w:rPr>
          <w:fldChar w:fldCharType="begin"/>
        </w:r>
        <w:r w:rsidRPr="00906152">
          <w:rPr>
            <w:noProof/>
            <w:webHidden/>
            <w:lang w:val="en-GB"/>
          </w:rPr>
          <w:instrText xml:space="preserve"> PAGEREF _Toc301425777 \h </w:instrText>
        </w:r>
        <w:r w:rsidRPr="00906152">
          <w:rPr>
            <w:noProof/>
            <w:webHidden/>
            <w:lang w:val="en-GB"/>
          </w:rPr>
        </w:r>
        <w:r w:rsidRPr="00906152">
          <w:rPr>
            <w:noProof/>
            <w:webHidden/>
            <w:lang w:val="en-GB"/>
          </w:rPr>
          <w:fldChar w:fldCharType="separate"/>
        </w:r>
        <w:r w:rsidRPr="00906152">
          <w:rPr>
            <w:noProof/>
            <w:webHidden/>
            <w:lang w:val="en-GB"/>
          </w:rPr>
          <w:t>18</w:t>
        </w:r>
        <w:r w:rsidRPr="00906152">
          <w:rPr>
            <w:noProof/>
            <w:webHidden/>
            <w:lang w:val="en-GB"/>
          </w:rPr>
          <w:fldChar w:fldCharType="end"/>
        </w:r>
      </w:hyperlink>
    </w:p>
    <w:p w:rsidR="00906152" w:rsidRPr="00906152" w:rsidRDefault="00906152">
      <w:pPr>
        <w:pStyle w:val="TDC3"/>
        <w:tabs>
          <w:tab w:val="left" w:pos="1320"/>
          <w:tab w:val="right" w:leader="dot" w:pos="9062"/>
        </w:tabs>
        <w:rPr>
          <w:rFonts w:eastAsiaTheme="minorEastAsia"/>
          <w:noProof/>
          <w:lang w:val="en-GB"/>
        </w:rPr>
      </w:pPr>
      <w:hyperlink w:anchor="_Toc301425778" w:history="1">
        <w:r w:rsidRPr="00906152">
          <w:rPr>
            <w:rStyle w:val="Hipervnculo"/>
            <w:noProof/>
            <w:lang w:val="en-GB"/>
          </w:rPr>
          <w:t>4.2.2</w:t>
        </w:r>
        <w:r w:rsidRPr="00906152">
          <w:rPr>
            <w:rFonts w:eastAsiaTheme="minorEastAsia"/>
            <w:noProof/>
            <w:lang w:val="en-GB"/>
          </w:rPr>
          <w:tab/>
        </w:r>
        <w:r w:rsidRPr="00906152">
          <w:rPr>
            <w:rStyle w:val="Hipervnculo"/>
            <w:noProof/>
            <w:lang w:val="en-GB"/>
          </w:rPr>
          <w:t>Dimensions, domain members, domains and sub-domains</w:t>
        </w:r>
        <w:r w:rsidRPr="00906152">
          <w:rPr>
            <w:noProof/>
            <w:webHidden/>
            <w:lang w:val="en-GB"/>
          </w:rPr>
          <w:tab/>
        </w:r>
        <w:r w:rsidRPr="00906152">
          <w:rPr>
            <w:noProof/>
            <w:webHidden/>
            <w:lang w:val="en-GB"/>
          </w:rPr>
          <w:fldChar w:fldCharType="begin"/>
        </w:r>
        <w:r w:rsidRPr="00906152">
          <w:rPr>
            <w:noProof/>
            <w:webHidden/>
            <w:lang w:val="en-GB"/>
          </w:rPr>
          <w:instrText xml:space="preserve"> PAGEREF _Toc301425778 \h </w:instrText>
        </w:r>
        <w:r w:rsidRPr="00906152">
          <w:rPr>
            <w:noProof/>
            <w:webHidden/>
            <w:lang w:val="en-GB"/>
          </w:rPr>
        </w:r>
        <w:r w:rsidRPr="00906152">
          <w:rPr>
            <w:noProof/>
            <w:webHidden/>
            <w:lang w:val="en-GB"/>
          </w:rPr>
          <w:fldChar w:fldCharType="separate"/>
        </w:r>
        <w:r w:rsidRPr="00906152">
          <w:rPr>
            <w:noProof/>
            <w:webHidden/>
            <w:lang w:val="en-GB"/>
          </w:rPr>
          <w:t>18</w:t>
        </w:r>
        <w:r w:rsidRPr="00906152">
          <w:rPr>
            <w:noProof/>
            <w:webHidden/>
            <w:lang w:val="en-GB"/>
          </w:rPr>
          <w:fldChar w:fldCharType="end"/>
        </w:r>
      </w:hyperlink>
    </w:p>
    <w:p w:rsidR="00906152" w:rsidRPr="00906152" w:rsidRDefault="00906152">
      <w:pPr>
        <w:pStyle w:val="TDC4"/>
        <w:tabs>
          <w:tab w:val="left" w:pos="1540"/>
          <w:tab w:val="right" w:leader="dot" w:pos="9062"/>
        </w:tabs>
        <w:rPr>
          <w:rFonts w:eastAsiaTheme="minorEastAsia"/>
          <w:noProof/>
          <w:lang w:val="en-GB"/>
        </w:rPr>
      </w:pPr>
      <w:hyperlink w:anchor="_Toc301425779" w:history="1">
        <w:r w:rsidRPr="00906152">
          <w:rPr>
            <w:rStyle w:val="Hipervnculo"/>
            <w:noProof/>
            <w:lang w:val="en-GB"/>
          </w:rPr>
          <w:t>4.2.2.1</w:t>
        </w:r>
        <w:r w:rsidRPr="00906152">
          <w:rPr>
            <w:rFonts w:eastAsiaTheme="minorEastAsia"/>
            <w:noProof/>
            <w:lang w:val="en-GB"/>
          </w:rPr>
          <w:tab/>
        </w:r>
        <w:r w:rsidRPr="00906152">
          <w:rPr>
            <w:rStyle w:val="Hipervnculo"/>
            <w:noProof/>
            <w:lang w:val="en-GB"/>
          </w:rPr>
          <w:t>Folders, files, namespaces</w:t>
        </w:r>
        <w:r w:rsidRPr="00906152">
          <w:rPr>
            <w:noProof/>
            <w:webHidden/>
            <w:lang w:val="en-GB"/>
          </w:rPr>
          <w:tab/>
        </w:r>
        <w:r w:rsidRPr="00906152">
          <w:rPr>
            <w:noProof/>
            <w:webHidden/>
            <w:lang w:val="en-GB"/>
          </w:rPr>
          <w:fldChar w:fldCharType="begin"/>
        </w:r>
        <w:r w:rsidRPr="00906152">
          <w:rPr>
            <w:noProof/>
            <w:webHidden/>
            <w:lang w:val="en-GB"/>
          </w:rPr>
          <w:instrText xml:space="preserve"> PAGEREF _Toc301425779 \h </w:instrText>
        </w:r>
        <w:r w:rsidRPr="00906152">
          <w:rPr>
            <w:noProof/>
            <w:webHidden/>
            <w:lang w:val="en-GB"/>
          </w:rPr>
        </w:r>
        <w:r w:rsidRPr="00906152">
          <w:rPr>
            <w:noProof/>
            <w:webHidden/>
            <w:lang w:val="en-GB"/>
          </w:rPr>
          <w:fldChar w:fldCharType="separate"/>
        </w:r>
        <w:r w:rsidRPr="00906152">
          <w:rPr>
            <w:noProof/>
            <w:webHidden/>
            <w:lang w:val="en-GB"/>
          </w:rPr>
          <w:t>18</w:t>
        </w:r>
        <w:r w:rsidRPr="00906152">
          <w:rPr>
            <w:noProof/>
            <w:webHidden/>
            <w:lang w:val="en-GB"/>
          </w:rPr>
          <w:fldChar w:fldCharType="end"/>
        </w:r>
      </w:hyperlink>
    </w:p>
    <w:p w:rsidR="00906152" w:rsidRPr="00906152" w:rsidRDefault="00906152">
      <w:pPr>
        <w:pStyle w:val="TDC4"/>
        <w:tabs>
          <w:tab w:val="left" w:pos="1540"/>
          <w:tab w:val="right" w:leader="dot" w:pos="9062"/>
        </w:tabs>
        <w:rPr>
          <w:rFonts w:eastAsiaTheme="minorEastAsia"/>
          <w:noProof/>
          <w:lang w:val="en-GB"/>
        </w:rPr>
      </w:pPr>
      <w:hyperlink w:anchor="_Toc301425780" w:history="1">
        <w:r w:rsidRPr="00906152">
          <w:rPr>
            <w:rStyle w:val="Hipervnculo"/>
            <w:noProof/>
            <w:lang w:val="en-GB"/>
          </w:rPr>
          <w:t>4.2.2.2</w:t>
        </w:r>
        <w:r w:rsidRPr="00906152">
          <w:rPr>
            <w:rFonts w:eastAsiaTheme="minorEastAsia"/>
            <w:noProof/>
            <w:lang w:val="en-GB"/>
          </w:rPr>
          <w:tab/>
        </w:r>
        <w:r w:rsidRPr="00906152">
          <w:rPr>
            <w:rStyle w:val="Hipervnculo"/>
            <w:noProof/>
            <w:lang w:val="en-GB"/>
          </w:rPr>
          <w:t>Dimensions</w:t>
        </w:r>
        <w:r w:rsidRPr="00906152">
          <w:rPr>
            <w:noProof/>
            <w:webHidden/>
            <w:lang w:val="en-GB"/>
          </w:rPr>
          <w:tab/>
        </w:r>
        <w:r w:rsidRPr="00906152">
          <w:rPr>
            <w:noProof/>
            <w:webHidden/>
            <w:lang w:val="en-GB"/>
          </w:rPr>
          <w:fldChar w:fldCharType="begin"/>
        </w:r>
        <w:r w:rsidRPr="00906152">
          <w:rPr>
            <w:noProof/>
            <w:webHidden/>
            <w:lang w:val="en-GB"/>
          </w:rPr>
          <w:instrText xml:space="preserve"> PAGEREF _Toc301425780 \h </w:instrText>
        </w:r>
        <w:r w:rsidRPr="00906152">
          <w:rPr>
            <w:noProof/>
            <w:webHidden/>
            <w:lang w:val="en-GB"/>
          </w:rPr>
        </w:r>
        <w:r w:rsidRPr="00906152">
          <w:rPr>
            <w:noProof/>
            <w:webHidden/>
            <w:lang w:val="en-GB"/>
          </w:rPr>
          <w:fldChar w:fldCharType="separate"/>
        </w:r>
        <w:r w:rsidRPr="00906152">
          <w:rPr>
            <w:noProof/>
            <w:webHidden/>
            <w:lang w:val="en-GB"/>
          </w:rPr>
          <w:t>19</w:t>
        </w:r>
        <w:r w:rsidRPr="00906152">
          <w:rPr>
            <w:noProof/>
            <w:webHidden/>
            <w:lang w:val="en-GB"/>
          </w:rPr>
          <w:fldChar w:fldCharType="end"/>
        </w:r>
      </w:hyperlink>
    </w:p>
    <w:p w:rsidR="00906152" w:rsidRPr="00906152" w:rsidRDefault="00906152">
      <w:pPr>
        <w:pStyle w:val="TDC4"/>
        <w:tabs>
          <w:tab w:val="left" w:pos="1540"/>
          <w:tab w:val="right" w:leader="dot" w:pos="9062"/>
        </w:tabs>
        <w:rPr>
          <w:rFonts w:eastAsiaTheme="minorEastAsia"/>
          <w:noProof/>
          <w:lang w:val="en-GB"/>
        </w:rPr>
      </w:pPr>
      <w:hyperlink w:anchor="_Toc301425781" w:history="1">
        <w:r w:rsidRPr="00906152">
          <w:rPr>
            <w:rStyle w:val="Hipervnculo"/>
            <w:noProof/>
            <w:lang w:val="en-GB"/>
          </w:rPr>
          <w:t>4.2.2.3</w:t>
        </w:r>
        <w:r w:rsidRPr="00906152">
          <w:rPr>
            <w:rFonts w:eastAsiaTheme="minorEastAsia"/>
            <w:noProof/>
            <w:lang w:val="en-GB"/>
          </w:rPr>
          <w:tab/>
        </w:r>
        <w:r w:rsidRPr="00906152">
          <w:rPr>
            <w:rStyle w:val="Hipervnculo"/>
            <w:noProof/>
            <w:lang w:val="en-GB"/>
          </w:rPr>
          <w:t>Domains</w:t>
        </w:r>
        <w:r w:rsidRPr="00906152">
          <w:rPr>
            <w:noProof/>
            <w:webHidden/>
            <w:lang w:val="en-GB"/>
          </w:rPr>
          <w:tab/>
        </w:r>
        <w:r w:rsidRPr="00906152">
          <w:rPr>
            <w:noProof/>
            <w:webHidden/>
            <w:lang w:val="en-GB"/>
          </w:rPr>
          <w:fldChar w:fldCharType="begin"/>
        </w:r>
        <w:r w:rsidRPr="00906152">
          <w:rPr>
            <w:noProof/>
            <w:webHidden/>
            <w:lang w:val="en-GB"/>
          </w:rPr>
          <w:instrText xml:space="preserve"> PAGEREF _Toc301425781 \h </w:instrText>
        </w:r>
        <w:r w:rsidRPr="00906152">
          <w:rPr>
            <w:noProof/>
            <w:webHidden/>
            <w:lang w:val="en-GB"/>
          </w:rPr>
        </w:r>
        <w:r w:rsidRPr="00906152">
          <w:rPr>
            <w:noProof/>
            <w:webHidden/>
            <w:lang w:val="en-GB"/>
          </w:rPr>
          <w:fldChar w:fldCharType="separate"/>
        </w:r>
        <w:r w:rsidRPr="00906152">
          <w:rPr>
            <w:noProof/>
            <w:webHidden/>
            <w:lang w:val="en-GB"/>
          </w:rPr>
          <w:t>19</w:t>
        </w:r>
        <w:r w:rsidRPr="00906152">
          <w:rPr>
            <w:noProof/>
            <w:webHidden/>
            <w:lang w:val="en-GB"/>
          </w:rPr>
          <w:fldChar w:fldCharType="end"/>
        </w:r>
      </w:hyperlink>
    </w:p>
    <w:p w:rsidR="00906152" w:rsidRPr="00906152" w:rsidRDefault="00906152">
      <w:pPr>
        <w:pStyle w:val="TDC4"/>
        <w:tabs>
          <w:tab w:val="left" w:pos="1540"/>
          <w:tab w:val="right" w:leader="dot" w:pos="9062"/>
        </w:tabs>
        <w:rPr>
          <w:rFonts w:eastAsiaTheme="minorEastAsia"/>
          <w:noProof/>
          <w:lang w:val="en-GB"/>
        </w:rPr>
      </w:pPr>
      <w:hyperlink w:anchor="_Toc301425782" w:history="1">
        <w:r w:rsidRPr="00906152">
          <w:rPr>
            <w:rStyle w:val="Hipervnculo"/>
            <w:noProof/>
            <w:lang w:val="en-GB"/>
          </w:rPr>
          <w:t>4.2.2.4</w:t>
        </w:r>
        <w:r w:rsidRPr="00906152">
          <w:rPr>
            <w:rFonts w:eastAsiaTheme="minorEastAsia"/>
            <w:noProof/>
            <w:lang w:val="en-GB"/>
          </w:rPr>
          <w:tab/>
        </w:r>
        <w:r w:rsidRPr="00906152">
          <w:rPr>
            <w:rStyle w:val="Hipervnculo"/>
            <w:noProof/>
            <w:lang w:val="en-GB"/>
          </w:rPr>
          <w:t>Explicit domain members</w:t>
        </w:r>
        <w:r w:rsidRPr="00906152">
          <w:rPr>
            <w:noProof/>
            <w:webHidden/>
            <w:lang w:val="en-GB"/>
          </w:rPr>
          <w:tab/>
        </w:r>
        <w:r w:rsidRPr="00906152">
          <w:rPr>
            <w:noProof/>
            <w:webHidden/>
            <w:lang w:val="en-GB"/>
          </w:rPr>
          <w:fldChar w:fldCharType="begin"/>
        </w:r>
        <w:r w:rsidRPr="00906152">
          <w:rPr>
            <w:noProof/>
            <w:webHidden/>
            <w:lang w:val="en-GB"/>
          </w:rPr>
          <w:instrText xml:space="preserve"> PAGEREF _Toc301425782 \h </w:instrText>
        </w:r>
        <w:r w:rsidRPr="00906152">
          <w:rPr>
            <w:noProof/>
            <w:webHidden/>
            <w:lang w:val="en-GB"/>
          </w:rPr>
        </w:r>
        <w:r w:rsidRPr="00906152">
          <w:rPr>
            <w:noProof/>
            <w:webHidden/>
            <w:lang w:val="en-GB"/>
          </w:rPr>
          <w:fldChar w:fldCharType="separate"/>
        </w:r>
        <w:r w:rsidRPr="00906152">
          <w:rPr>
            <w:noProof/>
            <w:webHidden/>
            <w:lang w:val="en-GB"/>
          </w:rPr>
          <w:t>19</w:t>
        </w:r>
        <w:r w:rsidRPr="00906152">
          <w:rPr>
            <w:noProof/>
            <w:webHidden/>
            <w:lang w:val="en-GB"/>
          </w:rPr>
          <w:fldChar w:fldCharType="end"/>
        </w:r>
      </w:hyperlink>
    </w:p>
    <w:p w:rsidR="00906152" w:rsidRPr="00906152" w:rsidRDefault="00906152">
      <w:pPr>
        <w:pStyle w:val="TDC4"/>
        <w:tabs>
          <w:tab w:val="left" w:pos="1540"/>
          <w:tab w:val="right" w:leader="dot" w:pos="9062"/>
        </w:tabs>
        <w:rPr>
          <w:rFonts w:eastAsiaTheme="minorEastAsia"/>
          <w:noProof/>
          <w:lang w:val="en-GB"/>
        </w:rPr>
      </w:pPr>
      <w:hyperlink w:anchor="_Toc301425783" w:history="1">
        <w:r w:rsidRPr="00906152">
          <w:rPr>
            <w:rStyle w:val="Hipervnculo"/>
            <w:noProof/>
            <w:lang w:val="en-GB"/>
          </w:rPr>
          <w:t>4.2.2.5</w:t>
        </w:r>
        <w:r w:rsidRPr="00906152">
          <w:rPr>
            <w:rFonts w:eastAsiaTheme="minorEastAsia"/>
            <w:noProof/>
            <w:lang w:val="en-GB"/>
          </w:rPr>
          <w:tab/>
        </w:r>
        <w:r w:rsidRPr="00906152">
          <w:rPr>
            <w:rStyle w:val="Hipervnculo"/>
            <w:noProof/>
            <w:lang w:val="en-GB"/>
          </w:rPr>
          <w:t>Typed domain</w:t>
        </w:r>
        <w:r w:rsidRPr="00906152">
          <w:rPr>
            <w:noProof/>
            <w:webHidden/>
            <w:lang w:val="en-GB"/>
          </w:rPr>
          <w:tab/>
        </w:r>
        <w:r w:rsidRPr="00906152">
          <w:rPr>
            <w:noProof/>
            <w:webHidden/>
            <w:lang w:val="en-GB"/>
          </w:rPr>
          <w:fldChar w:fldCharType="begin"/>
        </w:r>
        <w:r w:rsidRPr="00906152">
          <w:rPr>
            <w:noProof/>
            <w:webHidden/>
            <w:lang w:val="en-GB"/>
          </w:rPr>
          <w:instrText xml:space="preserve"> PAGEREF _Toc301425783 \h </w:instrText>
        </w:r>
        <w:r w:rsidRPr="00906152">
          <w:rPr>
            <w:noProof/>
            <w:webHidden/>
            <w:lang w:val="en-GB"/>
          </w:rPr>
        </w:r>
        <w:r w:rsidRPr="00906152">
          <w:rPr>
            <w:noProof/>
            <w:webHidden/>
            <w:lang w:val="en-GB"/>
          </w:rPr>
          <w:fldChar w:fldCharType="separate"/>
        </w:r>
        <w:r w:rsidRPr="00906152">
          <w:rPr>
            <w:noProof/>
            <w:webHidden/>
            <w:lang w:val="en-GB"/>
          </w:rPr>
          <w:t>20</w:t>
        </w:r>
        <w:r w:rsidRPr="00906152">
          <w:rPr>
            <w:noProof/>
            <w:webHidden/>
            <w:lang w:val="en-GB"/>
          </w:rPr>
          <w:fldChar w:fldCharType="end"/>
        </w:r>
      </w:hyperlink>
    </w:p>
    <w:p w:rsidR="00906152" w:rsidRPr="00906152" w:rsidRDefault="00906152">
      <w:pPr>
        <w:pStyle w:val="TDC4"/>
        <w:tabs>
          <w:tab w:val="left" w:pos="1540"/>
          <w:tab w:val="right" w:leader="dot" w:pos="9062"/>
        </w:tabs>
        <w:rPr>
          <w:rFonts w:eastAsiaTheme="minorEastAsia"/>
          <w:noProof/>
          <w:lang w:val="en-GB"/>
        </w:rPr>
      </w:pPr>
      <w:hyperlink w:anchor="_Toc301425784" w:history="1">
        <w:r w:rsidRPr="00906152">
          <w:rPr>
            <w:rStyle w:val="Hipervnculo"/>
            <w:noProof/>
            <w:lang w:val="en-GB"/>
          </w:rPr>
          <w:t>4.2.2.6</w:t>
        </w:r>
        <w:r w:rsidRPr="00906152">
          <w:rPr>
            <w:rFonts w:eastAsiaTheme="minorEastAsia"/>
            <w:noProof/>
            <w:lang w:val="en-GB"/>
          </w:rPr>
          <w:tab/>
        </w:r>
        <w:r w:rsidRPr="00906152">
          <w:rPr>
            <w:rStyle w:val="Hipervnculo"/>
            <w:noProof/>
            <w:lang w:val="en-GB"/>
          </w:rPr>
          <w:t>Labels</w:t>
        </w:r>
        <w:r w:rsidRPr="00906152">
          <w:rPr>
            <w:noProof/>
            <w:webHidden/>
            <w:lang w:val="en-GB"/>
          </w:rPr>
          <w:tab/>
        </w:r>
        <w:r w:rsidRPr="00906152">
          <w:rPr>
            <w:noProof/>
            <w:webHidden/>
            <w:lang w:val="en-GB"/>
          </w:rPr>
          <w:fldChar w:fldCharType="begin"/>
        </w:r>
        <w:r w:rsidRPr="00906152">
          <w:rPr>
            <w:noProof/>
            <w:webHidden/>
            <w:lang w:val="en-GB"/>
          </w:rPr>
          <w:instrText xml:space="preserve"> PAGEREF _Toc301425784 \h </w:instrText>
        </w:r>
        <w:r w:rsidRPr="00906152">
          <w:rPr>
            <w:noProof/>
            <w:webHidden/>
            <w:lang w:val="en-GB"/>
          </w:rPr>
        </w:r>
        <w:r w:rsidRPr="00906152">
          <w:rPr>
            <w:noProof/>
            <w:webHidden/>
            <w:lang w:val="en-GB"/>
          </w:rPr>
          <w:fldChar w:fldCharType="separate"/>
        </w:r>
        <w:r w:rsidRPr="00906152">
          <w:rPr>
            <w:noProof/>
            <w:webHidden/>
            <w:lang w:val="en-GB"/>
          </w:rPr>
          <w:t>20</w:t>
        </w:r>
        <w:r w:rsidRPr="00906152">
          <w:rPr>
            <w:noProof/>
            <w:webHidden/>
            <w:lang w:val="en-GB"/>
          </w:rPr>
          <w:fldChar w:fldCharType="end"/>
        </w:r>
      </w:hyperlink>
    </w:p>
    <w:p w:rsidR="00906152" w:rsidRPr="00906152" w:rsidRDefault="00906152">
      <w:pPr>
        <w:pStyle w:val="TDC4"/>
        <w:tabs>
          <w:tab w:val="left" w:pos="1540"/>
          <w:tab w:val="right" w:leader="dot" w:pos="9062"/>
        </w:tabs>
        <w:rPr>
          <w:rFonts w:eastAsiaTheme="minorEastAsia"/>
          <w:noProof/>
          <w:lang w:val="en-GB"/>
        </w:rPr>
      </w:pPr>
      <w:hyperlink w:anchor="_Toc301425785" w:history="1">
        <w:r w:rsidRPr="00906152">
          <w:rPr>
            <w:rStyle w:val="Hipervnculo"/>
            <w:noProof/>
            <w:lang w:val="en-GB"/>
          </w:rPr>
          <w:t>4.2.2.7</w:t>
        </w:r>
        <w:r w:rsidRPr="00906152">
          <w:rPr>
            <w:rFonts w:eastAsiaTheme="minorEastAsia"/>
            <w:noProof/>
            <w:lang w:val="en-GB"/>
          </w:rPr>
          <w:tab/>
        </w:r>
        <w:r w:rsidRPr="00906152">
          <w:rPr>
            <w:rStyle w:val="Hipervnculo"/>
            <w:noProof/>
            <w:lang w:val="en-GB"/>
          </w:rPr>
          <w:t>References</w:t>
        </w:r>
        <w:r w:rsidRPr="00906152">
          <w:rPr>
            <w:noProof/>
            <w:webHidden/>
            <w:lang w:val="en-GB"/>
          </w:rPr>
          <w:tab/>
        </w:r>
        <w:r w:rsidRPr="00906152">
          <w:rPr>
            <w:noProof/>
            <w:webHidden/>
            <w:lang w:val="en-GB"/>
          </w:rPr>
          <w:fldChar w:fldCharType="begin"/>
        </w:r>
        <w:r w:rsidRPr="00906152">
          <w:rPr>
            <w:noProof/>
            <w:webHidden/>
            <w:lang w:val="en-GB"/>
          </w:rPr>
          <w:instrText xml:space="preserve"> PAGEREF _Toc301425785 \h </w:instrText>
        </w:r>
        <w:r w:rsidRPr="00906152">
          <w:rPr>
            <w:noProof/>
            <w:webHidden/>
            <w:lang w:val="en-GB"/>
          </w:rPr>
        </w:r>
        <w:r w:rsidRPr="00906152">
          <w:rPr>
            <w:noProof/>
            <w:webHidden/>
            <w:lang w:val="en-GB"/>
          </w:rPr>
          <w:fldChar w:fldCharType="separate"/>
        </w:r>
        <w:r w:rsidRPr="00906152">
          <w:rPr>
            <w:noProof/>
            <w:webHidden/>
            <w:lang w:val="en-GB"/>
          </w:rPr>
          <w:t>20</w:t>
        </w:r>
        <w:r w:rsidRPr="00906152">
          <w:rPr>
            <w:noProof/>
            <w:webHidden/>
            <w:lang w:val="en-GB"/>
          </w:rPr>
          <w:fldChar w:fldCharType="end"/>
        </w:r>
      </w:hyperlink>
    </w:p>
    <w:p w:rsidR="00906152" w:rsidRPr="00906152" w:rsidRDefault="00906152">
      <w:pPr>
        <w:pStyle w:val="TDC4"/>
        <w:tabs>
          <w:tab w:val="left" w:pos="1540"/>
          <w:tab w:val="right" w:leader="dot" w:pos="9062"/>
        </w:tabs>
        <w:rPr>
          <w:rFonts w:eastAsiaTheme="minorEastAsia"/>
          <w:noProof/>
          <w:lang w:val="en-GB"/>
        </w:rPr>
      </w:pPr>
      <w:hyperlink w:anchor="_Toc301425786" w:history="1">
        <w:r w:rsidRPr="00906152">
          <w:rPr>
            <w:rStyle w:val="Hipervnculo"/>
            <w:noProof/>
            <w:lang w:val="en-GB"/>
          </w:rPr>
          <w:t>4.2.2.8</w:t>
        </w:r>
        <w:r w:rsidRPr="00906152">
          <w:rPr>
            <w:rFonts w:eastAsiaTheme="minorEastAsia"/>
            <w:noProof/>
            <w:lang w:val="en-GB"/>
          </w:rPr>
          <w:tab/>
        </w:r>
        <w:r w:rsidRPr="00906152">
          <w:rPr>
            <w:rStyle w:val="Hipervnculo"/>
            <w:noProof/>
            <w:lang w:val="en-GB"/>
          </w:rPr>
          <w:t>Role types and representation of a domain</w:t>
        </w:r>
        <w:r w:rsidRPr="00906152">
          <w:rPr>
            <w:noProof/>
            <w:webHidden/>
            <w:lang w:val="en-GB"/>
          </w:rPr>
          <w:tab/>
        </w:r>
        <w:r w:rsidRPr="00906152">
          <w:rPr>
            <w:noProof/>
            <w:webHidden/>
            <w:lang w:val="en-GB"/>
          </w:rPr>
          <w:fldChar w:fldCharType="begin"/>
        </w:r>
        <w:r w:rsidRPr="00906152">
          <w:rPr>
            <w:noProof/>
            <w:webHidden/>
            <w:lang w:val="en-GB"/>
          </w:rPr>
          <w:instrText xml:space="preserve"> PAGEREF _Toc301425786 \h </w:instrText>
        </w:r>
        <w:r w:rsidRPr="00906152">
          <w:rPr>
            <w:noProof/>
            <w:webHidden/>
            <w:lang w:val="en-GB"/>
          </w:rPr>
        </w:r>
        <w:r w:rsidRPr="00906152">
          <w:rPr>
            <w:noProof/>
            <w:webHidden/>
            <w:lang w:val="en-GB"/>
          </w:rPr>
          <w:fldChar w:fldCharType="separate"/>
        </w:r>
        <w:r w:rsidRPr="00906152">
          <w:rPr>
            <w:noProof/>
            <w:webHidden/>
            <w:lang w:val="en-GB"/>
          </w:rPr>
          <w:t>20</w:t>
        </w:r>
        <w:r w:rsidRPr="00906152">
          <w:rPr>
            <w:noProof/>
            <w:webHidden/>
            <w:lang w:val="en-GB"/>
          </w:rPr>
          <w:fldChar w:fldCharType="end"/>
        </w:r>
      </w:hyperlink>
    </w:p>
    <w:p w:rsidR="00906152" w:rsidRPr="00906152" w:rsidRDefault="00906152">
      <w:pPr>
        <w:pStyle w:val="TDC4"/>
        <w:tabs>
          <w:tab w:val="left" w:pos="1540"/>
          <w:tab w:val="right" w:leader="dot" w:pos="9062"/>
        </w:tabs>
        <w:rPr>
          <w:rFonts w:eastAsiaTheme="minorEastAsia"/>
          <w:noProof/>
          <w:lang w:val="en-GB"/>
        </w:rPr>
      </w:pPr>
      <w:hyperlink w:anchor="_Toc301425787" w:history="1">
        <w:r w:rsidRPr="00906152">
          <w:rPr>
            <w:rStyle w:val="Hipervnculo"/>
            <w:noProof/>
            <w:lang w:val="en-GB"/>
          </w:rPr>
          <w:t>4.2.2.9</w:t>
        </w:r>
        <w:r w:rsidRPr="00906152">
          <w:rPr>
            <w:rFonts w:eastAsiaTheme="minorEastAsia"/>
            <w:noProof/>
            <w:lang w:val="en-GB"/>
          </w:rPr>
          <w:tab/>
        </w:r>
        <w:r w:rsidRPr="00906152">
          <w:rPr>
            <w:rStyle w:val="Hipervnculo"/>
            <w:noProof/>
            <w:lang w:val="en-GB"/>
          </w:rPr>
          <w:t>Dimension default member</w:t>
        </w:r>
        <w:r w:rsidRPr="00906152">
          <w:rPr>
            <w:noProof/>
            <w:webHidden/>
            <w:lang w:val="en-GB"/>
          </w:rPr>
          <w:tab/>
        </w:r>
        <w:r w:rsidRPr="00906152">
          <w:rPr>
            <w:noProof/>
            <w:webHidden/>
            <w:lang w:val="en-GB"/>
          </w:rPr>
          <w:fldChar w:fldCharType="begin"/>
        </w:r>
        <w:r w:rsidRPr="00906152">
          <w:rPr>
            <w:noProof/>
            <w:webHidden/>
            <w:lang w:val="en-GB"/>
          </w:rPr>
          <w:instrText xml:space="preserve"> PAGEREF _Toc301425787 \h </w:instrText>
        </w:r>
        <w:r w:rsidRPr="00906152">
          <w:rPr>
            <w:noProof/>
            <w:webHidden/>
            <w:lang w:val="en-GB"/>
          </w:rPr>
        </w:r>
        <w:r w:rsidRPr="00906152">
          <w:rPr>
            <w:noProof/>
            <w:webHidden/>
            <w:lang w:val="en-GB"/>
          </w:rPr>
          <w:fldChar w:fldCharType="separate"/>
        </w:r>
        <w:r w:rsidRPr="00906152">
          <w:rPr>
            <w:noProof/>
            <w:webHidden/>
            <w:lang w:val="en-GB"/>
          </w:rPr>
          <w:t>21</w:t>
        </w:r>
        <w:r w:rsidRPr="00906152">
          <w:rPr>
            <w:noProof/>
            <w:webHidden/>
            <w:lang w:val="en-GB"/>
          </w:rPr>
          <w:fldChar w:fldCharType="end"/>
        </w:r>
      </w:hyperlink>
    </w:p>
    <w:p w:rsidR="00906152" w:rsidRPr="00906152" w:rsidRDefault="00906152">
      <w:pPr>
        <w:pStyle w:val="TDC3"/>
        <w:tabs>
          <w:tab w:val="left" w:pos="1320"/>
          <w:tab w:val="right" w:leader="dot" w:pos="9062"/>
        </w:tabs>
        <w:rPr>
          <w:rFonts w:eastAsiaTheme="minorEastAsia"/>
          <w:noProof/>
          <w:lang w:val="en-GB"/>
        </w:rPr>
      </w:pPr>
      <w:hyperlink w:anchor="_Toc301425788" w:history="1">
        <w:r w:rsidRPr="00906152">
          <w:rPr>
            <w:rStyle w:val="Hipervnculo"/>
            <w:noProof/>
            <w:lang w:val="en-GB"/>
          </w:rPr>
          <w:t>4.2.3</w:t>
        </w:r>
        <w:r w:rsidRPr="00906152">
          <w:rPr>
            <w:rFonts w:eastAsiaTheme="minorEastAsia"/>
            <w:noProof/>
            <w:lang w:val="en-GB"/>
          </w:rPr>
          <w:tab/>
        </w:r>
        <w:r w:rsidRPr="00906152">
          <w:rPr>
            <w:rStyle w:val="Hipervnculo"/>
            <w:noProof/>
            <w:lang w:val="en-GB"/>
          </w:rPr>
          <w:t>Tables</w:t>
        </w:r>
        <w:r w:rsidRPr="00906152">
          <w:rPr>
            <w:noProof/>
            <w:webHidden/>
            <w:lang w:val="en-GB"/>
          </w:rPr>
          <w:tab/>
        </w:r>
        <w:r w:rsidRPr="00906152">
          <w:rPr>
            <w:noProof/>
            <w:webHidden/>
            <w:lang w:val="en-GB"/>
          </w:rPr>
          <w:fldChar w:fldCharType="begin"/>
        </w:r>
        <w:r w:rsidRPr="00906152">
          <w:rPr>
            <w:noProof/>
            <w:webHidden/>
            <w:lang w:val="en-GB"/>
          </w:rPr>
          <w:instrText xml:space="preserve"> PAGEREF _Toc301425788 \h </w:instrText>
        </w:r>
        <w:r w:rsidRPr="00906152">
          <w:rPr>
            <w:noProof/>
            <w:webHidden/>
            <w:lang w:val="en-GB"/>
          </w:rPr>
        </w:r>
        <w:r w:rsidRPr="00906152">
          <w:rPr>
            <w:noProof/>
            <w:webHidden/>
            <w:lang w:val="en-GB"/>
          </w:rPr>
          <w:fldChar w:fldCharType="separate"/>
        </w:r>
        <w:r w:rsidRPr="00906152">
          <w:rPr>
            <w:noProof/>
            <w:webHidden/>
            <w:lang w:val="en-GB"/>
          </w:rPr>
          <w:t>21</w:t>
        </w:r>
        <w:r w:rsidRPr="00906152">
          <w:rPr>
            <w:noProof/>
            <w:webHidden/>
            <w:lang w:val="en-GB"/>
          </w:rPr>
          <w:fldChar w:fldCharType="end"/>
        </w:r>
      </w:hyperlink>
    </w:p>
    <w:p w:rsidR="00906152" w:rsidRPr="00906152" w:rsidRDefault="00906152">
      <w:pPr>
        <w:pStyle w:val="TDC4"/>
        <w:tabs>
          <w:tab w:val="left" w:pos="1540"/>
          <w:tab w:val="right" w:leader="dot" w:pos="9062"/>
        </w:tabs>
        <w:rPr>
          <w:rFonts w:eastAsiaTheme="minorEastAsia"/>
          <w:noProof/>
          <w:lang w:val="en-GB"/>
        </w:rPr>
      </w:pPr>
      <w:hyperlink w:anchor="_Toc301425789" w:history="1">
        <w:r w:rsidRPr="00906152">
          <w:rPr>
            <w:rStyle w:val="Hipervnculo"/>
            <w:noProof/>
            <w:lang w:val="en-GB"/>
          </w:rPr>
          <w:t>4.2.3.1</w:t>
        </w:r>
        <w:r w:rsidRPr="00906152">
          <w:rPr>
            <w:rFonts w:eastAsiaTheme="minorEastAsia"/>
            <w:noProof/>
            <w:lang w:val="en-GB"/>
          </w:rPr>
          <w:tab/>
        </w:r>
        <w:r w:rsidRPr="00906152">
          <w:rPr>
            <w:rStyle w:val="Hipervnculo"/>
            <w:noProof/>
            <w:lang w:val="en-GB"/>
          </w:rPr>
          <w:t>Folders, files, namespaces</w:t>
        </w:r>
        <w:r w:rsidRPr="00906152">
          <w:rPr>
            <w:noProof/>
            <w:webHidden/>
            <w:lang w:val="en-GB"/>
          </w:rPr>
          <w:tab/>
        </w:r>
        <w:r w:rsidRPr="00906152">
          <w:rPr>
            <w:noProof/>
            <w:webHidden/>
            <w:lang w:val="en-GB"/>
          </w:rPr>
          <w:fldChar w:fldCharType="begin"/>
        </w:r>
        <w:r w:rsidRPr="00906152">
          <w:rPr>
            <w:noProof/>
            <w:webHidden/>
            <w:lang w:val="en-GB"/>
          </w:rPr>
          <w:instrText xml:space="preserve"> PAGEREF _Toc301425789 \h </w:instrText>
        </w:r>
        <w:r w:rsidRPr="00906152">
          <w:rPr>
            <w:noProof/>
            <w:webHidden/>
            <w:lang w:val="en-GB"/>
          </w:rPr>
        </w:r>
        <w:r w:rsidRPr="00906152">
          <w:rPr>
            <w:noProof/>
            <w:webHidden/>
            <w:lang w:val="en-GB"/>
          </w:rPr>
          <w:fldChar w:fldCharType="separate"/>
        </w:r>
        <w:r w:rsidRPr="00906152">
          <w:rPr>
            <w:noProof/>
            <w:webHidden/>
            <w:lang w:val="en-GB"/>
          </w:rPr>
          <w:t>21</w:t>
        </w:r>
        <w:r w:rsidRPr="00906152">
          <w:rPr>
            <w:noProof/>
            <w:webHidden/>
            <w:lang w:val="en-GB"/>
          </w:rPr>
          <w:fldChar w:fldCharType="end"/>
        </w:r>
      </w:hyperlink>
    </w:p>
    <w:p w:rsidR="00906152" w:rsidRPr="00906152" w:rsidRDefault="00906152">
      <w:pPr>
        <w:pStyle w:val="TDC4"/>
        <w:tabs>
          <w:tab w:val="left" w:pos="1540"/>
          <w:tab w:val="right" w:leader="dot" w:pos="9062"/>
        </w:tabs>
        <w:rPr>
          <w:rFonts w:eastAsiaTheme="minorEastAsia"/>
          <w:noProof/>
          <w:lang w:val="en-GB"/>
        </w:rPr>
      </w:pPr>
      <w:hyperlink w:anchor="_Toc301425790" w:history="1">
        <w:r w:rsidRPr="00906152">
          <w:rPr>
            <w:rStyle w:val="Hipervnculo"/>
            <w:noProof/>
            <w:lang w:val="en-GB"/>
          </w:rPr>
          <w:t>4.2.3.2</w:t>
        </w:r>
        <w:r w:rsidRPr="00906152">
          <w:rPr>
            <w:rFonts w:eastAsiaTheme="minorEastAsia"/>
            <w:noProof/>
            <w:lang w:val="en-GB"/>
          </w:rPr>
          <w:tab/>
        </w:r>
        <w:r w:rsidRPr="00906152">
          <w:rPr>
            <w:rStyle w:val="Hipervnculo"/>
            <w:noProof/>
            <w:lang w:val="en-GB"/>
          </w:rPr>
          <w:t>Abstract items and hypercubes</w:t>
        </w:r>
        <w:r w:rsidRPr="00906152">
          <w:rPr>
            <w:noProof/>
            <w:webHidden/>
            <w:lang w:val="en-GB"/>
          </w:rPr>
          <w:tab/>
        </w:r>
        <w:r w:rsidRPr="00906152">
          <w:rPr>
            <w:noProof/>
            <w:webHidden/>
            <w:lang w:val="en-GB"/>
          </w:rPr>
          <w:fldChar w:fldCharType="begin"/>
        </w:r>
        <w:r w:rsidRPr="00906152">
          <w:rPr>
            <w:noProof/>
            <w:webHidden/>
            <w:lang w:val="en-GB"/>
          </w:rPr>
          <w:instrText xml:space="preserve"> PAGEREF _Toc301425790 \h </w:instrText>
        </w:r>
        <w:r w:rsidRPr="00906152">
          <w:rPr>
            <w:noProof/>
            <w:webHidden/>
            <w:lang w:val="en-GB"/>
          </w:rPr>
        </w:r>
        <w:r w:rsidRPr="00906152">
          <w:rPr>
            <w:noProof/>
            <w:webHidden/>
            <w:lang w:val="en-GB"/>
          </w:rPr>
          <w:fldChar w:fldCharType="separate"/>
        </w:r>
        <w:r w:rsidRPr="00906152">
          <w:rPr>
            <w:noProof/>
            <w:webHidden/>
            <w:lang w:val="en-GB"/>
          </w:rPr>
          <w:t>22</w:t>
        </w:r>
        <w:r w:rsidRPr="00906152">
          <w:rPr>
            <w:noProof/>
            <w:webHidden/>
            <w:lang w:val="en-GB"/>
          </w:rPr>
          <w:fldChar w:fldCharType="end"/>
        </w:r>
      </w:hyperlink>
    </w:p>
    <w:p w:rsidR="00906152" w:rsidRPr="00906152" w:rsidRDefault="00906152">
      <w:pPr>
        <w:pStyle w:val="TDC4"/>
        <w:tabs>
          <w:tab w:val="left" w:pos="1540"/>
          <w:tab w:val="right" w:leader="dot" w:pos="9062"/>
        </w:tabs>
        <w:rPr>
          <w:rFonts w:eastAsiaTheme="minorEastAsia"/>
          <w:noProof/>
          <w:lang w:val="en-GB"/>
        </w:rPr>
      </w:pPr>
      <w:hyperlink w:anchor="_Toc301425791" w:history="1">
        <w:r w:rsidRPr="00906152">
          <w:rPr>
            <w:rStyle w:val="Hipervnculo"/>
            <w:noProof/>
            <w:lang w:val="en-GB"/>
          </w:rPr>
          <w:t>4.2.3.3</w:t>
        </w:r>
        <w:r w:rsidRPr="00906152">
          <w:rPr>
            <w:rFonts w:eastAsiaTheme="minorEastAsia"/>
            <w:noProof/>
            <w:lang w:val="en-GB"/>
          </w:rPr>
          <w:tab/>
        </w:r>
        <w:r w:rsidRPr="00906152">
          <w:rPr>
            <w:rStyle w:val="Hipervnculo"/>
            <w:noProof/>
            <w:lang w:val="en-GB"/>
          </w:rPr>
          <w:t>Role types</w:t>
        </w:r>
        <w:r w:rsidRPr="00906152">
          <w:rPr>
            <w:noProof/>
            <w:webHidden/>
            <w:lang w:val="en-GB"/>
          </w:rPr>
          <w:tab/>
        </w:r>
        <w:r w:rsidRPr="00906152">
          <w:rPr>
            <w:noProof/>
            <w:webHidden/>
            <w:lang w:val="en-GB"/>
          </w:rPr>
          <w:fldChar w:fldCharType="begin"/>
        </w:r>
        <w:r w:rsidRPr="00906152">
          <w:rPr>
            <w:noProof/>
            <w:webHidden/>
            <w:lang w:val="en-GB"/>
          </w:rPr>
          <w:instrText xml:space="preserve"> PAGEREF _Toc301425791 \h </w:instrText>
        </w:r>
        <w:r w:rsidRPr="00906152">
          <w:rPr>
            <w:noProof/>
            <w:webHidden/>
            <w:lang w:val="en-GB"/>
          </w:rPr>
        </w:r>
        <w:r w:rsidRPr="00906152">
          <w:rPr>
            <w:noProof/>
            <w:webHidden/>
            <w:lang w:val="en-GB"/>
          </w:rPr>
          <w:fldChar w:fldCharType="separate"/>
        </w:r>
        <w:r w:rsidRPr="00906152">
          <w:rPr>
            <w:noProof/>
            <w:webHidden/>
            <w:lang w:val="en-GB"/>
          </w:rPr>
          <w:t>22</w:t>
        </w:r>
        <w:r w:rsidRPr="00906152">
          <w:rPr>
            <w:noProof/>
            <w:webHidden/>
            <w:lang w:val="en-GB"/>
          </w:rPr>
          <w:fldChar w:fldCharType="end"/>
        </w:r>
      </w:hyperlink>
    </w:p>
    <w:p w:rsidR="00906152" w:rsidRPr="00906152" w:rsidRDefault="00906152">
      <w:pPr>
        <w:pStyle w:val="TDC4"/>
        <w:tabs>
          <w:tab w:val="left" w:pos="1540"/>
          <w:tab w:val="right" w:leader="dot" w:pos="9062"/>
        </w:tabs>
        <w:rPr>
          <w:rFonts w:eastAsiaTheme="minorEastAsia"/>
          <w:noProof/>
          <w:lang w:val="en-GB"/>
        </w:rPr>
      </w:pPr>
      <w:hyperlink w:anchor="_Toc301425792" w:history="1">
        <w:r w:rsidRPr="00906152">
          <w:rPr>
            <w:rStyle w:val="Hipervnculo"/>
            <w:noProof/>
            <w:lang w:val="en-GB"/>
          </w:rPr>
          <w:t>4.2.3.4</w:t>
        </w:r>
        <w:r w:rsidRPr="00906152">
          <w:rPr>
            <w:rFonts w:eastAsiaTheme="minorEastAsia"/>
            <w:noProof/>
            <w:lang w:val="en-GB"/>
          </w:rPr>
          <w:tab/>
        </w:r>
        <w:r w:rsidRPr="00906152">
          <w:rPr>
            <w:rStyle w:val="Hipervnculo"/>
            <w:noProof/>
            <w:lang w:val="en-GB"/>
          </w:rPr>
          <w:t>Applying multidimensional combinations</w:t>
        </w:r>
        <w:r w:rsidRPr="00906152">
          <w:rPr>
            <w:noProof/>
            <w:webHidden/>
            <w:lang w:val="en-GB"/>
          </w:rPr>
          <w:tab/>
        </w:r>
        <w:r w:rsidRPr="00906152">
          <w:rPr>
            <w:noProof/>
            <w:webHidden/>
            <w:lang w:val="en-GB"/>
          </w:rPr>
          <w:fldChar w:fldCharType="begin"/>
        </w:r>
        <w:r w:rsidRPr="00906152">
          <w:rPr>
            <w:noProof/>
            <w:webHidden/>
            <w:lang w:val="en-GB"/>
          </w:rPr>
          <w:instrText xml:space="preserve"> PAGEREF _Toc301425792 \h </w:instrText>
        </w:r>
        <w:r w:rsidRPr="00906152">
          <w:rPr>
            <w:noProof/>
            <w:webHidden/>
            <w:lang w:val="en-GB"/>
          </w:rPr>
        </w:r>
        <w:r w:rsidRPr="00906152">
          <w:rPr>
            <w:noProof/>
            <w:webHidden/>
            <w:lang w:val="en-GB"/>
          </w:rPr>
          <w:fldChar w:fldCharType="separate"/>
        </w:r>
        <w:r w:rsidRPr="00906152">
          <w:rPr>
            <w:noProof/>
            <w:webHidden/>
            <w:lang w:val="en-GB"/>
          </w:rPr>
          <w:t>23</w:t>
        </w:r>
        <w:r w:rsidRPr="00906152">
          <w:rPr>
            <w:noProof/>
            <w:webHidden/>
            <w:lang w:val="en-GB"/>
          </w:rPr>
          <w:fldChar w:fldCharType="end"/>
        </w:r>
      </w:hyperlink>
    </w:p>
    <w:p w:rsidR="00906152" w:rsidRPr="00906152" w:rsidRDefault="00906152">
      <w:pPr>
        <w:pStyle w:val="TDC4"/>
        <w:tabs>
          <w:tab w:val="left" w:pos="1540"/>
          <w:tab w:val="right" w:leader="dot" w:pos="9062"/>
        </w:tabs>
        <w:rPr>
          <w:rFonts w:eastAsiaTheme="minorEastAsia"/>
          <w:noProof/>
          <w:lang w:val="en-GB"/>
        </w:rPr>
      </w:pPr>
      <w:hyperlink w:anchor="_Toc301425793" w:history="1">
        <w:r w:rsidRPr="00906152">
          <w:rPr>
            <w:rStyle w:val="Hipervnculo"/>
            <w:noProof/>
            <w:lang w:val="en-GB"/>
          </w:rPr>
          <w:t>4.2.3.5</w:t>
        </w:r>
        <w:r w:rsidRPr="00906152">
          <w:rPr>
            <w:rFonts w:eastAsiaTheme="minorEastAsia"/>
            <w:noProof/>
            <w:lang w:val="en-GB"/>
          </w:rPr>
          <w:tab/>
        </w:r>
        <w:r w:rsidRPr="00906152">
          <w:rPr>
            <w:rStyle w:val="Hipervnculo"/>
            <w:noProof/>
            <w:lang w:val="en-GB"/>
          </w:rPr>
          <w:t>Visualisation</w:t>
        </w:r>
        <w:r w:rsidRPr="00906152">
          <w:rPr>
            <w:noProof/>
            <w:webHidden/>
            <w:lang w:val="en-GB"/>
          </w:rPr>
          <w:tab/>
        </w:r>
        <w:r w:rsidRPr="00906152">
          <w:rPr>
            <w:noProof/>
            <w:webHidden/>
            <w:lang w:val="en-GB"/>
          </w:rPr>
          <w:fldChar w:fldCharType="begin"/>
        </w:r>
        <w:r w:rsidRPr="00906152">
          <w:rPr>
            <w:noProof/>
            <w:webHidden/>
            <w:lang w:val="en-GB"/>
          </w:rPr>
          <w:instrText xml:space="preserve"> PAGEREF _Toc301425793 \h </w:instrText>
        </w:r>
        <w:r w:rsidRPr="00906152">
          <w:rPr>
            <w:noProof/>
            <w:webHidden/>
            <w:lang w:val="en-GB"/>
          </w:rPr>
        </w:r>
        <w:r w:rsidRPr="00906152">
          <w:rPr>
            <w:noProof/>
            <w:webHidden/>
            <w:lang w:val="en-GB"/>
          </w:rPr>
          <w:fldChar w:fldCharType="separate"/>
        </w:r>
        <w:r w:rsidRPr="00906152">
          <w:rPr>
            <w:noProof/>
            <w:webHidden/>
            <w:lang w:val="en-GB"/>
          </w:rPr>
          <w:t>23</w:t>
        </w:r>
        <w:r w:rsidRPr="00906152">
          <w:rPr>
            <w:noProof/>
            <w:webHidden/>
            <w:lang w:val="en-GB"/>
          </w:rPr>
          <w:fldChar w:fldCharType="end"/>
        </w:r>
      </w:hyperlink>
    </w:p>
    <w:p w:rsidR="00906152" w:rsidRPr="00906152" w:rsidRDefault="00906152">
      <w:pPr>
        <w:pStyle w:val="TDC4"/>
        <w:tabs>
          <w:tab w:val="left" w:pos="1540"/>
          <w:tab w:val="right" w:leader="dot" w:pos="9062"/>
        </w:tabs>
        <w:rPr>
          <w:rFonts w:eastAsiaTheme="minorEastAsia"/>
          <w:noProof/>
          <w:lang w:val="en-GB"/>
        </w:rPr>
      </w:pPr>
      <w:hyperlink w:anchor="_Toc301425794" w:history="1">
        <w:r w:rsidRPr="00906152">
          <w:rPr>
            <w:rStyle w:val="Hipervnculo"/>
            <w:noProof/>
            <w:lang w:val="en-GB"/>
          </w:rPr>
          <w:t>4.2.3.6</w:t>
        </w:r>
        <w:r w:rsidRPr="00906152">
          <w:rPr>
            <w:rFonts w:eastAsiaTheme="minorEastAsia"/>
            <w:noProof/>
            <w:lang w:val="en-GB"/>
          </w:rPr>
          <w:tab/>
        </w:r>
        <w:r w:rsidRPr="00906152">
          <w:rPr>
            <w:rStyle w:val="Hipervnculo"/>
            <w:noProof/>
            <w:lang w:val="en-GB"/>
          </w:rPr>
          <w:t>Assertions and formulas</w:t>
        </w:r>
        <w:r w:rsidRPr="00906152">
          <w:rPr>
            <w:noProof/>
            <w:webHidden/>
            <w:lang w:val="en-GB"/>
          </w:rPr>
          <w:tab/>
        </w:r>
        <w:r w:rsidRPr="00906152">
          <w:rPr>
            <w:noProof/>
            <w:webHidden/>
            <w:lang w:val="en-GB"/>
          </w:rPr>
          <w:fldChar w:fldCharType="begin"/>
        </w:r>
        <w:r w:rsidRPr="00906152">
          <w:rPr>
            <w:noProof/>
            <w:webHidden/>
            <w:lang w:val="en-GB"/>
          </w:rPr>
          <w:instrText xml:space="preserve"> PAGEREF _Toc301425794 \h </w:instrText>
        </w:r>
        <w:r w:rsidRPr="00906152">
          <w:rPr>
            <w:noProof/>
            <w:webHidden/>
            <w:lang w:val="en-GB"/>
          </w:rPr>
        </w:r>
        <w:r w:rsidRPr="00906152">
          <w:rPr>
            <w:noProof/>
            <w:webHidden/>
            <w:lang w:val="en-GB"/>
          </w:rPr>
          <w:fldChar w:fldCharType="separate"/>
        </w:r>
        <w:r w:rsidRPr="00906152">
          <w:rPr>
            <w:noProof/>
            <w:webHidden/>
            <w:lang w:val="en-GB"/>
          </w:rPr>
          <w:t>23</w:t>
        </w:r>
        <w:r w:rsidRPr="00906152">
          <w:rPr>
            <w:noProof/>
            <w:webHidden/>
            <w:lang w:val="en-GB"/>
          </w:rPr>
          <w:fldChar w:fldCharType="end"/>
        </w:r>
      </w:hyperlink>
    </w:p>
    <w:p w:rsidR="00906152" w:rsidRPr="00906152" w:rsidRDefault="00906152">
      <w:pPr>
        <w:pStyle w:val="TDC3"/>
        <w:tabs>
          <w:tab w:val="left" w:pos="1320"/>
          <w:tab w:val="right" w:leader="dot" w:pos="9062"/>
        </w:tabs>
        <w:rPr>
          <w:rFonts w:eastAsiaTheme="minorEastAsia"/>
          <w:noProof/>
          <w:lang w:val="en-GB"/>
        </w:rPr>
      </w:pPr>
      <w:hyperlink w:anchor="_Toc301425795" w:history="1">
        <w:r w:rsidRPr="00906152">
          <w:rPr>
            <w:rStyle w:val="Hipervnculo"/>
            <w:noProof/>
            <w:lang w:val="en-GB"/>
          </w:rPr>
          <w:t>4.2.4</w:t>
        </w:r>
        <w:r w:rsidRPr="00906152">
          <w:rPr>
            <w:rFonts w:eastAsiaTheme="minorEastAsia"/>
            <w:noProof/>
            <w:lang w:val="en-GB"/>
          </w:rPr>
          <w:tab/>
        </w:r>
        <w:r w:rsidRPr="00906152">
          <w:rPr>
            <w:rStyle w:val="Hipervnculo"/>
            <w:noProof/>
            <w:lang w:val="en-GB"/>
          </w:rPr>
          <w:t>Other remarks</w:t>
        </w:r>
        <w:r w:rsidRPr="00906152">
          <w:rPr>
            <w:noProof/>
            <w:webHidden/>
            <w:lang w:val="en-GB"/>
          </w:rPr>
          <w:tab/>
        </w:r>
        <w:r w:rsidRPr="00906152">
          <w:rPr>
            <w:noProof/>
            <w:webHidden/>
            <w:lang w:val="en-GB"/>
          </w:rPr>
          <w:fldChar w:fldCharType="begin"/>
        </w:r>
        <w:r w:rsidRPr="00906152">
          <w:rPr>
            <w:noProof/>
            <w:webHidden/>
            <w:lang w:val="en-GB"/>
          </w:rPr>
          <w:instrText xml:space="preserve"> PAGEREF _Toc301425795 \h </w:instrText>
        </w:r>
        <w:r w:rsidRPr="00906152">
          <w:rPr>
            <w:noProof/>
            <w:webHidden/>
            <w:lang w:val="en-GB"/>
          </w:rPr>
        </w:r>
        <w:r w:rsidRPr="00906152">
          <w:rPr>
            <w:noProof/>
            <w:webHidden/>
            <w:lang w:val="en-GB"/>
          </w:rPr>
          <w:fldChar w:fldCharType="separate"/>
        </w:r>
        <w:r w:rsidRPr="00906152">
          <w:rPr>
            <w:noProof/>
            <w:webHidden/>
            <w:lang w:val="en-GB"/>
          </w:rPr>
          <w:t>24</w:t>
        </w:r>
        <w:r w:rsidRPr="00906152">
          <w:rPr>
            <w:noProof/>
            <w:webHidden/>
            <w:lang w:val="en-GB"/>
          </w:rPr>
          <w:fldChar w:fldCharType="end"/>
        </w:r>
      </w:hyperlink>
    </w:p>
    <w:p w:rsidR="00906152" w:rsidRPr="00906152" w:rsidRDefault="00906152">
      <w:pPr>
        <w:pStyle w:val="TDC4"/>
        <w:tabs>
          <w:tab w:val="left" w:pos="1540"/>
          <w:tab w:val="right" w:leader="dot" w:pos="9062"/>
        </w:tabs>
        <w:rPr>
          <w:rFonts w:eastAsiaTheme="minorEastAsia"/>
          <w:noProof/>
          <w:lang w:val="en-GB"/>
        </w:rPr>
      </w:pPr>
      <w:hyperlink w:anchor="_Toc301425796" w:history="1">
        <w:r w:rsidRPr="00906152">
          <w:rPr>
            <w:rStyle w:val="Hipervnculo"/>
            <w:noProof/>
            <w:lang w:val="en-GB"/>
          </w:rPr>
          <w:t>4.2.4.1</w:t>
        </w:r>
        <w:r w:rsidRPr="00906152">
          <w:rPr>
            <w:rFonts w:eastAsiaTheme="minorEastAsia"/>
            <w:noProof/>
            <w:lang w:val="en-GB"/>
          </w:rPr>
          <w:tab/>
        </w:r>
        <w:r w:rsidRPr="00906152">
          <w:rPr>
            <w:rStyle w:val="Hipervnculo"/>
            <w:noProof/>
            <w:lang w:val="en-GB"/>
          </w:rPr>
          <w:t>ID attributes</w:t>
        </w:r>
        <w:r w:rsidRPr="00906152">
          <w:rPr>
            <w:noProof/>
            <w:webHidden/>
            <w:lang w:val="en-GB"/>
          </w:rPr>
          <w:tab/>
        </w:r>
        <w:r w:rsidRPr="00906152">
          <w:rPr>
            <w:noProof/>
            <w:webHidden/>
            <w:lang w:val="en-GB"/>
          </w:rPr>
          <w:fldChar w:fldCharType="begin"/>
        </w:r>
        <w:r w:rsidRPr="00906152">
          <w:rPr>
            <w:noProof/>
            <w:webHidden/>
            <w:lang w:val="en-GB"/>
          </w:rPr>
          <w:instrText xml:space="preserve"> PAGEREF _Toc301425796 \h </w:instrText>
        </w:r>
        <w:r w:rsidRPr="00906152">
          <w:rPr>
            <w:noProof/>
            <w:webHidden/>
            <w:lang w:val="en-GB"/>
          </w:rPr>
        </w:r>
        <w:r w:rsidRPr="00906152">
          <w:rPr>
            <w:noProof/>
            <w:webHidden/>
            <w:lang w:val="en-GB"/>
          </w:rPr>
          <w:fldChar w:fldCharType="separate"/>
        </w:r>
        <w:r w:rsidRPr="00906152">
          <w:rPr>
            <w:noProof/>
            <w:webHidden/>
            <w:lang w:val="en-GB"/>
          </w:rPr>
          <w:t>24</w:t>
        </w:r>
        <w:r w:rsidRPr="00906152">
          <w:rPr>
            <w:noProof/>
            <w:webHidden/>
            <w:lang w:val="en-GB"/>
          </w:rPr>
          <w:fldChar w:fldCharType="end"/>
        </w:r>
      </w:hyperlink>
    </w:p>
    <w:p w:rsidR="00906152" w:rsidRPr="00906152" w:rsidRDefault="00906152">
      <w:pPr>
        <w:pStyle w:val="TDC2"/>
        <w:tabs>
          <w:tab w:val="left" w:pos="880"/>
          <w:tab w:val="right" w:leader="dot" w:pos="9062"/>
        </w:tabs>
        <w:rPr>
          <w:rFonts w:eastAsiaTheme="minorEastAsia"/>
          <w:noProof/>
          <w:lang w:val="en-GB"/>
        </w:rPr>
      </w:pPr>
      <w:hyperlink w:anchor="_Toc301425797" w:history="1">
        <w:r w:rsidRPr="00906152">
          <w:rPr>
            <w:rStyle w:val="Hipervnculo"/>
            <w:noProof/>
            <w:lang w:val="en-GB"/>
          </w:rPr>
          <w:t>4.3</w:t>
        </w:r>
        <w:r w:rsidRPr="00906152">
          <w:rPr>
            <w:rFonts w:eastAsiaTheme="minorEastAsia"/>
            <w:noProof/>
            <w:lang w:val="en-GB"/>
          </w:rPr>
          <w:tab/>
        </w:r>
        <w:r w:rsidRPr="00906152">
          <w:rPr>
            <w:rStyle w:val="Hipervnculo"/>
            <w:noProof/>
            <w:lang w:val="en-GB"/>
          </w:rPr>
          <w:t>Relation between components of the framework and to external taxonomies</w:t>
        </w:r>
        <w:r w:rsidRPr="00906152">
          <w:rPr>
            <w:noProof/>
            <w:webHidden/>
            <w:lang w:val="en-GB"/>
          </w:rPr>
          <w:tab/>
        </w:r>
        <w:r w:rsidRPr="00906152">
          <w:rPr>
            <w:noProof/>
            <w:webHidden/>
            <w:lang w:val="en-GB"/>
          </w:rPr>
          <w:fldChar w:fldCharType="begin"/>
        </w:r>
        <w:r w:rsidRPr="00906152">
          <w:rPr>
            <w:noProof/>
            <w:webHidden/>
            <w:lang w:val="en-GB"/>
          </w:rPr>
          <w:instrText xml:space="preserve"> PAGEREF _Toc301425797 \h </w:instrText>
        </w:r>
        <w:r w:rsidRPr="00906152">
          <w:rPr>
            <w:noProof/>
            <w:webHidden/>
            <w:lang w:val="en-GB"/>
          </w:rPr>
        </w:r>
        <w:r w:rsidRPr="00906152">
          <w:rPr>
            <w:noProof/>
            <w:webHidden/>
            <w:lang w:val="en-GB"/>
          </w:rPr>
          <w:fldChar w:fldCharType="separate"/>
        </w:r>
        <w:r w:rsidRPr="00906152">
          <w:rPr>
            <w:noProof/>
            <w:webHidden/>
            <w:lang w:val="en-GB"/>
          </w:rPr>
          <w:t>24</w:t>
        </w:r>
        <w:r w:rsidRPr="00906152">
          <w:rPr>
            <w:noProof/>
            <w:webHidden/>
            <w:lang w:val="en-GB"/>
          </w:rPr>
          <w:fldChar w:fldCharType="end"/>
        </w:r>
      </w:hyperlink>
    </w:p>
    <w:p w:rsidR="00906152" w:rsidRPr="00906152" w:rsidRDefault="00906152">
      <w:pPr>
        <w:pStyle w:val="TDC1"/>
        <w:tabs>
          <w:tab w:val="left" w:pos="440"/>
          <w:tab w:val="right" w:leader="dot" w:pos="9062"/>
        </w:tabs>
        <w:rPr>
          <w:rFonts w:eastAsiaTheme="minorEastAsia"/>
          <w:noProof/>
          <w:lang w:val="en-GB"/>
        </w:rPr>
      </w:pPr>
      <w:hyperlink w:anchor="_Toc301425798" w:history="1">
        <w:r w:rsidRPr="00906152">
          <w:rPr>
            <w:rStyle w:val="Hipervnculo"/>
            <w:noProof/>
            <w:lang w:val="en-GB"/>
          </w:rPr>
          <w:t>5</w:t>
        </w:r>
        <w:r w:rsidRPr="00906152">
          <w:rPr>
            <w:rFonts w:eastAsiaTheme="minorEastAsia"/>
            <w:noProof/>
            <w:lang w:val="en-GB"/>
          </w:rPr>
          <w:tab/>
        </w:r>
        <w:r w:rsidRPr="00906152">
          <w:rPr>
            <w:rStyle w:val="Hipervnculo"/>
            <w:noProof/>
            <w:lang w:val="en-GB"/>
          </w:rPr>
          <w:t>Appendix A: Architecture of the ECB Statistics taxonomy</w:t>
        </w:r>
        <w:r w:rsidRPr="00906152">
          <w:rPr>
            <w:noProof/>
            <w:webHidden/>
            <w:lang w:val="en-GB"/>
          </w:rPr>
          <w:tab/>
        </w:r>
        <w:r w:rsidRPr="00906152">
          <w:rPr>
            <w:noProof/>
            <w:webHidden/>
            <w:lang w:val="en-GB"/>
          </w:rPr>
          <w:fldChar w:fldCharType="begin"/>
        </w:r>
        <w:r w:rsidRPr="00906152">
          <w:rPr>
            <w:noProof/>
            <w:webHidden/>
            <w:lang w:val="en-GB"/>
          </w:rPr>
          <w:instrText xml:space="preserve"> PAGEREF _Toc301425798 \h </w:instrText>
        </w:r>
        <w:r w:rsidRPr="00906152">
          <w:rPr>
            <w:noProof/>
            <w:webHidden/>
            <w:lang w:val="en-GB"/>
          </w:rPr>
        </w:r>
        <w:r w:rsidRPr="00906152">
          <w:rPr>
            <w:noProof/>
            <w:webHidden/>
            <w:lang w:val="en-GB"/>
          </w:rPr>
          <w:fldChar w:fldCharType="separate"/>
        </w:r>
        <w:r w:rsidRPr="00906152">
          <w:rPr>
            <w:noProof/>
            <w:webHidden/>
            <w:lang w:val="en-GB"/>
          </w:rPr>
          <w:t>25</w:t>
        </w:r>
        <w:r w:rsidRPr="00906152">
          <w:rPr>
            <w:noProof/>
            <w:webHidden/>
            <w:lang w:val="en-GB"/>
          </w:rPr>
          <w:fldChar w:fldCharType="end"/>
        </w:r>
      </w:hyperlink>
    </w:p>
    <w:p w:rsidR="00906152" w:rsidRPr="00906152" w:rsidRDefault="00906152">
      <w:pPr>
        <w:pStyle w:val="TDC1"/>
        <w:tabs>
          <w:tab w:val="left" w:pos="440"/>
          <w:tab w:val="right" w:leader="dot" w:pos="9062"/>
        </w:tabs>
        <w:rPr>
          <w:rFonts w:eastAsiaTheme="minorEastAsia"/>
          <w:noProof/>
          <w:lang w:val="en-GB"/>
        </w:rPr>
      </w:pPr>
      <w:hyperlink w:anchor="_Toc301425799" w:history="1">
        <w:r w:rsidRPr="00906152">
          <w:rPr>
            <w:rStyle w:val="Hipervnculo"/>
            <w:noProof/>
            <w:lang w:val="en-GB"/>
          </w:rPr>
          <w:t>6</w:t>
        </w:r>
        <w:r w:rsidRPr="00906152">
          <w:rPr>
            <w:rFonts w:eastAsiaTheme="minorEastAsia"/>
            <w:noProof/>
            <w:lang w:val="en-GB"/>
          </w:rPr>
          <w:tab/>
        </w:r>
        <w:r w:rsidRPr="00906152">
          <w:rPr>
            <w:rStyle w:val="Hipervnculo"/>
            <w:noProof/>
            <w:lang w:val="en-GB"/>
          </w:rPr>
          <w:t>Appendix B: Proposed architecture of the FINREP taxonomy and its relation to the Common component</w:t>
        </w:r>
        <w:r w:rsidRPr="00906152">
          <w:rPr>
            <w:noProof/>
            <w:webHidden/>
            <w:lang w:val="en-GB"/>
          </w:rPr>
          <w:tab/>
        </w:r>
        <w:r w:rsidRPr="00906152">
          <w:rPr>
            <w:noProof/>
            <w:webHidden/>
            <w:lang w:val="en-GB"/>
          </w:rPr>
          <w:fldChar w:fldCharType="begin"/>
        </w:r>
        <w:r w:rsidRPr="00906152">
          <w:rPr>
            <w:noProof/>
            <w:webHidden/>
            <w:lang w:val="en-GB"/>
          </w:rPr>
          <w:instrText xml:space="preserve"> PAGEREF _Toc301425799 \h </w:instrText>
        </w:r>
        <w:r w:rsidRPr="00906152">
          <w:rPr>
            <w:noProof/>
            <w:webHidden/>
            <w:lang w:val="en-GB"/>
          </w:rPr>
        </w:r>
        <w:r w:rsidRPr="00906152">
          <w:rPr>
            <w:noProof/>
            <w:webHidden/>
            <w:lang w:val="en-GB"/>
          </w:rPr>
          <w:fldChar w:fldCharType="separate"/>
        </w:r>
        <w:r w:rsidRPr="00906152">
          <w:rPr>
            <w:noProof/>
            <w:webHidden/>
            <w:lang w:val="en-GB"/>
          </w:rPr>
          <w:t>25</w:t>
        </w:r>
        <w:r w:rsidRPr="00906152">
          <w:rPr>
            <w:noProof/>
            <w:webHidden/>
            <w:lang w:val="en-GB"/>
          </w:rPr>
          <w:fldChar w:fldCharType="end"/>
        </w:r>
      </w:hyperlink>
    </w:p>
    <w:p w:rsidR="00906152" w:rsidRPr="00906152" w:rsidRDefault="00906152">
      <w:pPr>
        <w:pStyle w:val="TDC1"/>
        <w:tabs>
          <w:tab w:val="left" w:pos="440"/>
          <w:tab w:val="right" w:leader="dot" w:pos="9062"/>
        </w:tabs>
        <w:rPr>
          <w:rFonts w:eastAsiaTheme="minorEastAsia"/>
          <w:noProof/>
          <w:lang w:val="en-GB"/>
        </w:rPr>
      </w:pPr>
      <w:hyperlink w:anchor="_Toc301425800" w:history="1">
        <w:r w:rsidRPr="00906152">
          <w:rPr>
            <w:rStyle w:val="Hipervnculo"/>
            <w:noProof/>
            <w:lang w:val="en-GB"/>
          </w:rPr>
          <w:t>7</w:t>
        </w:r>
        <w:r w:rsidRPr="00906152">
          <w:rPr>
            <w:rFonts w:eastAsiaTheme="minorEastAsia"/>
            <w:noProof/>
            <w:lang w:val="en-GB"/>
          </w:rPr>
          <w:tab/>
        </w:r>
        <w:r w:rsidRPr="00906152">
          <w:rPr>
            <w:rStyle w:val="Hipervnculo"/>
            <w:noProof/>
            <w:lang w:val="en-GB"/>
          </w:rPr>
          <w:t>Appendix C: Proposed folders structure of the EuroFiling taxonomies framework</w:t>
        </w:r>
        <w:r w:rsidRPr="00906152">
          <w:rPr>
            <w:noProof/>
            <w:webHidden/>
            <w:lang w:val="en-GB"/>
          </w:rPr>
          <w:tab/>
        </w:r>
        <w:r w:rsidRPr="00906152">
          <w:rPr>
            <w:noProof/>
            <w:webHidden/>
            <w:lang w:val="en-GB"/>
          </w:rPr>
          <w:fldChar w:fldCharType="begin"/>
        </w:r>
        <w:r w:rsidRPr="00906152">
          <w:rPr>
            <w:noProof/>
            <w:webHidden/>
            <w:lang w:val="en-GB"/>
          </w:rPr>
          <w:instrText xml:space="preserve"> PAGEREF _Toc301425800 \h </w:instrText>
        </w:r>
        <w:r w:rsidRPr="00906152">
          <w:rPr>
            <w:noProof/>
            <w:webHidden/>
            <w:lang w:val="en-GB"/>
          </w:rPr>
        </w:r>
        <w:r w:rsidRPr="00906152">
          <w:rPr>
            <w:noProof/>
            <w:webHidden/>
            <w:lang w:val="en-GB"/>
          </w:rPr>
          <w:fldChar w:fldCharType="separate"/>
        </w:r>
        <w:r w:rsidRPr="00906152">
          <w:rPr>
            <w:noProof/>
            <w:webHidden/>
            <w:lang w:val="en-GB"/>
          </w:rPr>
          <w:t>27</w:t>
        </w:r>
        <w:r w:rsidRPr="00906152">
          <w:rPr>
            <w:noProof/>
            <w:webHidden/>
            <w:lang w:val="en-GB"/>
          </w:rPr>
          <w:fldChar w:fldCharType="end"/>
        </w:r>
      </w:hyperlink>
    </w:p>
    <w:p w:rsidR="00F81507" w:rsidRPr="00906152" w:rsidRDefault="0000553F" w:rsidP="00850CDB">
      <w:pPr>
        <w:pStyle w:val="TtulodeTDC"/>
        <w:spacing w:before="0" w:line="240" w:lineRule="auto"/>
        <w:rPr>
          <w:lang w:val="en-GB"/>
        </w:rPr>
      </w:pPr>
      <w:r w:rsidRPr="00906152">
        <w:rPr>
          <w:sz w:val="20"/>
          <w:lang w:val="en-GB"/>
        </w:rPr>
        <w:fldChar w:fldCharType="end"/>
      </w:r>
    </w:p>
    <w:p w:rsidR="003F1B73" w:rsidRPr="00906152" w:rsidRDefault="007D2C61" w:rsidP="00F81507">
      <w:pPr>
        <w:pStyle w:val="Ttulo1"/>
        <w:rPr>
          <w:lang w:val="en-GB"/>
        </w:rPr>
      </w:pPr>
      <w:r w:rsidRPr="00906152">
        <w:rPr>
          <w:lang w:val="en-GB"/>
        </w:rPr>
        <w:br w:type="page"/>
      </w:r>
      <w:bookmarkStart w:id="3" w:name="_Toc248799525"/>
      <w:bookmarkStart w:id="4" w:name="_Toc301425744"/>
      <w:r w:rsidR="003F1B73" w:rsidRPr="00906152">
        <w:rPr>
          <w:lang w:val="en-GB"/>
        </w:rPr>
        <w:lastRenderedPageBreak/>
        <w:t>Introduction</w:t>
      </w:r>
      <w:bookmarkEnd w:id="3"/>
      <w:bookmarkEnd w:id="4"/>
    </w:p>
    <w:p w:rsidR="0030532C" w:rsidRPr="00906152" w:rsidRDefault="0030532C" w:rsidP="0030532C">
      <w:pPr>
        <w:rPr>
          <w:lang w:val="en-GB"/>
        </w:rPr>
      </w:pPr>
      <w:r w:rsidRPr="00906152">
        <w:rPr>
          <w:lang w:val="en-GB"/>
        </w:rPr>
        <w:t xml:space="preserve">This document describes the methods of translating information requirements into a formal representation of XBRL taxonomy. </w:t>
      </w:r>
    </w:p>
    <w:p w:rsidR="00217570" w:rsidRPr="00906152" w:rsidRDefault="00217570" w:rsidP="00217570">
      <w:pPr>
        <w:pStyle w:val="Ttulo2"/>
        <w:rPr>
          <w:lang w:val="en-GB"/>
        </w:rPr>
      </w:pPr>
      <w:bookmarkStart w:id="5" w:name="_Toc248799526"/>
      <w:bookmarkStart w:id="6" w:name="_Toc301425745"/>
      <w:r w:rsidRPr="00906152">
        <w:rPr>
          <w:lang w:val="en-GB"/>
        </w:rPr>
        <w:t>Authority</w:t>
      </w:r>
      <w:bookmarkEnd w:id="5"/>
      <w:bookmarkEnd w:id="6"/>
    </w:p>
    <w:p w:rsidR="00217570" w:rsidRPr="00906152" w:rsidRDefault="00217570" w:rsidP="00217570">
      <w:pPr>
        <w:rPr>
          <w:lang w:val="en-GB"/>
        </w:rPr>
      </w:pPr>
      <w:r w:rsidRPr="00906152">
        <w:rPr>
          <w:lang w:val="en-GB"/>
        </w:rPr>
        <w:t>The EUROFILING project is a joint venture of the Committee of European Banking Supervisors and its assigned national central banks, XBRL specification team as well as industry and commercial banks.</w:t>
      </w:r>
    </w:p>
    <w:p w:rsidR="00217570" w:rsidRPr="00906152" w:rsidRDefault="00217570" w:rsidP="00217570">
      <w:pPr>
        <w:pStyle w:val="Ttulo2"/>
        <w:rPr>
          <w:lang w:val="en-GB"/>
        </w:rPr>
      </w:pPr>
      <w:bookmarkStart w:id="7" w:name="_Toc248799527"/>
      <w:bookmarkStart w:id="8" w:name="_Toc301425746"/>
      <w:r w:rsidRPr="00906152">
        <w:rPr>
          <w:lang w:val="en-GB"/>
        </w:rPr>
        <w:t>Goals of this document</w:t>
      </w:r>
      <w:bookmarkEnd w:id="7"/>
      <w:bookmarkEnd w:id="8"/>
    </w:p>
    <w:p w:rsidR="00217570" w:rsidRPr="00906152" w:rsidRDefault="00217570" w:rsidP="00217570">
      <w:pPr>
        <w:rPr>
          <w:lang w:val="en-GB"/>
        </w:rPr>
      </w:pPr>
      <w:r w:rsidRPr="00906152">
        <w:rPr>
          <w:lang w:val="en-GB"/>
        </w:rPr>
        <w:t xml:space="preserve">The purpose of this document is the definition of the architecture used for all taxonomies of the EUROFILING project. </w:t>
      </w:r>
    </w:p>
    <w:p w:rsidR="00217570" w:rsidRPr="00906152" w:rsidRDefault="00217570" w:rsidP="00217570">
      <w:pPr>
        <w:rPr>
          <w:lang w:val="en-GB"/>
        </w:rPr>
      </w:pPr>
      <w:r w:rsidRPr="00906152">
        <w:rPr>
          <w:lang w:val="en-GB"/>
        </w:rPr>
        <w:t>The aim of the architecture is to impose constraints and rules on defining and modelling of taxonomies in order to improve their consistency, maintainability and readability and facilitate processing by consuming applications and simplify their design.</w:t>
      </w:r>
    </w:p>
    <w:p w:rsidR="00217570" w:rsidRPr="00906152" w:rsidRDefault="00217570" w:rsidP="00217570">
      <w:pPr>
        <w:pStyle w:val="Ttulo2"/>
        <w:rPr>
          <w:color w:val="365F91" w:themeColor="accent1" w:themeShade="BF"/>
          <w:szCs w:val="28"/>
          <w:lang w:val="en-GB"/>
        </w:rPr>
      </w:pPr>
      <w:bookmarkStart w:id="9" w:name="_Toc248799528"/>
      <w:bookmarkStart w:id="10" w:name="_Toc301425747"/>
      <w:r w:rsidRPr="00906152">
        <w:rPr>
          <w:lang w:val="en-GB"/>
        </w:rPr>
        <w:t>Organization of this document</w:t>
      </w:r>
      <w:bookmarkEnd w:id="9"/>
      <w:bookmarkEnd w:id="10"/>
    </w:p>
    <w:p w:rsidR="00217570" w:rsidRPr="00906152" w:rsidRDefault="00217570" w:rsidP="00217570">
      <w:pPr>
        <w:rPr>
          <w:lang w:val="en-GB"/>
        </w:rPr>
      </w:pPr>
      <w:r w:rsidRPr="00906152">
        <w:rPr>
          <w:lang w:val="en-GB"/>
        </w:rPr>
        <w:t>This document starts with the identification and description of the principles guiding the definition of the architecture</w:t>
      </w:r>
      <w:r w:rsidR="00F62C42" w:rsidRPr="00906152">
        <w:rPr>
          <w:lang w:val="en-GB"/>
        </w:rPr>
        <w:t>. Decisions and alternative approaches must be related to these principles and only those aligned or maximising fulfilment of the selected criteria shall be included in the architecture.</w:t>
      </w:r>
    </w:p>
    <w:p w:rsidR="00F62C42" w:rsidRPr="00906152" w:rsidRDefault="00F62C42" w:rsidP="00217570">
      <w:pPr>
        <w:rPr>
          <w:lang w:val="en-GB"/>
        </w:rPr>
      </w:pPr>
      <w:r w:rsidRPr="00906152">
        <w:rPr>
          <w:lang w:val="en-GB"/>
        </w:rPr>
        <w:t xml:space="preserve">The </w:t>
      </w:r>
      <w:r w:rsidR="00AE0787" w:rsidRPr="00906152">
        <w:rPr>
          <w:lang w:val="en-GB"/>
        </w:rPr>
        <w:t xml:space="preserve">following </w:t>
      </w:r>
      <w:r w:rsidRPr="00906152">
        <w:rPr>
          <w:lang w:val="en-GB"/>
        </w:rPr>
        <w:t>chapter describes the characteristics of inf</w:t>
      </w:r>
      <w:r w:rsidR="00317AEF" w:rsidRPr="00906152">
        <w:rPr>
          <w:lang w:val="en-GB"/>
        </w:rPr>
        <w:t>ormation requirements that need</w:t>
      </w:r>
      <w:r w:rsidRPr="00906152">
        <w:rPr>
          <w:lang w:val="en-GB"/>
        </w:rPr>
        <w:t xml:space="preserve"> to be translated into XBRL taxonomies and introduces two products of the EUROFILING project which are the Data Point Structure and the Matrix Schema. It also presents main considerations for </w:t>
      </w:r>
      <w:r w:rsidR="009377C8" w:rsidRPr="00906152">
        <w:rPr>
          <w:lang w:val="en-GB"/>
        </w:rPr>
        <w:t>translation of</w:t>
      </w:r>
      <w:r w:rsidRPr="00906152">
        <w:rPr>
          <w:lang w:val="en-GB"/>
        </w:rPr>
        <w:t xml:space="preserve"> </w:t>
      </w:r>
      <w:r w:rsidR="00282850" w:rsidRPr="00906152">
        <w:rPr>
          <w:lang w:val="en-GB"/>
        </w:rPr>
        <w:t>information requirement</w:t>
      </w:r>
      <w:r w:rsidRPr="00906152">
        <w:rPr>
          <w:lang w:val="en-GB"/>
        </w:rPr>
        <w:t>s into the XBRL data model.</w:t>
      </w:r>
    </w:p>
    <w:p w:rsidR="00F62C42" w:rsidRPr="00906152" w:rsidRDefault="00F62C42" w:rsidP="00217570">
      <w:pPr>
        <w:rPr>
          <w:lang w:val="en-GB"/>
        </w:rPr>
      </w:pPr>
      <w:r w:rsidRPr="00906152">
        <w:rPr>
          <w:lang w:val="en-GB"/>
        </w:rPr>
        <w:t xml:space="preserve">The </w:t>
      </w:r>
      <w:r w:rsidR="00AE0787" w:rsidRPr="00906152">
        <w:rPr>
          <w:lang w:val="en-GB"/>
        </w:rPr>
        <w:t xml:space="preserve">last </w:t>
      </w:r>
      <w:r w:rsidRPr="00906152">
        <w:rPr>
          <w:lang w:val="en-GB"/>
        </w:rPr>
        <w:t>chapter describes the framework</w:t>
      </w:r>
      <w:r w:rsidR="00AE0787" w:rsidRPr="00906152">
        <w:rPr>
          <w:lang w:val="en-GB"/>
        </w:rPr>
        <w:t xml:space="preserve">, common structures and links between the components of the framework, modularization of the framework as well as relations to external taxonomies. It also </w:t>
      </w:r>
      <w:r w:rsidRPr="00906152">
        <w:rPr>
          <w:lang w:val="en-GB"/>
        </w:rPr>
        <w:t xml:space="preserve">presents the approaches and solutions applied for definition of </w:t>
      </w:r>
      <w:r w:rsidR="00AE0787" w:rsidRPr="00906152">
        <w:rPr>
          <w:lang w:val="en-GB"/>
        </w:rPr>
        <w:t>primary items, dimensions, domain members, modelling of domains, sub-domains and tables. At the end, it summarizes the open issues.</w:t>
      </w:r>
    </w:p>
    <w:p w:rsidR="00217570" w:rsidRPr="00906152" w:rsidRDefault="00217570" w:rsidP="00217570">
      <w:pPr>
        <w:pStyle w:val="Ttulo2"/>
        <w:rPr>
          <w:color w:val="365F91" w:themeColor="accent1" w:themeShade="BF"/>
          <w:szCs w:val="28"/>
          <w:lang w:val="en-GB"/>
        </w:rPr>
      </w:pPr>
      <w:bookmarkStart w:id="11" w:name="_Toc248799529"/>
      <w:bookmarkStart w:id="12" w:name="_Toc301425748"/>
      <w:r w:rsidRPr="00906152">
        <w:rPr>
          <w:lang w:val="en-GB"/>
        </w:rPr>
        <w:t>Terminology and document conventions</w:t>
      </w:r>
      <w:bookmarkEnd w:id="11"/>
      <w:bookmarkEnd w:id="12"/>
    </w:p>
    <w:p w:rsidR="00110D7C" w:rsidRPr="00906152" w:rsidRDefault="00217570" w:rsidP="00217570">
      <w:pPr>
        <w:rPr>
          <w:b/>
          <w:bCs/>
          <w:color w:val="365F91" w:themeColor="accent1" w:themeShade="BF"/>
          <w:szCs w:val="28"/>
          <w:lang w:val="en-GB"/>
        </w:rPr>
      </w:pPr>
      <w:r w:rsidRPr="00906152">
        <w:rPr>
          <w:lang w:val="en-GB"/>
        </w:rPr>
        <w:t xml:space="preserve">... </w:t>
      </w:r>
      <w:r w:rsidR="00110D7C" w:rsidRPr="00906152">
        <w:rPr>
          <w:lang w:val="en-GB"/>
        </w:rPr>
        <w:br w:type="page"/>
      </w:r>
    </w:p>
    <w:p w:rsidR="00247E77" w:rsidRPr="00906152" w:rsidRDefault="00247E77" w:rsidP="00247E77">
      <w:pPr>
        <w:pStyle w:val="Ttulo1"/>
        <w:rPr>
          <w:lang w:val="en-GB"/>
        </w:rPr>
      </w:pPr>
      <w:bookmarkStart w:id="13" w:name="_Toc248799530"/>
      <w:bookmarkStart w:id="14" w:name="_Toc301425749"/>
      <w:r w:rsidRPr="00906152">
        <w:rPr>
          <w:lang w:val="en-GB"/>
        </w:rPr>
        <w:lastRenderedPageBreak/>
        <w:t>Principles</w:t>
      </w:r>
      <w:bookmarkEnd w:id="13"/>
      <w:bookmarkEnd w:id="14"/>
    </w:p>
    <w:p w:rsidR="00247E77" w:rsidRPr="00906152" w:rsidRDefault="00247E77" w:rsidP="00247E77">
      <w:pPr>
        <w:spacing w:after="0"/>
        <w:rPr>
          <w:lang w:val="en-GB"/>
        </w:rPr>
      </w:pPr>
      <w:r w:rsidRPr="00906152">
        <w:rPr>
          <w:lang w:val="en-GB"/>
        </w:rPr>
        <w:t>Following principles guide the definition of the architecture:</w:t>
      </w:r>
    </w:p>
    <w:p w:rsidR="00247E77" w:rsidRPr="00906152" w:rsidRDefault="00247E77" w:rsidP="0056360D">
      <w:pPr>
        <w:pStyle w:val="Prrafodelista"/>
        <w:numPr>
          <w:ilvl w:val="0"/>
          <w:numId w:val="14"/>
        </w:numPr>
        <w:spacing w:before="120" w:after="120"/>
        <w:ind w:left="714" w:hanging="357"/>
        <w:contextualSpacing w:val="0"/>
        <w:rPr>
          <w:lang w:val="en-GB"/>
        </w:rPr>
      </w:pPr>
      <w:r w:rsidRPr="00906152">
        <w:rPr>
          <w:b/>
          <w:lang w:val="en-GB"/>
        </w:rPr>
        <w:t>Simplicity of the reporting process</w:t>
      </w:r>
      <w:r w:rsidR="0056360D" w:rsidRPr="00906152">
        <w:rPr>
          <w:lang w:val="en-GB"/>
        </w:rPr>
        <w:t>: t</w:t>
      </w:r>
      <w:r w:rsidR="00A85D64" w:rsidRPr="00906152">
        <w:rPr>
          <w:lang w:val="en-GB"/>
        </w:rPr>
        <w:t xml:space="preserve">he architecture must focus on simplification </w:t>
      </w:r>
      <w:r w:rsidR="0088750B" w:rsidRPr="00906152">
        <w:rPr>
          <w:lang w:val="en-GB"/>
        </w:rPr>
        <w:t xml:space="preserve">of </w:t>
      </w:r>
      <w:r w:rsidRPr="00906152">
        <w:rPr>
          <w:lang w:val="en-GB"/>
        </w:rPr>
        <w:t xml:space="preserve">instance document </w:t>
      </w:r>
      <w:r w:rsidR="00A85D64" w:rsidRPr="00906152">
        <w:rPr>
          <w:lang w:val="en-GB"/>
        </w:rPr>
        <w:t>creation.</w:t>
      </w:r>
      <w:r w:rsidR="0088750B" w:rsidRPr="00906152">
        <w:rPr>
          <w:rStyle w:val="Refdenotaalpie"/>
          <w:lang w:val="en-GB"/>
        </w:rPr>
        <w:footnoteReference w:id="1"/>
      </w:r>
    </w:p>
    <w:p w:rsidR="00247E77" w:rsidRPr="00906152" w:rsidRDefault="00247E77" w:rsidP="0056360D">
      <w:pPr>
        <w:pStyle w:val="Prrafodelista"/>
        <w:numPr>
          <w:ilvl w:val="0"/>
          <w:numId w:val="14"/>
        </w:numPr>
        <w:spacing w:before="120" w:after="120"/>
        <w:ind w:left="714" w:hanging="357"/>
        <w:contextualSpacing w:val="0"/>
        <w:rPr>
          <w:lang w:val="en-GB"/>
        </w:rPr>
      </w:pPr>
      <w:r w:rsidRPr="00906152">
        <w:rPr>
          <w:b/>
          <w:lang w:val="en-GB"/>
        </w:rPr>
        <w:t>Stability</w:t>
      </w:r>
      <w:r w:rsidR="0056360D" w:rsidRPr="00906152">
        <w:rPr>
          <w:lang w:val="en-GB"/>
        </w:rPr>
        <w:t>: the a</w:t>
      </w:r>
      <w:r w:rsidR="00A85D64" w:rsidRPr="00906152">
        <w:rPr>
          <w:lang w:val="en-GB"/>
        </w:rPr>
        <w:t xml:space="preserve">pplication of the architecture must minimize the </w:t>
      </w:r>
      <w:r w:rsidRPr="00906152">
        <w:rPr>
          <w:lang w:val="en-GB"/>
        </w:rPr>
        <w:t xml:space="preserve">impact </w:t>
      </w:r>
      <w:r w:rsidR="00A85D64" w:rsidRPr="00906152">
        <w:rPr>
          <w:lang w:val="en-GB"/>
        </w:rPr>
        <w:t>of changes resulting from amendments of information requirements on consuming systems.</w:t>
      </w:r>
    </w:p>
    <w:p w:rsidR="00A85D64" w:rsidRPr="00906152" w:rsidRDefault="0056360D" w:rsidP="0056360D">
      <w:pPr>
        <w:pStyle w:val="Prrafodelista"/>
        <w:numPr>
          <w:ilvl w:val="0"/>
          <w:numId w:val="14"/>
        </w:numPr>
        <w:spacing w:before="120" w:after="120"/>
        <w:ind w:left="714" w:hanging="357"/>
        <w:contextualSpacing w:val="0"/>
        <w:rPr>
          <w:lang w:val="en-GB"/>
        </w:rPr>
      </w:pPr>
      <w:r w:rsidRPr="00906152">
        <w:rPr>
          <w:b/>
          <w:lang w:val="en-GB"/>
        </w:rPr>
        <w:t>Consistency</w:t>
      </w:r>
      <w:r w:rsidRPr="00906152">
        <w:rPr>
          <w:lang w:val="en-GB"/>
        </w:rPr>
        <w:t xml:space="preserve">: the framework under the </w:t>
      </w:r>
      <w:r w:rsidR="00CB6F3B" w:rsidRPr="00906152">
        <w:rPr>
          <w:lang w:val="en-GB"/>
        </w:rPr>
        <w:t>architecture</w:t>
      </w:r>
      <w:r w:rsidR="00A85D64" w:rsidRPr="00906152">
        <w:rPr>
          <w:lang w:val="en-GB"/>
        </w:rPr>
        <w:t xml:space="preserve"> must be consistent in design</w:t>
      </w:r>
      <w:r w:rsidR="0088750B" w:rsidRPr="00906152">
        <w:rPr>
          <w:lang w:val="en-GB"/>
        </w:rPr>
        <w:t xml:space="preserve"> and the t</w:t>
      </w:r>
      <w:r w:rsidR="00A85D64" w:rsidRPr="00906152">
        <w:rPr>
          <w:lang w:val="en-GB"/>
        </w:rPr>
        <w:t>axonomies must be coherent</w:t>
      </w:r>
      <w:r w:rsidR="0088750B" w:rsidRPr="00906152">
        <w:rPr>
          <w:lang w:val="en-GB"/>
        </w:rPr>
        <w:t xml:space="preserve"> and explicit</w:t>
      </w:r>
      <w:r w:rsidR="00A85D64" w:rsidRPr="00906152">
        <w:rPr>
          <w:lang w:val="en-GB"/>
        </w:rPr>
        <w:t>.</w:t>
      </w:r>
    </w:p>
    <w:p w:rsidR="00247E77" w:rsidRPr="00906152" w:rsidRDefault="0088750B" w:rsidP="0056360D">
      <w:pPr>
        <w:pStyle w:val="Prrafodelista"/>
        <w:numPr>
          <w:ilvl w:val="0"/>
          <w:numId w:val="14"/>
        </w:numPr>
        <w:spacing w:before="120" w:after="120"/>
        <w:ind w:left="714" w:hanging="357"/>
        <w:contextualSpacing w:val="0"/>
        <w:rPr>
          <w:lang w:val="en-GB"/>
        </w:rPr>
      </w:pPr>
      <w:r w:rsidRPr="00906152">
        <w:rPr>
          <w:b/>
          <w:lang w:val="en-GB"/>
        </w:rPr>
        <w:t>Compliance with specifications, best practices a</w:t>
      </w:r>
      <w:r w:rsidR="0056360D" w:rsidRPr="00906152">
        <w:rPr>
          <w:b/>
          <w:lang w:val="en-GB"/>
        </w:rPr>
        <w:t>nd related taxonomies</w:t>
      </w:r>
      <w:r w:rsidR="0056360D" w:rsidRPr="00906152">
        <w:rPr>
          <w:lang w:val="en-GB"/>
        </w:rPr>
        <w:t xml:space="preserve"> (</w:t>
      </w:r>
      <w:r w:rsidR="00906152" w:rsidRPr="00906152">
        <w:rPr>
          <w:lang w:val="en-GB"/>
        </w:rPr>
        <w:t>e.g.</w:t>
      </w:r>
      <w:r w:rsidR="0056360D" w:rsidRPr="00906152">
        <w:rPr>
          <w:lang w:val="en-GB"/>
        </w:rPr>
        <w:t xml:space="preserve"> IFRS): the architecture </w:t>
      </w:r>
      <w:r w:rsidR="009377C8" w:rsidRPr="00906152">
        <w:rPr>
          <w:lang w:val="en-GB"/>
        </w:rPr>
        <w:t>must maximally</w:t>
      </w:r>
      <w:r w:rsidR="0056360D" w:rsidRPr="00906152">
        <w:rPr>
          <w:lang w:val="en-GB"/>
        </w:rPr>
        <w:t xml:space="preserve"> conform to approaches applied in other related projects.</w:t>
      </w:r>
    </w:p>
    <w:p w:rsidR="0088750B" w:rsidRPr="00906152" w:rsidRDefault="0056360D" w:rsidP="0056360D">
      <w:pPr>
        <w:pStyle w:val="Prrafodelista"/>
        <w:numPr>
          <w:ilvl w:val="0"/>
          <w:numId w:val="14"/>
        </w:numPr>
        <w:spacing w:before="120" w:after="120"/>
        <w:ind w:left="714" w:hanging="357"/>
        <w:contextualSpacing w:val="0"/>
        <w:rPr>
          <w:lang w:val="en-GB"/>
        </w:rPr>
      </w:pPr>
      <w:r w:rsidRPr="00906152">
        <w:rPr>
          <w:b/>
          <w:lang w:val="en-GB"/>
        </w:rPr>
        <w:t>Maintainability</w:t>
      </w:r>
      <w:r w:rsidRPr="00906152">
        <w:rPr>
          <w:lang w:val="en-GB"/>
        </w:rPr>
        <w:t>: t</w:t>
      </w:r>
      <w:r w:rsidR="0088750B" w:rsidRPr="00906152">
        <w:rPr>
          <w:lang w:val="en-GB"/>
        </w:rPr>
        <w:t xml:space="preserve">he </w:t>
      </w:r>
      <w:r w:rsidR="00CB6F3B" w:rsidRPr="00906152">
        <w:rPr>
          <w:lang w:val="en-GB"/>
        </w:rPr>
        <w:t xml:space="preserve">architecture must allow for the framework </w:t>
      </w:r>
      <w:r w:rsidR="0088750B" w:rsidRPr="00906152">
        <w:rPr>
          <w:lang w:val="en-GB"/>
        </w:rPr>
        <w:t>be easy to maintain by supervisors.</w:t>
      </w:r>
    </w:p>
    <w:p w:rsidR="00247E77" w:rsidRPr="00906152" w:rsidRDefault="0056360D" w:rsidP="0056360D">
      <w:pPr>
        <w:pStyle w:val="Prrafodelista"/>
        <w:numPr>
          <w:ilvl w:val="0"/>
          <w:numId w:val="14"/>
        </w:numPr>
        <w:spacing w:before="120" w:after="120"/>
        <w:ind w:left="714" w:hanging="357"/>
        <w:contextualSpacing w:val="0"/>
        <w:rPr>
          <w:lang w:val="en-GB"/>
        </w:rPr>
      </w:pPr>
      <w:r w:rsidRPr="00906152">
        <w:rPr>
          <w:b/>
          <w:lang w:val="en-GB"/>
        </w:rPr>
        <w:t>Performance</w:t>
      </w:r>
      <w:r w:rsidRPr="00906152">
        <w:rPr>
          <w:lang w:val="en-GB"/>
        </w:rPr>
        <w:t>: the application of the architecture should result in other te</w:t>
      </w:r>
      <w:r w:rsidR="00247E77" w:rsidRPr="00906152">
        <w:rPr>
          <w:lang w:val="en-GB"/>
        </w:rPr>
        <w:t>chnical advantages</w:t>
      </w:r>
      <w:r w:rsidR="0088750B" w:rsidRPr="00906152">
        <w:rPr>
          <w:lang w:val="en-GB"/>
        </w:rPr>
        <w:t xml:space="preserve"> including</w:t>
      </w:r>
      <w:r w:rsidR="00247E77" w:rsidRPr="00906152">
        <w:rPr>
          <w:lang w:val="en-GB"/>
        </w:rPr>
        <w:t xml:space="preserve"> reduce</w:t>
      </w:r>
      <w:r w:rsidR="0088750B" w:rsidRPr="00906152">
        <w:rPr>
          <w:lang w:val="en-GB"/>
        </w:rPr>
        <w:t xml:space="preserve">d size of instance documents, </w:t>
      </w:r>
      <w:r w:rsidR="00247E77" w:rsidRPr="00906152">
        <w:rPr>
          <w:lang w:val="en-GB"/>
        </w:rPr>
        <w:t>be</w:t>
      </w:r>
      <w:r w:rsidR="0088750B" w:rsidRPr="00906152">
        <w:rPr>
          <w:lang w:val="en-GB"/>
        </w:rPr>
        <w:t>tter performance in processing (</w:t>
      </w:r>
      <w:r w:rsidR="00906152" w:rsidRPr="00906152">
        <w:rPr>
          <w:lang w:val="en-GB"/>
        </w:rPr>
        <w:t>e.g.</w:t>
      </w:r>
      <w:r w:rsidR="0088750B" w:rsidRPr="00906152">
        <w:rPr>
          <w:lang w:val="en-GB"/>
        </w:rPr>
        <w:t xml:space="preserve"> </w:t>
      </w:r>
      <w:r w:rsidR="00247E77" w:rsidRPr="00906152">
        <w:rPr>
          <w:lang w:val="en-GB"/>
        </w:rPr>
        <w:t>DTS loading</w:t>
      </w:r>
      <w:r w:rsidR="0088750B" w:rsidRPr="00906152">
        <w:rPr>
          <w:lang w:val="en-GB"/>
        </w:rPr>
        <w:t>)</w:t>
      </w:r>
      <w:r w:rsidR="00247E77" w:rsidRPr="00906152">
        <w:rPr>
          <w:lang w:val="en-GB"/>
        </w:rPr>
        <w:t>, etc</w:t>
      </w:r>
      <w:r w:rsidR="0088750B" w:rsidRPr="00906152">
        <w:rPr>
          <w:lang w:val="en-GB"/>
        </w:rPr>
        <w:t>.</w:t>
      </w:r>
    </w:p>
    <w:p w:rsidR="0088750B" w:rsidRPr="00906152" w:rsidRDefault="00B20184" w:rsidP="0088750B">
      <w:pPr>
        <w:rPr>
          <w:lang w:val="en-GB"/>
        </w:rPr>
      </w:pPr>
      <w:r w:rsidRPr="00906152">
        <w:rPr>
          <w:lang w:val="en-GB"/>
        </w:rPr>
        <w:t>These principles need to be taken into accou</w:t>
      </w:r>
      <w:r w:rsidR="0056360D" w:rsidRPr="00906152">
        <w:rPr>
          <w:lang w:val="en-GB"/>
        </w:rPr>
        <w:t>nt when evaluating approaches and justifying decisions.</w:t>
      </w:r>
    </w:p>
    <w:p w:rsidR="0056360D" w:rsidRPr="00906152" w:rsidRDefault="0056360D" w:rsidP="0088750B">
      <w:pPr>
        <w:rPr>
          <w:lang w:val="en-GB"/>
        </w:rPr>
      </w:pPr>
      <w:r w:rsidRPr="00906152">
        <w:rPr>
          <w:lang w:val="en-GB"/>
        </w:rPr>
        <w:t>Selected approaches and decisions made must be in agreement with these principles or at least try to maximise their fulfilments. Exceptions/Departures from the principles must be documented and justified.</w:t>
      </w:r>
    </w:p>
    <w:p w:rsidR="0088750B" w:rsidRPr="00906152" w:rsidRDefault="0056360D" w:rsidP="0088750B">
      <w:pPr>
        <w:rPr>
          <w:lang w:val="en-GB"/>
        </w:rPr>
      </w:pPr>
      <w:r w:rsidRPr="00906152">
        <w:rPr>
          <w:lang w:val="en-GB"/>
        </w:rPr>
        <w:t>These p</w:t>
      </w:r>
      <w:r w:rsidR="0088750B" w:rsidRPr="00906152">
        <w:rPr>
          <w:lang w:val="en-GB"/>
        </w:rPr>
        <w:t xml:space="preserve">rinciples are by definition software independent. </w:t>
      </w:r>
      <w:r w:rsidR="009377C8" w:rsidRPr="00906152">
        <w:rPr>
          <w:lang w:val="en-GB"/>
        </w:rPr>
        <w:t xml:space="preserve">This documentation as well as the specifications of the XBRL standard are publically available and free of any license fees. </w:t>
      </w:r>
      <w:r w:rsidR="00B20184" w:rsidRPr="00906152">
        <w:rPr>
          <w:lang w:val="en-GB"/>
        </w:rPr>
        <w:t>Therefore the solutions are expected to emerge as a result of mechanisms of a free marke</w:t>
      </w:r>
      <w:r w:rsidR="00CB6F3B" w:rsidRPr="00906152">
        <w:rPr>
          <w:lang w:val="en-GB"/>
        </w:rPr>
        <w:t>t (demand of reporting entities/receiving institutions and supply of software vendors).</w:t>
      </w:r>
      <w:r w:rsidRPr="00906152">
        <w:rPr>
          <w:lang w:val="en-GB"/>
        </w:rPr>
        <w:t xml:space="preserve"> However, </w:t>
      </w:r>
      <w:r w:rsidR="00631EF0" w:rsidRPr="00906152">
        <w:rPr>
          <w:lang w:val="en-GB"/>
        </w:rPr>
        <w:t>there are commercial and open source solutions already available and their functionality may be taken into account when evaluating approaches or decisions against certain criteria.</w:t>
      </w:r>
    </w:p>
    <w:p w:rsidR="00110D7C" w:rsidRPr="00906152" w:rsidRDefault="00110D7C">
      <w:pPr>
        <w:jc w:val="left"/>
        <w:rPr>
          <w:rFonts w:ascii="Calibri" w:eastAsiaTheme="majorEastAsia" w:hAnsi="Calibri" w:cstheme="majorBidi"/>
          <w:b/>
          <w:bCs/>
          <w:color w:val="365F91" w:themeColor="accent1" w:themeShade="BF"/>
          <w:sz w:val="24"/>
          <w:szCs w:val="28"/>
          <w:lang w:val="en-GB"/>
        </w:rPr>
      </w:pPr>
      <w:r w:rsidRPr="00906152">
        <w:rPr>
          <w:lang w:val="en-GB"/>
        </w:rPr>
        <w:br w:type="page"/>
      </w:r>
    </w:p>
    <w:p w:rsidR="0012564D" w:rsidRPr="00906152" w:rsidRDefault="0067188D" w:rsidP="0012564D">
      <w:pPr>
        <w:pStyle w:val="Ttulo1"/>
        <w:rPr>
          <w:lang w:val="en-GB"/>
        </w:rPr>
      </w:pPr>
      <w:bookmarkStart w:id="15" w:name="_Toc248799531"/>
      <w:bookmarkStart w:id="16" w:name="_Toc301425750"/>
      <w:r w:rsidRPr="00906152">
        <w:rPr>
          <w:lang w:val="en-GB"/>
        </w:rPr>
        <w:lastRenderedPageBreak/>
        <w:t>Information requirement and the d</w:t>
      </w:r>
      <w:r w:rsidR="00864B7A" w:rsidRPr="00906152">
        <w:rPr>
          <w:lang w:val="en-GB"/>
        </w:rPr>
        <w:t>ata</w:t>
      </w:r>
      <w:r w:rsidR="00511AA8" w:rsidRPr="00906152">
        <w:rPr>
          <w:lang w:val="en-GB"/>
        </w:rPr>
        <w:t xml:space="preserve"> model</w:t>
      </w:r>
      <w:bookmarkEnd w:id="15"/>
      <w:bookmarkEnd w:id="16"/>
    </w:p>
    <w:p w:rsidR="0097059B" w:rsidRPr="00906152" w:rsidRDefault="0097059B" w:rsidP="0097059B">
      <w:pPr>
        <w:rPr>
          <w:lang w:val="en-GB"/>
        </w:rPr>
      </w:pPr>
      <w:r w:rsidRPr="00906152">
        <w:rPr>
          <w:lang w:val="en-GB"/>
        </w:rPr>
        <w:t xml:space="preserve">The process of exchange of information is a component of an information supply chain where a reporting entity must be able to produce the required information and a receiving institution must be able to store, analyze, publish and further transmit the received data. </w:t>
      </w:r>
    </w:p>
    <w:p w:rsidR="0090230F" w:rsidRPr="00906152" w:rsidRDefault="00DE3389" w:rsidP="008604B1">
      <w:pPr>
        <w:rPr>
          <w:lang w:val="en-GB"/>
        </w:rPr>
      </w:pPr>
      <w:r w:rsidRPr="00906152">
        <w:rPr>
          <w:lang w:val="en-GB"/>
        </w:rPr>
        <w:t xml:space="preserve">XBRL taxonomy </w:t>
      </w:r>
      <w:r w:rsidR="00511AA8" w:rsidRPr="00906152">
        <w:rPr>
          <w:lang w:val="en-GB"/>
        </w:rPr>
        <w:t xml:space="preserve">is a formal representation of information </w:t>
      </w:r>
      <w:r w:rsidR="00C85007" w:rsidRPr="00906152">
        <w:rPr>
          <w:lang w:val="en-GB"/>
        </w:rPr>
        <w:t>r</w:t>
      </w:r>
      <w:r w:rsidR="00B20184" w:rsidRPr="00906152">
        <w:rPr>
          <w:lang w:val="en-GB"/>
        </w:rPr>
        <w:t xml:space="preserve">equirements. It identifies all data </w:t>
      </w:r>
      <w:r w:rsidR="00C85007" w:rsidRPr="00906152">
        <w:rPr>
          <w:lang w:val="en-GB"/>
        </w:rPr>
        <w:t xml:space="preserve">that needs to </w:t>
      </w:r>
      <w:r w:rsidR="009377C8" w:rsidRPr="00906152">
        <w:rPr>
          <w:lang w:val="en-GB"/>
        </w:rPr>
        <w:t>be transmitted</w:t>
      </w:r>
      <w:r w:rsidR="00C85007" w:rsidRPr="00906152">
        <w:rPr>
          <w:lang w:val="en-GB"/>
        </w:rPr>
        <w:t xml:space="preserve"> from a reporting entity to a receiving institution. </w:t>
      </w:r>
    </w:p>
    <w:p w:rsidR="00DE3389" w:rsidRPr="00906152" w:rsidRDefault="00B20184" w:rsidP="008604B1">
      <w:pPr>
        <w:rPr>
          <w:lang w:val="en-GB"/>
        </w:rPr>
      </w:pPr>
      <w:r w:rsidRPr="00906152">
        <w:rPr>
          <w:lang w:val="en-GB"/>
        </w:rPr>
        <w:t>T</w:t>
      </w:r>
      <w:r w:rsidR="00DC25D2" w:rsidRPr="00906152">
        <w:rPr>
          <w:lang w:val="en-GB"/>
        </w:rPr>
        <w:t>he form of</w:t>
      </w:r>
      <w:r w:rsidR="008604B1" w:rsidRPr="00906152">
        <w:rPr>
          <w:lang w:val="en-GB"/>
        </w:rPr>
        <w:t xml:space="preserve"> the</w:t>
      </w:r>
      <w:r w:rsidR="00DC25D2" w:rsidRPr="00906152">
        <w:rPr>
          <w:lang w:val="en-GB"/>
        </w:rPr>
        <w:t xml:space="preserve"> description </w:t>
      </w:r>
      <w:r w:rsidR="00511AA8" w:rsidRPr="00906152">
        <w:rPr>
          <w:lang w:val="en-GB"/>
        </w:rPr>
        <w:t>of information</w:t>
      </w:r>
      <w:r w:rsidR="00DC25D2" w:rsidRPr="00906152">
        <w:rPr>
          <w:lang w:val="en-GB"/>
        </w:rPr>
        <w:t xml:space="preserve"> requirements</w:t>
      </w:r>
      <w:r w:rsidR="008604B1" w:rsidRPr="00906152">
        <w:rPr>
          <w:lang w:val="en-GB"/>
        </w:rPr>
        <w:t xml:space="preserve"> independent of any specific implementations</w:t>
      </w:r>
      <w:r w:rsidR="00631EF0" w:rsidRPr="00906152">
        <w:rPr>
          <w:lang w:val="en-GB"/>
        </w:rPr>
        <w:t xml:space="preserve"> or protocols</w:t>
      </w:r>
      <w:r w:rsidR="008604B1" w:rsidRPr="00906152">
        <w:rPr>
          <w:lang w:val="en-GB"/>
        </w:rPr>
        <w:t xml:space="preserve"> is </w:t>
      </w:r>
      <w:r w:rsidR="00631EF0" w:rsidRPr="00906152">
        <w:rPr>
          <w:lang w:val="en-GB"/>
        </w:rPr>
        <w:t xml:space="preserve">an </w:t>
      </w:r>
      <w:r w:rsidR="008604B1" w:rsidRPr="00906152">
        <w:rPr>
          <w:lang w:val="en-GB"/>
        </w:rPr>
        <w:t xml:space="preserve">information model. In case of </w:t>
      </w:r>
      <w:r w:rsidR="0090230F" w:rsidRPr="00906152">
        <w:rPr>
          <w:lang w:val="en-GB"/>
        </w:rPr>
        <w:t xml:space="preserve">the </w:t>
      </w:r>
      <w:r w:rsidR="008604B1" w:rsidRPr="00906152">
        <w:rPr>
          <w:lang w:val="en-GB"/>
        </w:rPr>
        <w:t xml:space="preserve">EUROFILING project, these requirements has been </w:t>
      </w:r>
      <w:r w:rsidR="0090230F" w:rsidRPr="00906152">
        <w:rPr>
          <w:lang w:val="en-GB"/>
        </w:rPr>
        <w:t>model</w:t>
      </w:r>
      <w:r w:rsidR="00317AEF" w:rsidRPr="00906152">
        <w:rPr>
          <w:lang w:val="en-GB"/>
        </w:rPr>
        <w:t>led on less-</w:t>
      </w:r>
      <w:r w:rsidR="0090230F" w:rsidRPr="00906152">
        <w:rPr>
          <w:lang w:val="en-GB"/>
        </w:rPr>
        <w:t>abstract level that already has some degree of specificity towards the use of the XBRL standard (</w:t>
      </w:r>
      <w:r w:rsidR="00906152" w:rsidRPr="00906152">
        <w:rPr>
          <w:lang w:val="en-GB"/>
        </w:rPr>
        <w:t>e.g.</w:t>
      </w:r>
      <w:r w:rsidR="0090230F" w:rsidRPr="00906152">
        <w:rPr>
          <w:lang w:val="en-GB"/>
        </w:rPr>
        <w:t xml:space="preserve"> the need of split into primary items and dimensions</w:t>
      </w:r>
      <w:r w:rsidR="00A03BBF" w:rsidRPr="00906152">
        <w:rPr>
          <w:lang w:val="en-GB"/>
        </w:rPr>
        <w:t>, application of domains and sub-domains, etc</w:t>
      </w:r>
      <w:r w:rsidR="00631EF0" w:rsidRPr="00906152">
        <w:rPr>
          <w:lang w:val="en-GB"/>
        </w:rPr>
        <w:t xml:space="preserve">). This level is closer to the concept of a </w:t>
      </w:r>
      <w:r w:rsidR="0090230F" w:rsidRPr="00906152">
        <w:rPr>
          <w:lang w:val="en-GB"/>
        </w:rPr>
        <w:t>data model which in the EUROFILING projects is represented by the Data Points Structure</w:t>
      </w:r>
      <w:r w:rsidR="002F699A" w:rsidRPr="00906152">
        <w:rPr>
          <w:lang w:val="en-GB"/>
        </w:rPr>
        <w:t>s</w:t>
      </w:r>
      <w:r w:rsidR="0090230F" w:rsidRPr="00906152">
        <w:rPr>
          <w:lang w:val="en-GB"/>
        </w:rPr>
        <w:t xml:space="preserve"> and the </w:t>
      </w:r>
      <w:r w:rsidR="002F699A" w:rsidRPr="00906152">
        <w:rPr>
          <w:lang w:val="en-GB"/>
        </w:rPr>
        <w:t>Matrix Schemas</w:t>
      </w:r>
      <w:r w:rsidR="0090230F" w:rsidRPr="00906152">
        <w:rPr>
          <w:lang w:val="en-GB"/>
        </w:rPr>
        <w:t>.</w:t>
      </w:r>
      <w:r w:rsidR="00631EF0" w:rsidRPr="00906152">
        <w:rPr>
          <w:lang w:val="en-GB"/>
        </w:rPr>
        <w:t xml:space="preserve"> </w:t>
      </w:r>
      <w:r w:rsidR="009377C8" w:rsidRPr="00906152">
        <w:rPr>
          <w:lang w:val="en-GB"/>
        </w:rPr>
        <w:t>XBRL</w:t>
      </w:r>
      <w:r w:rsidR="00631EF0" w:rsidRPr="00906152">
        <w:rPr>
          <w:lang w:val="en-GB"/>
        </w:rPr>
        <w:t xml:space="preserve"> taxonomy is a formal representation of a data model (reflecting information requirements).</w:t>
      </w:r>
    </w:p>
    <w:p w:rsidR="001648DC" w:rsidRPr="00906152" w:rsidRDefault="00631EF0" w:rsidP="0012564D">
      <w:pPr>
        <w:pStyle w:val="Ttulo2"/>
        <w:rPr>
          <w:lang w:val="en-GB"/>
        </w:rPr>
      </w:pPr>
      <w:bookmarkStart w:id="17" w:name="_Toc248799532"/>
      <w:bookmarkStart w:id="18" w:name="_Toc301425751"/>
      <w:r w:rsidRPr="00906152">
        <w:rPr>
          <w:lang w:val="en-GB"/>
        </w:rPr>
        <w:t>Sources of i</w:t>
      </w:r>
      <w:r w:rsidR="00511AA8" w:rsidRPr="00906152">
        <w:rPr>
          <w:lang w:val="en-GB"/>
        </w:rPr>
        <w:t>nformation</w:t>
      </w:r>
      <w:r w:rsidR="00AE19DF" w:rsidRPr="00906152">
        <w:rPr>
          <w:lang w:val="en-GB"/>
        </w:rPr>
        <w:t xml:space="preserve"> requirements</w:t>
      </w:r>
      <w:bookmarkEnd w:id="17"/>
      <w:bookmarkEnd w:id="18"/>
    </w:p>
    <w:p w:rsidR="00DC25D2" w:rsidRPr="00906152" w:rsidRDefault="00511AA8" w:rsidP="00DC25D2">
      <w:pPr>
        <w:rPr>
          <w:lang w:val="en-GB"/>
        </w:rPr>
      </w:pPr>
      <w:r w:rsidRPr="00906152">
        <w:rPr>
          <w:lang w:val="en-GB"/>
        </w:rPr>
        <w:t>Information</w:t>
      </w:r>
      <w:r w:rsidR="00DC25D2" w:rsidRPr="00906152">
        <w:rPr>
          <w:lang w:val="en-GB"/>
        </w:rPr>
        <w:t xml:space="preserve"> requirements are usually expressed in a textual form (standards, guidelines, regulations, etc). Additionally, textual requirements can be interpreted in a tabular form.</w:t>
      </w:r>
    </w:p>
    <w:p w:rsidR="00534DD9" w:rsidRPr="00906152" w:rsidRDefault="00564428" w:rsidP="00511AA8">
      <w:pPr>
        <w:spacing w:after="0"/>
        <w:rPr>
          <w:lang w:val="en-GB"/>
        </w:rPr>
      </w:pPr>
      <w:r w:rsidRPr="00906152">
        <w:rPr>
          <w:lang w:val="en-GB"/>
        </w:rPr>
        <w:t xml:space="preserve">EUROFILING project </w:t>
      </w:r>
      <w:r w:rsidR="00631EF0" w:rsidRPr="00906152">
        <w:rPr>
          <w:lang w:val="en-GB"/>
        </w:rPr>
        <w:t xml:space="preserve">is originally based on information requirements of </w:t>
      </w:r>
      <w:r w:rsidRPr="00906152">
        <w:rPr>
          <w:lang w:val="en-GB"/>
        </w:rPr>
        <w:t>COREP and FINREP defined by the Committee of European Banking Supervisors.</w:t>
      </w:r>
      <w:r w:rsidR="00511AA8" w:rsidRPr="00906152">
        <w:rPr>
          <w:lang w:val="en-GB"/>
        </w:rPr>
        <w:t xml:space="preserve"> </w:t>
      </w:r>
    </w:p>
    <w:p w:rsidR="0000553F" w:rsidRPr="00906152" w:rsidRDefault="00631EF0" w:rsidP="0000553F">
      <w:pPr>
        <w:pStyle w:val="Ttulo3"/>
        <w:rPr>
          <w:lang w:val="en-GB"/>
        </w:rPr>
      </w:pPr>
      <w:bookmarkStart w:id="19" w:name="_Toc301425752"/>
      <w:r w:rsidRPr="00906152">
        <w:rPr>
          <w:lang w:val="en-GB"/>
        </w:rPr>
        <w:t>Information requirements of FINREP</w:t>
      </w:r>
      <w:r w:rsidR="00534DD9" w:rsidRPr="00906152">
        <w:rPr>
          <w:lang w:val="en-GB"/>
        </w:rPr>
        <w:t xml:space="preserve"> reports:</w:t>
      </w:r>
      <w:bookmarkEnd w:id="19"/>
    </w:p>
    <w:p w:rsidR="00DC25D2" w:rsidRPr="00906152" w:rsidRDefault="00DC25D2" w:rsidP="00DC25D2">
      <w:pPr>
        <w:numPr>
          <w:ilvl w:val="0"/>
          <w:numId w:val="2"/>
        </w:numPr>
        <w:spacing w:after="0"/>
        <w:rPr>
          <w:lang w:val="en-GB"/>
        </w:rPr>
      </w:pPr>
      <w:r w:rsidRPr="00906152">
        <w:rPr>
          <w:lang w:val="en-GB"/>
        </w:rPr>
        <w:t>International Financial Reporting Standards (IFRS) adopted by the International Accounting Standards Board (IASB),</w:t>
      </w:r>
    </w:p>
    <w:p w:rsidR="00DC25D2" w:rsidRPr="00906152" w:rsidRDefault="00DC25D2" w:rsidP="00DC25D2">
      <w:pPr>
        <w:numPr>
          <w:ilvl w:val="0"/>
          <w:numId w:val="2"/>
        </w:numPr>
        <w:spacing w:after="0"/>
        <w:rPr>
          <w:lang w:val="en-GB"/>
        </w:rPr>
      </w:pPr>
      <w:r w:rsidRPr="00906152">
        <w:rPr>
          <w:lang w:val="en-GB"/>
        </w:rPr>
        <w:t>Regulation (EC) No 1606/2002 of the European Parliament and of the Council (19 July 2002) on the application of international accounting standards,</w:t>
      </w:r>
    </w:p>
    <w:p w:rsidR="00DC25D2" w:rsidRPr="00906152" w:rsidRDefault="00DC25D2" w:rsidP="00DC25D2">
      <w:pPr>
        <w:numPr>
          <w:ilvl w:val="0"/>
          <w:numId w:val="2"/>
        </w:numPr>
        <w:spacing w:after="0"/>
        <w:rPr>
          <w:lang w:val="en-GB"/>
        </w:rPr>
      </w:pPr>
      <w:r w:rsidRPr="00906152">
        <w:rPr>
          <w:lang w:val="en-GB"/>
        </w:rPr>
        <w:t>Directive 2006/49/EC of the European Parliament and of the Council (14 June 2006) on the capital adequacy of investment firms and credit institutions,</w:t>
      </w:r>
    </w:p>
    <w:p w:rsidR="00DC25D2" w:rsidRPr="00906152" w:rsidRDefault="00DC25D2" w:rsidP="00DC25D2">
      <w:pPr>
        <w:numPr>
          <w:ilvl w:val="0"/>
          <w:numId w:val="2"/>
        </w:numPr>
        <w:spacing w:after="0"/>
        <w:rPr>
          <w:lang w:val="en-GB"/>
        </w:rPr>
      </w:pPr>
      <w:r w:rsidRPr="00906152">
        <w:rPr>
          <w:lang w:val="en-GB"/>
        </w:rPr>
        <w:t xml:space="preserve">Guideline of the European Central Bank (30 July 2002) concerning certain statistical </w:t>
      </w:r>
      <w:r w:rsidR="00282850" w:rsidRPr="00906152">
        <w:rPr>
          <w:lang w:val="en-GB"/>
        </w:rPr>
        <w:t>information requirement</w:t>
      </w:r>
      <w:r w:rsidRPr="00906152">
        <w:rPr>
          <w:lang w:val="en-GB"/>
        </w:rPr>
        <w:t>s of the European Central Bank and the procedures for reporting by the national central banks of statistical information in the field of money and banking statistics (ECB/2002/5) (2002/656/EC),</w:t>
      </w:r>
    </w:p>
    <w:p w:rsidR="00DC25D2" w:rsidRPr="00906152" w:rsidRDefault="00DC25D2" w:rsidP="00511AA8">
      <w:pPr>
        <w:numPr>
          <w:ilvl w:val="0"/>
          <w:numId w:val="2"/>
        </w:numPr>
        <w:spacing w:after="0"/>
        <w:rPr>
          <w:lang w:val="en-GB"/>
        </w:rPr>
      </w:pPr>
      <w:r w:rsidRPr="00906152">
        <w:rPr>
          <w:lang w:val="en-GB"/>
        </w:rPr>
        <w:t>Guidelines on Financial Reporting defined by the Committee of Europ</w:t>
      </w:r>
      <w:r w:rsidR="00511AA8" w:rsidRPr="00906152">
        <w:rPr>
          <w:lang w:val="en-GB"/>
        </w:rPr>
        <w:t>ean Banking Supervisors (</w:t>
      </w:r>
      <w:r w:rsidR="00282850" w:rsidRPr="00906152">
        <w:rPr>
          <w:lang w:val="en-GB"/>
        </w:rPr>
        <w:t>CEBS</w:t>
      </w:r>
      <w:r w:rsidR="00511AA8" w:rsidRPr="00906152">
        <w:rPr>
          <w:lang w:val="en-GB"/>
        </w:rPr>
        <w:t>),</w:t>
      </w:r>
    </w:p>
    <w:p w:rsidR="0000553F" w:rsidRPr="00906152" w:rsidRDefault="00534DD9" w:rsidP="0000553F">
      <w:pPr>
        <w:pStyle w:val="Ttulo3"/>
        <w:rPr>
          <w:lang w:val="en-GB"/>
        </w:rPr>
      </w:pPr>
      <w:bookmarkStart w:id="20" w:name="_Toc301425753"/>
      <w:r w:rsidRPr="00906152">
        <w:rPr>
          <w:lang w:val="en-GB"/>
        </w:rPr>
        <w:t xml:space="preserve">Information requirements of </w:t>
      </w:r>
      <w:r w:rsidR="00511AA8" w:rsidRPr="00906152">
        <w:rPr>
          <w:lang w:val="en-GB"/>
        </w:rPr>
        <w:t>COREP</w:t>
      </w:r>
      <w:r w:rsidRPr="00906152">
        <w:rPr>
          <w:lang w:val="en-GB"/>
        </w:rPr>
        <w:t xml:space="preserve"> reports:</w:t>
      </w:r>
      <w:bookmarkEnd w:id="20"/>
    </w:p>
    <w:p w:rsidR="00564428" w:rsidRPr="00906152" w:rsidRDefault="00631EF0" w:rsidP="00564428">
      <w:pPr>
        <w:numPr>
          <w:ilvl w:val="0"/>
          <w:numId w:val="2"/>
        </w:numPr>
        <w:spacing w:after="0"/>
        <w:rPr>
          <w:lang w:val="en-GB"/>
        </w:rPr>
      </w:pPr>
      <w:r w:rsidRPr="00906152">
        <w:rPr>
          <w:lang w:val="en-GB"/>
        </w:rPr>
        <w:t>Basel II,</w:t>
      </w:r>
      <w:r w:rsidR="00564428" w:rsidRPr="00906152">
        <w:rPr>
          <w:lang w:val="en-GB"/>
        </w:rPr>
        <w:t xml:space="preserve"> International Convergence of Capital Measurement and Capital Standards: A Revi</w:t>
      </w:r>
      <w:r w:rsidRPr="00906152">
        <w:rPr>
          <w:lang w:val="en-GB"/>
        </w:rPr>
        <w:t>sed Framework (</w:t>
      </w:r>
      <w:r w:rsidR="00564428" w:rsidRPr="00906152">
        <w:rPr>
          <w:lang w:val="en-GB"/>
        </w:rPr>
        <w:t>Comprehensive Version</w:t>
      </w:r>
      <w:r w:rsidRPr="00906152">
        <w:rPr>
          <w:lang w:val="en-GB"/>
        </w:rPr>
        <w:t>)</w:t>
      </w:r>
      <w:r w:rsidR="00564428" w:rsidRPr="00906152">
        <w:rPr>
          <w:lang w:val="en-GB"/>
        </w:rPr>
        <w:t xml:space="preserve"> published by the Basel Committee on Banking Supervision (June 2006),</w:t>
      </w:r>
    </w:p>
    <w:p w:rsidR="00564428" w:rsidRPr="00906152" w:rsidRDefault="00564428" w:rsidP="00564428">
      <w:pPr>
        <w:numPr>
          <w:ilvl w:val="0"/>
          <w:numId w:val="2"/>
        </w:numPr>
        <w:spacing w:after="0"/>
        <w:rPr>
          <w:lang w:val="en-GB"/>
        </w:rPr>
      </w:pPr>
      <w:r w:rsidRPr="00906152">
        <w:rPr>
          <w:lang w:val="en-GB"/>
        </w:rPr>
        <w:t>Directive 2006/48/EC of the European Parliament and of the Council (14 June 2006) relating to the taking up and pursuit of the business of credit institutions (recast),</w:t>
      </w:r>
    </w:p>
    <w:p w:rsidR="00564428" w:rsidRPr="00906152" w:rsidRDefault="00564428" w:rsidP="00564428">
      <w:pPr>
        <w:numPr>
          <w:ilvl w:val="0"/>
          <w:numId w:val="2"/>
        </w:numPr>
        <w:spacing w:after="0"/>
        <w:rPr>
          <w:lang w:val="en-GB"/>
        </w:rPr>
      </w:pPr>
      <w:r w:rsidRPr="00906152">
        <w:rPr>
          <w:lang w:val="en-GB"/>
        </w:rPr>
        <w:t>Directive 2006/49/EC of the European Parliament and of the Council (14 June 2006) on the capital adequacy of investment firms and credit institutions,</w:t>
      </w:r>
    </w:p>
    <w:p w:rsidR="00564428" w:rsidRPr="00906152" w:rsidRDefault="00564428" w:rsidP="00564428">
      <w:pPr>
        <w:numPr>
          <w:ilvl w:val="0"/>
          <w:numId w:val="2"/>
        </w:numPr>
        <w:spacing w:after="0"/>
        <w:rPr>
          <w:lang w:val="en-GB"/>
        </w:rPr>
      </w:pPr>
      <w:r w:rsidRPr="00906152">
        <w:rPr>
          <w:lang w:val="en-GB"/>
        </w:rPr>
        <w:lastRenderedPageBreak/>
        <w:t xml:space="preserve">Guideline of the European Central Bank (30 July 2002) concerning certain statistical </w:t>
      </w:r>
      <w:r w:rsidR="00282850" w:rsidRPr="00906152">
        <w:rPr>
          <w:lang w:val="en-GB"/>
        </w:rPr>
        <w:t>information requirement</w:t>
      </w:r>
      <w:r w:rsidRPr="00906152">
        <w:rPr>
          <w:lang w:val="en-GB"/>
        </w:rPr>
        <w:t>s of the European Central Bank and the procedures for reporting by the national central banks of statistical information in the field of money and banking statistics (ECB/2002/5) (2002/656/EC),</w:t>
      </w:r>
    </w:p>
    <w:p w:rsidR="00564428" w:rsidRPr="00906152" w:rsidRDefault="00564428" w:rsidP="00564428">
      <w:pPr>
        <w:numPr>
          <w:ilvl w:val="0"/>
          <w:numId w:val="2"/>
        </w:numPr>
        <w:rPr>
          <w:lang w:val="en-GB"/>
        </w:rPr>
      </w:pPr>
      <w:r w:rsidRPr="00906152">
        <w:rPr>
          <w:lang w:val="en-GB"/>
        </w:rPr>
        <w:t>Guidelines on Common Reporting defined by the Committee of European Banking Supervisors (</w:t>
      </w:r>
      <w:r w:rsidR="00282850" w:rsidRPr="00906152">
        <w:rPr>
          <w:lang w:val="en-GB"/>
        </w:rPr>
        <w:t>CEBS</w:t>
      </w:r>
      <w:r w:rsidRPr="00906152">
        <w:rPr>
          <w:lang w:val="en-GB"/>
        </w:rPr>
        <w:t>).</w:t>
      </w:r>
    </w:p>
    <w:p w:rsidR="00511AA8" w:rsidRPr="00906152" w:rsidRDefault="00564428" w:rsidP="00511AA8">
      <w:pPr>
        <w:rPr>
          <w:lang w:val="en-GB"/>
        </w:rPr>
      </w:pPr>
      <w:r w:rsidRPr="00906152">
        <w:rPr>
          <w:lang w:val="en-GB"/>
        </w:rPr>
        <w:t>A</w:t>
      </w:r>
      <w:r w:rsidR="00DC25D2" w:rsidRPr="00906152">
        <w:rPr>
          <w:lang w:val="en-GB"/>
        </w:rPr>
        <w:t xml:space="preserve">n integral part of the Guidelines on </w:t>
      </w:r>
      <w:r w:rsidRPr="00906152">
        <w:rPr>
          <w:lang w:val="en-GB"/>
        </w:rPr>
        <w:t xml:space="preserve">Common Reporting </w:t>
      </w:r>
      <w:r w:rsidR="00631EF0" w:rsidRPr="00906152">
        <w:rPr>
          <w:lang w:val="en-GB"/>
        </w:rPr>
        <w:t xml:space="preserve">(COREP) </w:t>
      </w:r>
      <w:r w:rsidRPr="00906152">
        <w:rPr>
          <w:lang w:val="en-GB"/>
        </w:rPr>
        <w:t xml:space="preserve">and the Guidelines on </w:t>
      </w:r>
      <w:r w:rsidR="00DC25D2" w:rsidRPr="00906152">
        <w:rPr>
          <w:lang w:val="en-GB"/>
        </w:rPr>
        <w:t>Financial Reporting</w:t>
      </w:r>
      <w:r w:rsidR="00631EF0" w:rsidRPr="00906152">
        <w:rPr>
          <w:lang w:val="en-GB"/>
        </w:rPr>
        <w:t xml:space="preserve"> (FINREP)</w:t>
      </w:r>
      <w:r w:rsidR="00DC25D2" w:rsidRPr="00906152">
        <w:rPr>
          <w:lang w:val="en-GB"/>
        </w:rPr>
        <w:t xml:space="preserve"> defined by the </w:t>
      </w:r>
      <w:r w:rsidR="00282850" w:rsidRPr="00906152">
        <w:rPr>
          <w:lang w:val="en-GB"/>
        </w:rPr>
        <w:t>CEBS</w:t>
      </w:r>
      <w:r w:rsidR="00DC25D2" w:rsidRPr="00906152">
        <w:rPr>
          <w:lang w:val="en-GB"/>
        </w:rPr>
        <w:t xml:space="preserve"> </w:t>
      </w:r>
      <w:r w:rsidR="00631EF0" w:rsidRPr="00906152">
        <w:rPr>
          <w:lang w:val="en-GB"/>
        </w:rPr>
        <w:t xml:space="preserve">is a set of tables and </w:t>
      </w:r>
      <w:r w:rsidR="00DC25D2" w:rsidRPr="00906152">
        <w:rPr>
          <w:lang w:val="en-GB"/>
        </w:rPr>
        <w:t xml:space="preserve">supporting documentation explicitly defining the scope and </w:t>
      </w:r>
      <w:r w:rsidR="00631EF0" w:rsidRPr="00906152">
        <w:rPr>
          <w:lang w:val="en-GB"/>
        </w:rPr>
        <w:t xml:space="preserve">the </w:t>
      </w:r>
      <w:r w:rsidR="00DC25D2" w:rsidRPr="00906152">
        <w:rPr>
          <w:lang w:val="en-GB"/>
        </w:rPr>
        <w:t xml:space="preserve">content of reportable information. These guidelines are </w:t>
      </w:r>
      <w:r w:rsidR="00631EF0" w:rsidRPr="00906152">
        <w:rPr>
          <w:lang w:val="en-GB"/>
        </w:rPr>
        <w:t xml:space="preserve">the </w:t>
      </w:r>
      <w:r w:rsidR="00DC25D2" w:rsidRPr="00906152">
        <w:rPr>
          <w:lang w:val="en-GB"/>
        </w:rPr>
        <w:t xml:space="preserve">sole </w:t>
      </w:r>
      <w:r w:rsidR="00511AA8" w:rsidRPr="00906152">
        <w:rPr>
          <w:lang w:val="en-GB"/>
        </w:rPr>
        <w:t xml:space="preserve">information </w:t>
      </w:r>
      <w:r w:rsidR="00DC25D2" w:rsidRPr="00906152">
        <w:rPr>
          <w:lang w:val="en-GB"/>
        </w:rPr>
        <w:t>requirements for the FINREP</w:t>
      </w:r>
      <w:r w:rsidR="008E656C" w:rsidRPr="00906152">
        <w:rPr>
          <w:lang w:val="en-GB"/>
        </w:rPr>
        <w:t xml:space="preserve"> and COREP taxonomies</w:t>
      </w:r>
      <w:r w:rsidR="00DC25D2" w:rsidRPr="00906152">
        <w:rPr>
          <w:lang w:val="en-GB"/>
        </w:rPr>
        <w:t xml:space="preserve">. </w:t>
      </w:r>
      <w:r w:rsidRPr="00906152">
        <w:rPr>
          <w:lang w:val="en-GB"/>
        </w:rPr>
        <w:t xml:space="preserve">They also define the character and scope of changes that </w:t>
      </w:r>
      <w:r w:rsidR="008E656C" w:rsidRPr="00906152">
        <w:rPr>
          <w:lang w:val="en-GB"/>
        </w:rPr>
        <w:t xml:space="preserve">can be imposed on </w:t>
      </w:r>
      <w:r w:rsidR="00282850" w:rsidRPr="00906152">
        <w:rPr>
          <w:lang w:val="en-GB"/>
        </w:rPr>
        <w:t>information requirement</w:t>
      </w:r>
      <w:r w:rsidR="008E656C" w:rsidRPr="00906152">
        <w:rPr>
          <w:lang w:val="en-GB"/>
        </w:rPr>
        <w:t>s by national banking supervisors in the EU member countries.</w:t>
      </w:r>
      <w:r w:rsidR="00511AA8" w:rsidRPr="00906152">
        <w:rPr>
          <w:lang w:val="en-GB"/>
        </w:rPr>
        <w:t xml:space="preserve"> </w:t>
      </w:r>
    </w:p>
    <w:p w:rsidR="00317AEF" w:rsidRPr="00906152" w:rsidRDefault="00534DD9" w:rsidP="00317AEF">
      <w:pPr>
        <w:rPr>
          <w:lang w:val="en-GB"/>
        </w:rPr>
      </w:pPr>
      <w:r w:rsidRPr="00906152">
        <w:rPr>
          <w:lang w:val="en-GB"/>
        </w:rPr>
        <w:t>\</w:t>
      </w:r>
    </w:p>
    <w:p w:rsidR="0000553F" w:rsidRPr="00906152" w:rsidRDefault="00317AEF" w:rsidP="0000553F">
      <w:pPr>
        <w:pStyle w:val="Ttulo3"/>
        <w:rPr>
          <w:lang w:val="en-GB"/>
        </w:rPr>
      </w:pPr>
      <w:bookmarkStart w:id="21" w:name="_Toc301425754"/>
      <w:r w:rsidRPr="00906152">
        <w:rPr>
          <w:lang w:val="en-GB"/>
        </w:rPr>
        <w:t>Information requirements for European Central Bank statistical reports</w:t>
      </w:r>
      <w:bookmarkEnd w:id="21"/>
    </w:p>
    <w:p w:rsidR="00317AEF" w:rsidRPr="00906152" w:rsidRDefault="00317AEF" w:rsidP="00317AEF">
      <w:pPr>
        <w:rPr>
          <w:lang w:val="en-GB"/>
        </w:rPr>
      </w:pPr>
      <w:r w:rsidRPr="00906152">
        <w:rPr>
          <w:lang w:val="en-GB"/>
        </w:rPr>
        <w:t xml:space="preserve">In April 2010 the National Bank of Spain embarked on a project to develop, within the </w:t>
      </w:r>
      <w:r w:rsidR="00906152" w:rsidRPr="00906152">
        <w:rPr>
          <w:lang w:val="en-GB"/>
        </w:rPr>
        <w:t>EuroFiling</w:t>
      </w:r>
      <w:r w:rsidRPr="00906152">
        <w:rPr>
          <w:lang w:val="en-GB"/>
        </w:rPr>
        <w:t xml:space="preserve"> framework, an XBRL taxonomy reflecting statistical information collected by banking supervisory organisations for the European Central Bank. This taxonomy is based on:</w:t>
      </w:r>
    </w:p>
    <w:p w:rsidR="0000553F" w:rsidRPr="00906152" w:rsidRDefault="0000553F" w:rsidP="0000553F">
      <w:pPr>
        <w:numPr>
          <w:ilvl w:val="0"/>
          <w:numId w:val="2"/>
        </w:numPr>
        <w:spacing w:after="0"/>
        <w:rPr>
          <w:lang w:val="en-GB"/>
        </w:rPr>
      </w:pPr>
    </w:p>
    <w:p w:rsidR="0000553F" w:rsidRPr="00906152" w:rsidRDefault="0000553F" w:rsidP="0000553F">
      <w:pPr>
        <w:spacing w:after="0"/>
        <w:rPr>
          <w:lang w:val="en-GB"/>
        </w:rPr>
      </w:pPr>
    </w:p>
    <w:p w:rsidR="0000553F" w:rsidRPr="00906152" w:rsidRDefault="00107EE8" w:rsidP="0000553F">
      <w:pPr>
        <w:spacing w:after="0"/>
        <w:rPr>
          <w:lang w:val="en-GB"/>
        </w:rPr>
      </w:pPr>
      <w:r w:rsidRPr="00906152">
        <w:rPr>
          <w:lang w:val="en-GB"/>
        </w:rPr>
        <w:t xml:space="preserve">Following information requirements analysis it was agreed that statistical taxonomy may reuse a number of concepts and breakdowns from the FINREP and / or COREP taxonomies, hence the decision about alignment of architectures and integration with the existing </w:t>
      </w:r>
      <w:r w:rsidR="00906152" w:rsidRPr="00906152">
        <w:rPr>
          <w:lang w:val="en-GB"/>
        </w:rPr>
        <w:t>EuroFiling</w:t>
      </w:r>
      <w:r w:rsidRPr="00906152">
        <w:rPr>
          <w:lang w:val="en-GB"/>
        </w:rPr>
        <w:t xml:space="preserve"> framework.</w:t>
      </w:r>
    </w:p>
    <w:p w:rsidR="001648DC" w:rsidRPr="00906152" w:rsidRDefault="001648DC" w:rsidP="0012564D">
      <w:pPr>
        <w:pStyle w:val="Ttulo2"/>
        <w:rPr>
          <w:lang w:val="en-GB"/>
        </w:rPr>
      </w:pPr>
      <w:bookmarkStart w:id="22" w:name="_Toc248799533"/>
      <w:bookmarkStart w:id="23" w:name="_Toc301425755"/>
      <w:r w:rsidRPr="00906152">
        <w:rPr>
          <w:lang w:val="en-GB"/>
        </w:rPr>
        <w:t>Data Points Structure</w:t>
      </w:r>
      <w:bookmarkEnd w:id="22"/>
      <w:bookmarkEnd w:id="23"/>
    </w:p>
    <w:p w:rsidR="008E656C" w:rsidRPr="00906152" w:rsidRDefault="008E656C" w:rsidP="008E656C">
      <w:pPr>
        <w:rPr>
          <w:lang w:val="en-GB"/>
        </w:rPr>
      </w:pPr>
      <w:r w:rsidRPr="00906152">
        <w:rPr>
          <w:lang w:val="en-GB"/>
        </w:rPr>
        <w:t xml:space="preserve">Data Points Structure is a form of representation of </w:t>
      </w:r>
      <w:r w:rsidR="00282850" w:rsidRPr="00906152">
        <w:rPr>
          <w:lang w:val="en-GB"/>
        </w:rPr>
        <w:t>information requirement</w:t>
      </w:r>
      <w:r w:rsidRPr="00906152">
        <w:rPr>
          <w:lang w:val="en-GB"/>
        </w:rPr>
        <w:t>s by identification of reportable information as data points that have specified nature and can be characterized using consistently applied breakdowns. This approach has been developed for the purposes of the EUROFILING project.</w:t>
      </w:r>
    </w:p>
    <w:p w:rsidR="008E656C" w:rsidRPr="00906152" w:rsidRDefault="008E656C" w:rsidP="008E656C">
      <w:pPr>
        <w:rPr>
          <w:lang w:val="en-GB"/>
        </w:rPr>
      </w:pPr>
      <w:r w:rsidRPr="00906152">
        <w:rPr>
          <w:lang w:val="en-GB"/>
        </w:rPr>
        <w:t xml:space="preserve">A data point as a financial concept is characterized by defining its basic financial meaning (nature) and specifying information of breakdowns in which it is described in different tables or paragraphs of </w:t>
      </w:r>
      <w:r w:rsidR="001567D7" w:rsidRPr="00906152">
        <w:rPr>
          <w:lang w:val="en-GB"/>
        </w:rPr>
        <w:t xml:space="preserve">the </w:t>
      </w:r>
      <w:r w:rsidRPr="00906152">
        <w:rPr>
          <w:lang w:val="en-GB"/>
        </w:rPr>
        <w:t>documentation. An outcome of this process is a complete set of data points that are required to be reported</w:t>
      </w:r>
      <w:r w:rsidR="001567D7" w:rsidRPr="00906152">
        <w:rPr>
          <w:lang w:val="en-GB"/>
        </w:rPr>
        <w:t>. It explicitly describes</w:t>
      </w:r>
      <w:r w:rsidRPr="00906152">
        <w:rPr>
          <w:lang w:val="en-GB"/>
        </w:rPr>
        <w:t xml:space="preserve"> all characteristics and</w:t>
      </w:r>
      <w:r w:rsidR="001567D7" w:rsidRPr="00906152">
        <w:rPr>
          <w:lang w:val="en-GB"/>
        </w:rPr>
        <w:t xml:space="preserve"> allows</w:t>
      </w:r>
      <w:r w:rsidRPr="00906152">
        <w:rPr>
          <w:lang w:val="en-GB"/>
        </w:rPr>
        <w:t xml:space="preserve"> </w:t>
      </w:r>
      <w:r w:rsidR="009377C8" w:rsidRPr="00906152">
        <w:rPr>
          <w:lang w:val="en-GB"/>
        </w:rPr>
        <w:t>identifying</w:t>
      </w:r>
      <w:r w:rsidRPr="00906152">
        <w:rPr>
          <w:lang w:val="en-GB"/>
        </w:rPr>
        <w:t xml:space="preserve"> relations between data points located in different tables or paragraphs of documentation.</w:t>
      </w:r>
    </w:p>
    <w:p w:rsidR="00A03BBF" w:rsidRPr="00906152" w:rsidRDefault="00A03BBF" w:rsidP="008E656C">
      <w:pPr>
        <w:rPr>
          <w:lang w:val="en-GB"/>
        </w:rPr>
      </w:pPr>
      <w:r w:rsidRPr="00906152">
        <w:rPr>
          <w:lang w:val="en-GB"/>
        </w:rPr>
        <w:t>Data Point Structu</w:t>
      </w:r>
      <w:r w:rsidR="001567D7" w:rsidRPr="00906152">
        <w:rPr>
          <w:lang w:val="en-GB"/>
        </w:rPr>
        <w:t>re as a data model introduces a very</w:t>
      </w:r>
      <w:r w:rsidRPr="00906152">
        <w:rPr>
          <w:lang w:val="en-GB"/>
        </w:rPr>
        <w:t xml:space="preserve"> initial distinction into primary items (basic financial meaning) and dimension (breakdown)</w:t>
      </w:r>
      <w:r w:rsidR="00F251E7" w:rsidRPr="00906152">
        <w:rPr>
          <w:lang w:val="en-GB"/>
        </w:rPr>
        <w:t xml:space="preserve"> and differentiates the primary items basing on the period type property (stocks/flows)</w:t>
      </w:r>
      <w:r w:rsidRPr="00906152">
        <w:rPr>
          <w:lang w:val="en-GB"/>
        </w:rPr>
        <w:t xml:space="preserve">. </w:t>
      </w:r>
      <w:r w:rsidR="003A3785" w:rsidRPr="00906152">
        <w:rPr>
          <w:lang w:val="en-GB"/>
        </w:rPr>
        <w:t>A</w:t>
      </w:r>
      <w:r w:rsidRPr="00906152">
        <w:rPr>
          <w:lang w:val="en-GB"/>
        </w:rPr>
        <w:t xml:space="preserve">pplication of </w:t>
      </w:r>
      <w:r w:rsidR="003A3785" w:rsidRPr="00906152">
        <w:rPr>
          <w:lang w:val="en-GB"/>
        </w:rPr>
        <w:t xml:space="preserve">the </w:t>
      </w:r>
      <w:r w:rsidRPr="00906152">
        <w:rPr>
          <w:lang w:val="en-GB"/>
        </w:rPr>
        <w:t xml:space="preserve">Data Point Structure on the formal representation </w:t>
      </w:r>
      <w:r w:rsidR="003A3785" w:rsidRPr="00906152">
        <w:rPr>
          <w:lang w:val="en-GB"/>
        </w:rPr>
        <w:t xml:space="preserve">of information requirements </w:t>
      </w:r>
      <w:r w:rsidR="00107EE8" w:rsidRPr="00906152">
        <w:rPr>
          <w:lang w:val="en-GB"/>
        </w:rPr>
        <w:t>(</w:t>
      </w:r>
      <w:r w:rsidR="009377C8" w:rsidRPr="00906152">
        <w:rPr>
          <w:lang w:val="en-GB"/>
        </w:rPr>
        <w:t>taxonomy</w:t>
      </w:r>
      <w:r w:rsidR="001567D7" w:rsidRPr="00906152">
        <w:rPr>
          <w:lang w:val="en-GB"/>
        </w:rPr>
        <w:t>)</w:t>
      </w:r>
      <w:r w:rsidRPr="00906152">
        <w:rPr>
          <w:lang w:val="en-GB"/>
        </w:rPr>
        <w:t xml:space="preserve"> </w:t>
      </w:r>
      <w:r w:rsidR="003A3785" w:rsidRPr="00906152">
        <w:rPr>
          <w:lang w:val="en-GB"/>
        </w:rPr>
        <w:t xml:space="preserve">may assume merging basic financial meaning with </w:t>
      </w:r>
      <w:r w:rsidR="001567D7" w:rsidRPr="00906152">
        <w:rPr>
          <w:lang w:val="en-GB"/>
        </w:rPr>
        <w:t xml:space="preserve">some </w:t>
      </w:r>
      <w:r w:rsidR="003A3785" w:rsidRPr="00906152">
        <w:rPr>
          <w:lang w:val="en-GB"/>
        </w:rPr>
        <w:t xml:space="preserve">breakdowns (i.e. primary items are defined as concatenation of the nature of a financial term with components of a breakdown). This merging must be </w:t>
      </w:r>
      <w:r w:rsidR="001567D7" w:rsidRPr="00906152">
        <w:rPr>
          <w:lang w:val="en-GB"/>
        </w:rPr>
        <w:t>applied consistently with regard to the</w:t>
      </w:r>
      <w:r w:rsidR="003A3785" w:rsidRPr="00906152">
        <w:rPr>
          <w:lang w:val="en-GB"/>
        </w:rPr>
        <w:t xml:space="preserve"> nature of a financial concept and the breakdown.</w:t>
      </w:r>
    </w:p>
    <w:p w:rsidR="008E656C" w:rsidRPr="00906152" w:rsidRDefault="003A3785" w:rsidP="008E656C">
      <w:pPr>
        <w:rPr>
          <w:lang w:val="en-GB"/>
        </w:rPr>
      </w:pPr>
      <w:r w:rsidRPr="00906152">
        <w:rPr>
          <w:lang w:val="en-GB"/>
        </w:rPr>
        <w:lastRenderedPageBreak/>
        <w:t>Data Points Structure</w:t>
      </w:r>
      <w:r w:rsidR="008E656C" w:rsidRPr="00906152">
        <w:rPr>
          <w:lang w:val="en-GB"/>
        </w:rPr>
        <w:t xml:space="preserve"> has been </w:t>
      </w:r>
      <w:r w:rsidR="001567D7" w:rsidRPr="00906152">
        <w:rPr>
          <w:lang w:val="en-GB"/>
        </w:rPr>
        <w:t>described and explained</w:t>
      </w:r>
      <w:r w:rsidR="008E656C" w:rsidRPr="00906152">
        <w:rPr>
          <w:lang w:val="en-GB"/>
        </w:rPr>
        <w:t xml:space="preserve"> in the document “Data Points Structure - Explanatory Documentation”</w:t>
      </w:r>
      <w:r w:rsidR="008E656C" w:rsidRPr="00906152">
        <w:rPr>
          <w:rStyle w:val="Refdenotaalpie"/>
          <w:lang w:val="en-GB"/>
        </w:rPr>
        <w:footnoteReference w:id="2"/>
      </w:r>
      <w:r w:rsidR="008E656C" w:rsidRPr="00906152">
        <w:rPr>
          <w:lang w:val="en-GB"/>
        </w:rPr>
        <w:t>.</w:t>
      </w:r>
    </w:p>
    <w:p w:rsidR="00864B7A" w:rsidRPr="00906152" w:rsidRDefault="00864B7A" w:rsidP="00864B7A">
      <w:pPr>
        <w:pStyle w:val="Ttulo2"/>
        <w:rPr>
          <w:lang w:val="en-GB"/>
        </w:rPr>
      </w:pPr>
      <w:bookmarkStart w:id="24" w:name="_Ref248769016"/>
      <w:bookmarkStart w:id="25" w:name="_Ref248796775"/>
      <w:bookmarkStart w:id="26" w:name="_Ref248796793"/>
      <w:bookmarkStart w:id="27" w:name="_Ref248796799"/>
      <w:bookmarkStart w:id="28" w:name="_Ref248798013"/>
      <w:bookmarkStart w:id="29" w:name="_Toc248799534"/>
      <w:bookmarkStart w:id="30" w:name="_Toc301425756"/>
      <w:r w:rsidRPr="00906152">
        <w:rPr>
          <w:lang w:val="en-GB"/>
        </w:rPr>
        <w:t>Matrix Schema</w:t>
      </w:r>
      <w:bookmarkEnd w:id="24"/>
      <w:bookmarkEnd w:id="25"/>
      <w:bookmarkEnd w:id="26"/>
      <w:bookmarkEnd w:id="27"/>
      <w:bookmarkEnd w:id="28"/>
      <w:bookmarkEnd w:id="29"/>
      <w:bookmarkEnd w:id="30"/>
    </w:p>
    <w:p w:rsidR="0097059B" w:rsidRPr="00906152" w:rsidRDefault="001567D7" w:rsidP="008E656C">
      <w:pPr>
        <w:rPr>
          <w:lang w:val="en-GB"/>
        </w:rPr>
      </w:pPr>
      <w:r w:rsidRPr="00906152">
        <w:rPr>
          <w:lang w:val="en-GB"/>
        </w:rPr>
        <w:t>The Matrix S</w:t>
      </w:r>
      <w:r w:rsidR="00A03BBF" w:rsidRPr="00906152">
        <w:rPr>
          <w:lang w:val="en-GB"/>
        </w:rPr>
        <w:t>chema is</w:t>
      </w:r>
      <w:r w:rsidR="003A3785" w:rsidRPr="00906152">
        <w:rPr>
          <w:lang w:val="en-GB"/>
        </w:rPr>
        <w:t xml:space="preserve"> </w:t>
      </w:r>
      <w:r w:rsidR="002F699A" w:rsidRPr="00906152">
        <w:rPr>
          <w:lang w:val="en-GB"/>
        </w:rPr>
        <w:t>a</w:t>
      </w:r>
      <w:r w:rsidRPr="00906152">
        <w:rPr>
          <w:lang w:val="en-GB"/>
        </w:rPr>
        <w:t>nother</w:t>
      </w:r>
      <w:r w:rsidR="002F699A" w:rsidRPr="00906152">
        <w:rPr>
          <w:lang w:val="en-GB"/>
        </w:rPr>
        <w:t xml:space="preserve"> </w:t>
      </w:r>
      <w:r w:rsidR="003A3785" w:rsidRPr="00906152">
        <w:rPr>
          <w:lang w:val="en-GB"/>
        </w:rPr>
        <w:t xml:space="preserve">form of </w:t>
      </w:r>
      <w:r w:rsidR="002F699A" w:rsidRPr="00906152">
        <w:rPr>
          <w:lang w:val="en-GB"/>
        </w:rPr>
        <w:t xml:space="preserve">a </w:t>
      </w:r>
      <w:r w:rsidR="003A3785" w:rsidRPr="00906152">
        <w:rPr>
          <w:lang w:val="en-GB"/>
        </w:rPr>
        <w:t>data model</w:t>
      </w:r>
      <w:r w:rsidRPr="00906152">
        <w:rPr>
          <w:lang w:val="en-GB"/>
        </w:rPr>
        <w:t xml:space="preserve">. In </w:t>
      </w:r>
      <w:r w:rsidR="003A3785" w:rsidRPr="00906152">
        <w:rPr>
          <w:lang w:val="en-GB"/>
        </w:rPr>
        <w:t xml:space="preserve">represents the content and structure of a taxonomy. It contains much more specific information than </w:t>
      </w:r>
      <w:r w:rsidR="002F699A" w:rsidRPr="00906152">
        <w:rPr>
          <w:lang w:val="en-GB"/>
        </w:rPr>
        <w:t xml:space="preserve">it </w:t>
      </w:r>
      <w:r w:rsidR="003A3785" w:rsidRPr="00906152">
        <w:rPr>
          <w:lang w:val="en-GB"/>
        </w:rPr>
        <w:t xml:space="preserve">is defined in the Data Point Structure (which is less XBRL oriented). </w:t>
      </w:r>
      <w:r w:rsidRPr="00906152">
        <w:rPr>
          <w:lang w:val="en-GB"/>
        </w:rPr>
        <w:t xml:space="preserve">In particular, the matrix schema </w:t>
      </w:r>
      <w:r w:rsidR="0097059B" w:rsidRPr="00906152">
        <w:rPr>
          <w:lang w:val="en-GB"/>
        </w:rPr>
        <w:t xml:space="preserve">specifies primary items, dimensions and domains members and </w:t>
      </w:r>
      <w:r w:rsidR="002F699A" w:rsidRPr="00906152">
        <w:rPr>
          <w:lang w:val="en-GB"/>
        </w:rPr>
        <w:t xml:space="preserve">presents </w:t>
      </w:r>
      <w:r w:rsidR="00864B7A" w:rsidRPr="00906152">
        <w:rPr>
          <w:rFonts w:ascii="Calibri" w:eastAsia="Calibri" w:hAnsi="Calibri" w:cs="Times New Roman"/>
          <w:lang w:val="en-GB"/>
        </w:rPr>
        <w:t>the multidimensional combinations</w:t>
      </w:r>
      <w:r w:rsidR="002F699A" w:rsidRPr="00906152">
        <w:rPr>
          <w:lang w:val="en-GB"/>
        </w:rPr>
        <w:t xml:space="preserve"> resembling the actual </w:t>
      </w:r>
      <w:r w:rsidRPr="00906152">
        <w:rPr>
          <w:lang w:val="en-GB"/>
        </w:rPr>
        <w:t>modelling</w:t>
      </w:r>
      <w:r w:rsidR="002F699A" w:rsidRPr="00906152">
        <w:rPr>
          <w:lang w:val="en-GB"/>
        </w:rPr>
        <w:t xml:space="preserve"> of the taxonomy</w:t>
      </w:r>
      <w:r w:rsidR="0097059B" w:rsidRPr="00906152">
        <w:rPr>
          <w:lang w:val="en-GB"/>
        </w:rPr>
        <w:t>. In particular, it introduces following concepts:</w:t>
      </w:r>
    </w:p>
    <w:p w:rsidR="0097059B" w:rsidRPr="00906152" w:rsidRDefault="0097059B" w:rsidP="0097059B">
      <w:pPr>
        <w:pStyle w:val="Prrafodelista"/>
        <w:numPr>
          <w:ilvl w:val="0"/>
          <w:numId w:val="17"/>
        </w:numPr>
        <w:rPr>
          <w:lang w:val="en-GB"/>
        </w:rPr>
      </w:pPr>
      <w:r w:rsidRPr="00906152">
        <w:rPr>
          <w:lang w:val="en-GB"/>
        </w:rPr>
        <w:t>Domains.</w:t>
      </w:r>
    </w:p>
    <w:p w:rsidR="0097059B" w:rsidRPr="00906152" w:rsidRDefault="0097059B" w:rsidP="0097059B">
      <w:pPr>
        <w:pStyle w:val="Prrafodelista"/>
        <w:rPr>
          <w:lang w:val="en-GB"/>
        </w:rPr>
      </w:pPr>
      <w:r w:rsidRPr="00906152">
        <w:rPr>
          <w:lang w:val="en-GB"/>
        </w:rPr>
        <w:t xml:space="preserve">The domain of a dimension is the set of all possible values (domain members) that can be assigned to a certain dimension. The domain of a dimension is a global concept, that is, the domain of a dimension is unique to the taxonomy. </w:t>
      </w:r>
    </w:p>
    <w:p w:rsidR="0097059B" w:rsidRPr="00906152" w:rsidRDefault="0097059B" w:rsidP="0097059B">
      <w:pPr>
        <w:pStyle w:val="Prrafodelista"/>
        <w:rPr>
          <w:lang w:val="en-GB"/>
        </w:rPr>
      </w:pPr>
    </w:p>
    <w:p w:rsidR="0097059B" w:rsidRPr="00906152" w:rsidRDefault="0097059B" w:rsidP="0097059B">
      <w:pPr>
        <w:pStyle w:val="Prrafodelista"/>
        <w:numPr>
          <w:ilvl w:val="0"/>
          <w:numId w:val="17"/>
        </w:numPr>
        <w:rPr>
          <w:lang w:val="en-GB"/>
        </w:rPr>
      </w:pPr>
      <w:r w:rsidRPr="00906152">
        <w:rPr>
          <w:lang w:val="en-GB"/>
        </w:rPr>
        <w:t>Sub-domains.</w:t>
      </w:r>
    </w:p>
    <w:p w:rsidR="0097059B" w:rsidRPr="00906152" w:rsidRDefault="0097059B" w:rsidP="0097059B">
      <w:pPr>
        <w:pStyle w:val="Prrafodelista"/>
        <w:rPr>
          <w:lang w:val="en-GB"/>
        </w:rPr>
      </w:pPr>
      <w:r w:rsidRPr="00906152">
        <w:rPr>
          <w:lang w:val="en-GB"/>
        </w:rPr>
        <w:t>A sub-domain of a dimension is the set of domain members that can be assigned to a certain dimension in the context of one or more primary items. A sub-domain of a dimension is, thus, a subset of the members of the domain of that dimension. A dimension has at least one sub-domain (the domain is to be considered a special case of sub-domain), but can have more.</w:t>
      </w:r>
    </w:p>
    <w:p w:rsidR="0097059B" w:rsidRPr="00906152" w:rsidRDefault="0097059B" w:rsidP="0097059B">
      <w:pPr>
        <w:pStyle w:val="Prrafodelista"/>
        <w:rPr>
          <w:lang w:val="en-GB"/>
        </w:rPr>
      </w:pPr>
    </w:p>
    <w:p w:rsidR="0097059B" w:rsidRPr="00906152" w:rsidRDefault="0097059B" w:rsidP="0097059B">
      <w:pPr>
        <w:pStyle w:val="Prrafodelista"/>
        <w:numPr>
          <w:ilvl w:val="0"/>
          <w:numId w:val="17"/>
        </w:numPr>
        <w:rPr>
          <w:lang w:val="en-GB"/>
        </w:rPr>
      </w:pPr>
      <w:r w:rsidRPr="00906152">
        <w:rPr>
          <w:lang w:val="en-GB"/>
        </w:rPr>
        <w:t>Homogeneous sections</w:t>
      </w:r>
    </w:p>
    <w:p w:rsidR="007D160A" w:rsidRPr="00906152" w:rsidRDefault="0097059B" w:rsidP="007D160A">
      <w:pPr>
        <w:pStyle w:val="Prrafodelista"/>
        <w:rPr>
          <w:lang w:val="en-GB"/>
        </w:rPr>
      </w:pPr>
      <w:r w:rsidRPr="00906152">
        <w:rPr>
          <w:lang w:val="en-GB"/>
        </w:rPr>
        <w:t xml:space="preserve">A homogeneous section (or a section) is a region of the dimensional space defined by a taxonomy, where every primary item is combined with a common set of dimensions. The sub-domain of each dimension is the same for each primary item in the region but there could be some exceptions. The </w:t>
      </w:r>
      <w:r w:rsidRPr="00906152">
        <w:rPr>
          <w:i/>
          <w:lang w:val="en-GB"/>
        </w:rPr>
        <w:t>sub-domain of a dimension in a section</w:t>
      </w:r>
      <w:r w:rsidRPr="00906152">
        <w:rPr>
          <w:lang w:val="en-GB"/>
        </w:rPr>
        <w:t xml:space="preserve"> is the superset of all the sub-domains of that dimension for each primary item in the section.</w:t>
      </w:r>
    </w:p>
    <w:p w:rsidR="002F699A" w:rsidRPr="00906152" w:rsidRDefault="007D160A" w:rsidP="007D160A">
      <w:pPr>
        <w:rPr>
          <w:lang w:val="en-GB"/>
        </w:rPr>
      </w:pPr>
      <w:r w:rsidRPr="00906152">
        <w:rPr>
          <w:lang w:val="en-GB"/>
        </w:rPr>
        <w:t xml:space="preserve">The </w:t>
      </w:r>
      <w:r w:rsidR="002F699A" w:rsidRPr="00906152">
        <w:rPr>
          <w:lang w:val="en-GB"/>
        </w:rPr>
        <w:t>description and explanation of the Matrix Schemas has been presented in the document “Matrix schemas for COREP and FINREP taxonomies”</w:t>
      </w:r>
      <w:r w:rsidR="002F699A" w:rsidRPr="00906152">
        <w:rPr>
          <w:rStyle w:val="Refdenotaalpie"/>
          <w:lang w:val="en-GB"/>
        </w:rPr>
        <w:footnoteReference w:id="3"/>
      </w:r>
      <w:r w:rsidR="002F699A" w:rsidRPr="00906152">
        <w:rPr>
          <w:lang w:val="en-GB"/>
        </w:rPr>
        <w:t>.</w:t>
      </w:r>
    </w:p>
    <w:p w:rsidR="007D160A" w:rsidRPr="00906152" w:rsidRDefault="009311D3" w:rsidP="007D160A">
      <w:pPr>
        <w:pStyle w:val="Ttulo2"/>
        <w:rPr>
          <w:lang w:val="en-GB"/>
        </w:rPr>
      </w:pPr>
      <w:bookmarkStart w:id="31" w:name="_Toc248799535"/>
      <w:bookmarkStart w:id="32" w:name="_Toc301425757"/>
      <w:r w:rsidRPr="00906152">
        <w:rPr>
          <w:lang w:val="en-GB"/>
        </w:rPr>
        <w:t>Modelling considerations</w:t>
      </w:r>
      <w:bookmarkEnd w:id="31"/>
      <w:bookmarkEnd w:id="32"/>
    </w:p>
    <w:p w:rsidR="0067188D" w:rsidRPr="00906152" w:rsidRDefault="001567D7" w:rsidP="007D160A">
      <w:pPr>
        <w:rPr>
          <w:lang w:val="en-GB"/>
        </w:rPr>
      </w:pPr>
      <w:r w:rsidRPr="00906152">
        <w:rPr>
          <w:lang w:val="en-GB"/>
        </w:rPr>
        <w:t>A t</w:t>
      </w:r>
      <w:r w:rsidR="00820B83" w:rsidRPr="00906152">
        <w:rPr>
          <w:lang w:val="en-GB"/>
        </w:rPr>
        <w:t xml:space="preserve">axonomy </w:t>
      </w:r>
      <w:r w:rsidRPr="00906152">
        <w:rPr>
          <w:lang w:val="en-GB"/>
        </w:rPr>
        <w:t xml:space="preserve">as a formal representation of the data model </w:t>
      </w:r>
      <w:r w:rsidR="00820B83" w:rsidRPr="00906152">
        <w:rPr>
          <w:lang w:val="en-GB"/>
        </w:rPr>
        <w:t>should</w:t>
      </w:r>
      <w:r w:rsidR="0067188D" w:rsidRPr="00906152">
        <w:rPr>
          <w:lang w:val="en-GB"/>
        </w:rPr>
        <w:t xml:space="preserve"> explicit</w:t>
      </w:r>
      <w:r w:rsidR="00820B83" w:rsidRPr="00906152">
        <w:rPr>
          <w:lang w:val="en-GB"/>
        </w:rPr>
        <w:t xml:space="preserve">ly and consistently represent </w:t>
      </w:r>
      <w:r w:rsidR="00110D7C" w:rsidRPr="00906152">
        <w:rPr>
          <w:lang w:val="en-GB"/>
        </w:rPr>
        <w:t>information requirements. Due to the technical reasons (</w:t>
      </w:r>
      <w:r w:rsidRPr="00906152">
        <w:rPr>
          <w:lang w:val="en-GB"/>
        </w:rPr>
        <w:t xml:space="preserve">resulting from the </w:t>
      </w:r>
      <w:r w:rsidR="00110D7C" w:rsidRPr="00906152">
        <w:rPr>
          <w:lang w:val="en-GB"/>
        </w:rPr>
        <w:t xml:space="preserve">architecture of </w:t>
      </w:r>
      <w:r w:rsidRPr="00906152">
        <w:rPr>
          <w:lang w:val="en-GB"/>
        </w:rPr>
        <w:t xml:space="preserve">the </w:t>
      </w:r>
      <w:r w:rsidR="00110D7C" w:rsidRPr="00906152">
        <w:rPr>
          <w:lang w:val="en-GB"/>
        </w:rPr>
        <w:t>XBRL</w:t>
      </w:r>
      <w:r w:rsidRPr="00906152">
        <w:rPr>
          <w:lang w:val="en-GB"/>
        </w:rPr>
        <w:t xml:space="preserve"> standard</w:t>
      </w:r>
      <w:r w:rsidR="00110D7C" w:rsidRPr="00906152">
        <w:rPr>
          <w:lang w:val="en-GB"/>
        </w:rPr>
        <w:t>) a taxonomy must distinguish between primary items, dimensions and</w:t>
      </w:r>
      <w:r w:rsidR="00B150D0" w:rsidRPr="00906152">
        <w:rPr>
          <w:lang w:val="en-GB"/>
        </w:rPr>
        <w:t xml:space="preserve"> domain members. Additionally, it is required that the</w:t>
      </w:r>
      <w:r w:rsidR="00110D7C" w:rsidRPr="00906152">
        <w:rPr>
          <w:lang w:val="en-GB"/>
        </w:rPr>
        <w:t xml:space="preserve"> taxonomy </w:t>
      </w:r>
      <w:r w:rsidR="0067188D" w:rsidRPr="00906152">
        <w:rPr>
          <w:lang w:val="en-GB"/>
        </w:rPr>
        <w:t>correspond</w:t>
      </w:r>
      <w:r w:rsidR="00B150D0" w:rsidRPr="00906152">
        <w:rPr>
          <w:lang w:val="en-GB"/>
        </w:rPr>
        <w:t>s</w:t>
      </w:r>
      <w:r w:rsidR="0067188D" w:rsidRPr="00906152">
        <w:rPr>
          <w:lang w:val="en-GB"/>
        </w:rPr>
        <w:t xml:space="preserve"> to the original tabular view of the information requirements </w:t>
      </w:r>
      <w:r w:rsidR="00D260EA" w:rsidRPr="00906152">
        <w:rPr>
          <w:lang w:val="en-GB"/>
        </w:rPr>
        <w:t xml:space="preserve">(rendering), </w:t>
      </w:r>
      <w:r w:rsidR="0067188D" w:rsidRPr="00906152">
        <w:rPr>
          <w:lang w:val="en-GB"/>
        </w:rPr>
        <w:t>define</w:t>
      </w:r>
      <w:r w:rsidR="00B150D0" w:rsidRPr="00906152">
        <w:rPr>
          <w:lang w:val="en-GB"/>
        </w:rPr>
        <w:t>s</w:t>
      </w:r>
      <w:r w:rsidR="0067188D" w:rsidRPr="00906152">
        <w:rPr>
          <w:lang w:val="en-GB"/>
        </w:rPr>
        <w:t xml:space="preserve"> constraints on the data</w:t>
      </w:r>
      <w:r w:rsidR="00D260EA" w:rsidRPr="00906152">
        <w:rPr>
          <w:lang w:val="en-GB"/>
        </w:rPr>
        <w:t xml:space="preserve"> (validation) and </w:t>
      </w:r>
      <w:r w:rsidR="00B150D0" w:rsidRPr="00906152">
        <w:rPr>
          <w:lang w:val="en-GB"/>
        </w:rPr>
        <w:t xml:space="preserve">is able to </w:t>
      </w:r>
      <w:r w:rsidR="00D260EA" w:rsidRPr="00906152">
        <w:rPr>
          <w:lang w:val="en-GB"/>
        </w:rPr>
        <w:t xml:space="preserve">represent </w:t>
      </w:r>
      <w:r w:rsidR="00B150D0" w:rsidRPr="00906152">
        <w:rPr>
          <w:lang w:val="en-GB"/>
        </w:rPr>
        <w:t>different versions</w:t>
      </w:r>
      <w:r w:rsidR="00D260EA" w:rsidRPr="00906152">
        <w:rPr>
          <w:lang w:val="en-GB"/>
        </w:rPr>
        <w:t xml:space="preserve"> of information requirements in time (versioning)</w:t>
      </w:r>
      <w:r w:rsidR="0067188D" w:rsidRPr="00906152">
        <w:rPr>
          <w:lang w:val="en-GB"/>
        </w:rPr>
        <w:t>.</w:t>
      </w:r>
    </w:p>
    <w:p w:rsidR="009311D3" w:rsidRPr="00906152" w:rsidRDefault="009311D3" w:rsidP="009311D3">
      <w:pPr>
        <w:pStyle w:val="Ttulo3"/>
        <w:rPr>
          <w:lang w:val="en-GB"/>
        </w:rPr>
      </w:pPr>
      <w:bookmarkStart w:id="33" w:name="_Ref248766398"/>
      <w:bookmarkStart w:id="34" w:name="_Toc248799536"/>
      <w:bookmarkStart w:id="35" w:name="_Toc301425758"/>
      <w:r w:rsidRPr="00906152">
        <w:rPr>
          <w:lang w:val="en-GB"/>
        </w:rPr>
        <w:t>Primary items and dimensions</w:t>
      </w:r>
      <w:bookmarkEnd w:id="33"/>
      <w:bookmarkEnd w:id="34"/>
      <w:bookmarkEnd w:id="35"/>
    </w:p>
    <w:p w:rsidR="009311D3" w:rsidRPr="00906152" w:rsidRDefault="009311D3" w:rsidP="009311D3">
      <w:pPr>
        <w:rPr>
          <w:lang w:val="en-GB"/>
        </w:rPr>
      </w:pPr>
      <w:r w:rsidRPr="00906152">
        <w:rPr>
          <w:lang w:val="en-GB"/>
        </w:rPr>
        <w:t>There is no clear definiti</w:t>
      </w:r>
      <w:r w:rsidR="00110D7C" w:rsidRPr="00906152">
        <w:rPr>
          <w:lang w:val="en-GB"/>
        </w:rPr>
        <w:t xml:space="preserve">on of primary item, </w:t>
      </w:r>
      <w:r w:rsidRPr="00906152">
        <w:rPr>
          <w:lang w:val="en-GB"/>
        </w:rPr>
        <w:t xml:space="preserve">dimension </w:t>
      </w:r>
      <w:r w:rsidR="00110D7C" w:rsidRPr="00906152">
        <w:rPr>
          <w:lang w:val="en-GB"/>
        </w:rPr>
        <w:t xml:space="preserve">and domain member </w:t>
      </w:r>
      <w:r w:rsidRPr="00906152">
        <w:rPr>
          <w:lang w:val="en-GB"/>
        </w:rPr>
        <w:t>in any of the XBRL specification</w:t>
      </w:r>
      <w:r w:rsidR="00107EE8" w:rsidRPr="00906152">
        <w:rPr>
          <w:lang w:val="en-GB"/>
        </w:rPr>
        <w:t>s</w:t>
      </w:r>
      <w:r w:rsidR="00110D7C" w:rsidRPr="00906152">
        <w:rPr>
          <w:lang w:val="en-GB"/>
        </w:rPr>
        <w:t xml:space="preserve"> that </w:t>
      </w:r>
      <w:r w:rsidR="00107EE8" w:rsidRPr="00906152">
        <w:rPr>
          <w:lang w:val="en-GB"/>
        </w:rPr>
        <w:t xml:space="preserve">explains </w:t>
      </w:r>
      <w:r w:rsidR="00110D7C" w:rsidRPr="00906152">
        <w:rPr>
          <w:lang w:val="en-GB"/>
        </w:rPr>
        <w:t>these concepts from the business perspective</w:t>
      </w:r>
      <w:r w:rsidRPr="00906152">
        <w:rPr>
          <w:lang w:val="en-GB"/>
        </w:rPr>
        <w:t xml:space="preserve">. In fact these constructs are only described in abstract </w:t>
      </w:r>
      <w:r w:rsidR="00110D7C" w:rsidRPr="00906152">
        <w:rPr>
          <w:lang w:val="en-GB"/>
        </w:rPr>
        <w:t xml:space="preserve">on </w:t>
      </w:r>
      <w:r w:rsidRPr="00906152">
        <w:rPr>
          <w:lang w:val="en-GB"/>
        </w:rPr>
        <w:t xml:space="preserve">syntactical level. As a result of that, it is a decision of a taxonomy </w:t>
      </w:r>
      <w:r w:rsidRPr="00906152">
        <w:rPr>
          <w:lang w:val="en-GB"/>
        </w:rPr>
        <w:lastRenderedPageBreak/>
        <w:t>developer to id</w:t>
      </w:r>
      <w:r w:rsidR="00110D7C" w:rsidRPr="00906152">
        <w:rPr>
          <w:lang w:val="en-GB"/>
        </w:rPr>
        <w:t>entify the difference, justify the</w:t>
      </w:r>
      <w:r w:rsidRPr="00906152">
        <w:rPr>
          <w:lang w:val="en-GB"/>
        </w:rPr>
        <w:t xml:space="preserve"> decision and apply the reasoning </w:t>
      </w:r>
      <w:r w:rsidR="00110D7C" w:rsidRPr="00906152">
        <w:rPr>
          <w:lang w:val="en-GB"/>
        </w:rPr>
        <w:t xml:space="preserve">consistently </w:t>
      </w:r>
      <w:r w:rsidRPr="00906152">
        <w:rPr>
          <w:lang w:val="en-GB"/>
        </w:rPr>
        <w:t>across the taxonomy.</w:t>
      </w:r>
    </w:p>
    <w:p w:rsidR="00107EE8" w:rsidRPr="00906152" w:rsidRDefault="00B150D0" w:rsidP="007D160A">
      <w:pPr>
        <w:rPr>
          <w:lang w:val="en-GB"/>
        </w:rPr>
      </w:pPr>
      <w:r w:rsidRPr="00906152">
        <w:rPr>
          <w:lang w:val="en-GB"/>
        </w:rPr>
        <w:t>As a result of discussions among the members of the EUROFILING project initiative it was agreed, that for the first draft release of the architecture documentation supported by the draft of the FINREP taxonomy, the split into primary items, dimensions and domain members is aligned with the definitions of basic accounting meaning (nature) and breakdowns applied in the Data Points Structure. This decision has been motivated by the deadline</w:t>
      </w:r>
      <w:r w:rsidR="00282850" w:rsidRPr="00906152">
        <w:rPr>
          <w:lang w:val="en-GB"/>
        </w:rPr>
        <w:t xml:space="preserve"> for the release of the </w:t>
      </w:r>
      <w:r w:rsidRPr="00906152">
        <w:rPr>
          <w:lang w:val="en-GB"/>
        </w:rPr>
        <w:t xml:space="preserve">products (end of 2009) </w:t>
      </w:r>
      <w:r w:rsidR="00282850" w:rsidRPr="00906152">
        <w:rPr>
          <w:lang w:val="en-GB"/>
        </w:rPr>
        <w:t>which didn’t allow for the preparation and thorough analysis of alternative approaches. It is expected that the selected approach will be evaluated in the next phases of the project.</w:t>
      </w:r>
    </w:p>
    <w:p w:rsidR="00B150D0" w:rsidRPr="00906152" w:rsidRDefault="00B150D0" w:rsidP="007D160A">
      <w:pPr>
        <w:rPr>
          <w:lang w:val="en-GB"/>
        </w:rPr>
      </w:pPr>
    </w:p>
    <w:p w:rsidR="0067188D" w:rsidRPr="00906152" w:rsidRDefault="0067188D" w:rsidP="0067188D">
      <w:pPr>
        <w:pStyle w:val="Ttulo3"/>
        <w:rPr>
          <w:lang w:val="en-GB"/>
        </w:rPr>
      </w:pPr>
      <w:bookmarkStart w:id="36" w:name="_Toc248799537"/>
      <w:bookmarkStart w:id="37" w:name="_Toc301425759"/>
      <w:r w:rsidRPr="00906152">
        <w:rPr>
          <w:lang w:val="en-GB"/>
        </w:rPr>
        <w:t>Corresponding to the tabular view</w:t>
      </w:r>
      <w:bookmarkEnd w:id="36"/>
      <w:bookmarkEnd w:id="37"/>
    </w:p>
    <w:p w:rsidR="00282850" w:rsidRPr="00906152" w:rsidRDefault="007D160A" w:rsidP="007D160A">
      <w:pPr>
        <w:rPr>
          <w:lang w:val="en-GB"/>
        </w:rPr>
      </w:pPr>
      <w:r w:rsidRPr="00906152">
        <w:rPr>
          <w:lang w:val="en-GB"/>
        </w:rPr>
        <w:t xml:space="preserve">It is important that identification of information requirements takes into account </w:t>
      </w:r>
      <w:r w:rsidR="00282850" w:rsidRPr="00906152">
        <w:rPr>
          <w:lang w:val="en-GB"/>
        </w:rPr>
        <w:t xml:space="preserve">views and </w:t>
      </w:r>
      <w:r w:rsidRPr="00906152">
        <w:rPr>
          <w:lang w:val="en-GB"/>
        </w:rPr>
        <w:t xml:space="preserve">structures applying </w:t>
      </w:r>
      <w:r w:rsidR="0067188D" w:rsidRPr="00906152">
        <w:rPr>
          <w:lang w:val="en-GB"/>
        </w:rPr>
        <w:t>to</w:t>
      </w:r>
      <w:r w:rsidRPr="00906152">
        <w:rPr>
          <w:lang w:val="en-GB"/>
        </w:rPr>
        <w:t xml:space="preserve"> these requirements. </w:t>
      </w:r>
    </w:p>
    <w:p w:rsidR="007D160A" w:rsidRPr="00906152" w:rsidRDefault="007D160A" w:rsidP="007D160A">
      <w:pPr>
        <w:rPr>
          <w:lang w:val="en-GB"/>
        </w:rPr>
      </w:pPr>
      <w:r w:rsidRPr="00906152">
        <w:rPr>
          <w:lang w:val="en-GB"/>
        </w:rPr>
        <w:t xml:space="preserve">In particular this identification shall </w:t>
      </w:r>
      <w:r w:rsidR="00282850" w:rsidRPr="00906152">
        <w:rPr>
          <w:lang w:val="en-GB"/>
        </w:rPr>
        <w:t>allow</w:t>
      </w:r>
      <w:r w:rsidRPr="00906152">
        <w:rPr>
          <w:lang w:val="en-GB"/>
        </w:rPr>
        <w:t xml:space="preserve"> </w:t>
      </w:r>
      <w:r w:rsidR="009377C8" w:rsidRPr="00906152">
        <w:rPr>
          <w:lang w:val="en-GB"/>
        </w:rPr>
        <w:t>reflecting</w:t>
      </w:r>
      <w:r w:rsidRPr="00906152">
        <w:rPr>
          <w:lang w:val="en-GB"/>
        </w:rPr>
        <w:t xml:space="preserve"> the split of </w:t>
      </w:r>
      <w:r w:rsidR="00282850" w:rsidRPr="00906152">
        <w:rPr>
          <w:lang w:val="en-GB"/>
        </w:rPr>
        <w:t>information</w:t>
      </w:r>
      <w:r w:rsidRPr="00906152">
        <w:rPr>
          <w:lang w:val="en-GB"/>
        </w:rPr>
        <w:t xml:space="preserve"> requirements in tables (as for example defined in the guidelines of the </w:t>
      </w:r>
      <w:r w:rsidR="00282850" w:rsidRPr="00906152">
        <w:rPr>
          <w:lang w:val="en-GB"/>
        </w:rPr>
        <w:t xml:space="preserve">CEBS). This split is used </w:t>
      </w:r>
      <w:r w:rsidRPr="00906152">
        <w:rPr>
          <w:lang w:val="en-GB"/>
        </w:rPr>
        <w:t xml:space="preserve">in many countries to differentiate between </w:t>
      </w:r>
      <w:r w:rsidR="00282850" w:rsidRPr="00906152">
        <w:rPr>
          <w:lang w:val="en-GB"/>
        </w:rPr>
        <w:t>information requirement</w:t>
      </w:r>
      <w:r w:rsidRPr="00906152">
        <w:rPr>
          <w:lang w:val="en-GB"/>
        </w:rPr>
        <w:t xml:space="preserve">s basing on frequency (monthly, quarterly, semi-annually, </w:t>
      </w:r>
      <w:r w:rsidR="009377C8" w:rsidRPr="00906152">
        <w:rPr>
          <w:lang w:val="en-GB"/>
        </w:rPr>
        <w:t>and yearly</w:t>
      </w:r>
      <w:r w:rsidRPr="00906152">
        <w:rPr>
          <w:lang w:val="en-GB"/>
        </w:rPr>
        <w:t>), type of report (solo, consolidated, etc) and type of reporting entity.</w:t>
      </w:r>
      <w:r w:rsidR="0067188D" w:rsidRPr="00906152">
        <w:rPr>
          <w:lang w:val="en-GB"/>
        </w:rPr>
        <w:t xml:space="preserve"> </w:t>
      </w:r>
    </w:p>
    <w:p w:rsidR="00F50483" w:rsidRPr="00906152" w:rsidRDefault="00F50483" w:rsidP="007D160A">
      <w:pPr>
        <w:rPr>
          <w:lang w:val="en-GB"/>
        </w:rPr>
      </w:pPr>
      <w:r w:rsidRPr="00906152">
        <w:rPr>
          <w:lang w:val="en-GB"/>
        </w:rPr>
        <w:t xml:space="preserve">Information requirements expressed in form of tables in guidelines (for example in the MS Excel format) can be flexibly modelled in order to express the preferred layout. Data modelling in general </w:t>
      </w:r>
      <w:r w:rsidR="00D260EA" w:rsidRPr="00906152">
        <w:rPr>
          <w:lang w:val="en-GB"/>
        </w:rPr>
        <w:t>(</w:t>
      </w:r>
      <w:r w:rsidRPr="00906152">
        <w:rPr>
          <w:lang w:val="en-GB"/>
        </w:rPr>
        <w:t>and in XBRL in particular</w:t>
      </w:r>
      <w:r w:rsidR="00D260EA" w:rsidRPr="00906152">
        <w:rPr>
          <w:lang w:val="en-GB"/>
        </w:rPr>
        <w:t>)</w:t>
      </w:r>
      <w:r w:rsidRPr="00906152">
        <w:rPr>
          <w:lang w:val="en-GB"/>
        </w:rPr>
        <w:t xml:space="preserve"> focuses on explicit and coherent identification of information requirements. The mechanisms for presenting these information requirements in views </w:t>
      </w:r>
      <w:r w:rsidR="00D260EA" w:rsidRPr="00906152">
        <w:rPr>
          <w:lang w:val="en-GB"/>
        </w:rPr>
        <w:t xml:space="preserve">that resemble the initial </w:t>
      </w:r>
      <w:r w:rsidR="00282850" w:rsidRPr="00906152">
        <w:rPr>
          <w:lang w:val="en-GB"/>
        </w:rPr>
        <w:t xml:space="preserve">layout of </w:t>
      </w:r>
      <w:r w:rsidRPr="00906152">
        <w:rPr>
          <w:lang w:val="en-GB"/>
        </w:rPr>
        <w:t xml:space="preserve">tables </w:t>
      </w:r>
      <w:r w:rsidR="00282850" w:rsidRPr="00906152">
        <w:rPr>
          <w:lang w:val="en-GB"/>
        </w:rPr>
        <w:t xml:space="preserve">defined </w:t>
      </w:r>
      <w:r w:rsidRPr="00906152">
        <w:rPr>
          <w:lang w:val="en-GB"/>
        </w:rPr>
        <w:t>in guidelines are currently under development</w:t>
      </w:r>
      <w:r w:rsidR="00D260EA" w:rsidRPr="00906152">
        <w:rPr>
          <w:lang w:val="en-GB"/>
        </w:rPr>
        <w:t xml:space="preserve"> as XBRL specifications. Due to</w:t>
      </w:r>
      <w:r w:rsidRPr="00906152">
        <w:rPr>
          <w:lang w:val="en-GB"/>
        </w:rPr>
        <w:t xml:space="preserve"> the lack of a standard solution, this architecture makes assumptions on </w:t>
      </w:r>
      <w:r w:rsidR="00D260EA" w:rsidRPr="00906152">
        <w:rPr>
          <w:lang w:val="en-GB"/>
        </w:rPr>
        <w:t xml:space="preserve">modelling of sections in the definition linkbase of a taxonomy (as described in section 3.3 of this document) that as a group correspond to sets of data defined in </w:t>
      </w:r>
      <w:r w:rsidR="00472267" w:rsidRPr="00906152">
        <w:rPr>
          <w:lang w:val="en-GB"/>
        </w:rPr>
        <w:t xml:space="preserve">the </w:t>
      </w:r>
      <w:r w:rsidR="00D260EA" w:rsidRPr="00906152">
        <w:rPr>
          <w:lang w:val="en-GB"/>
        </w:rPr>
        <w:t>tables in guidelines. Additionally, an attempt has been made in order to customize the presentation link for rendering purposes.</w:t>
      </w:r>
      <w:r w:rsidR="00472267" w:rsidRPr="00906152">
        <w:rPr>
          <w:lang w:val="en-GB"/>
        </w:rPr>
        <w:t xml:space="preserve"> This is a temporary approach and needs further development in the next phases of the project.</w:t>
      </w:r>
    </w:p>
    <w:p w:rsidR="00BC1239" w:rsidRPr="00906152" w:rsidRDefault="00BC1239" w:rsidP="007D160A">
      <w:pPr>
        <w:rPr>
          <w:lang w:val="en-GB"/>
        </w:rPr>
      </w:pPr>
      <w:r w:rsidRPr="00906152">
        <w:rPr>
          <w:lang w:val="en-GB"/>
        </w:rPr>
        <w:t>As a result of the ECB statistics taxonomy development project</w:t>
      </w:r>
      <w:r w:rsidR="00534DD9" w:rsidRPr="00906152">
        <w:rPr>
          <w:lang w:val="en-GB"/>
        </w:rPr>
        <w:t>,</w:t>
      </w:r>
      <w:r w:rsidRPr="00906152">
        <w:rPr>
          <w:lang w:val="en-GB"/>
        </w:rPr>
        <w:t xml:space="preserve"> a simplified specification together with relevant schemas of rendering linkbase is included in the statistical module. This specification functions as a draft solution proposed by one of the </w:t>
      </w:r>
      <w:r w:rsidR="00906152" w:rsidRPr="00906152">
        <w:rPr>
          <w:lang w:val="en-GB"/>
        </w:rPr>
        <w:t>EuroFiling</w:t>
      </w:r>
      <w:r w:rsidRPr="00906152">
        <w:rPr>
          <w:lang w:val="en-GB"/>
        </w:rPr>
        <w:t xml:space="preserve"> members and its potential may be evaluated for other taxonomies within the framework.</w:t>
      </w:r>
    </w:p>
    <w:p w:rsidR="00A13587" w:rsidRPr="00906152" w:rsidRDefault="007D160A" w:rsidP="007D160A">
      <w:pPr>
        <w:rPr>
          <w:lang w:val="en-GB"/>
        </w:rPr>
      </w:pPr>
      <w:r w:rsidRPr="00906152">
        <w:rPr>
          <w:lang w:val="en-GB"/>
        </w:rPr>
        <w:t xml:space="preserve">In addition to that, taxonomies contain references to underlying standards/guidelines/regulations that </w:t>
      </w:r>
      <w:r w:rsidR="00D260EA" w:rsidRPr="00906152">
        <w:rPr>
          <w:lang w:val="en-GB"/>
        </w:rPr>
        <w:t xml:space="preserve">are </w:t>
      </w:r>
      <w:r w:rsidR="00472267" w:rsidRPr="00906152">
        <w:rPr>
          <w:lang w:val="en-GB"/>
        </w:rPr>
        <w:t>global (refer</w:t>
      </w:r>
      <w:r w:rsidRPr="00906152">
        <w:rPr>
          <w:lang w:val="en-GB"/>
        </w:rPr>
        <w:t xml:space="preserve"> to the generic definition independent from the context of any</w:t>
      </w:r>
      <w:r w:rsidR="00D260EA" w:rsidRPr="00906152">
        <w:rPr>
          <w:lang w:val="en-GB"/>
        </w:rPr>
        <w:t xml:space="preserve"> table or type of reporting) and</w:t>
      </w:r>
      <w:r w:rsidRPr="00906152">
        <w:rPr>
          <w:lang w:val="en-GB"/>
        </w:rPr>
        <w:t xml:space="preserve"> local (</w:t>
      </w:r>
      <w:r w:rsidR="00906152" w:rsidRPr="00906152">
        <w:rPr>
          <w:lang w:val="en-GB"/>
        </w:rPr>
        <w:t>e.g.</w:t>
      </w:r>
      <w:r w:rsidRPr="00906152">
        <w:rPr>
          <w:lang w:val="en-GB"/>
        </w:rPr>
        <w:t xml:space="preserve"> applying </w:t>
      </w:r>
      <w:r w:rsidR="00472267" w:rsidRPr="00906152">
        <w:rPr>
          <w:lang w:val="en-GB"/>
        </w:rPr>
        <w:t>only to a certain</w:t>
      </w:r>
      <w:r w:rsidRPr="00906152">
        <w:rPr>
          <w:lang w:val="en-GB"/>
        </w:rPr>
        <w:t xml:space="preserve"> table).</w:t>
      </w:r>
      <w:r w:rsidR="0067188D" w:rsidRPr="00906152">
        <w:rPr>
          <w:lang w:val="en-GB"/>
        </w:rPr>
        <w:t xml:space="preserve"> Similar distinction applies to labels.</w:t>
      </w:r>
      <w:r w:rsidR="00472267" w:rsidRPr="00906152">
        <w:rPr>
          <w:lang w:val="en-GB"/>
        </w:rPr>
        <w:t xml:space="preserve"> There are cases for which reflecting this information in taxonomy using standard XBRL mechanism for labels and references may be problematic due to the split into primary items and dimensional constructs. This situation requires a special approach for modelling or </w:t>
      </w:r>
      <w:r w:rsidR="00A13587" w:rsidRPr="00906152">
        <w:rPr>
          <w:lang w:val="en-GB"/>
        </w:rPr>
        <w:t>a mechanism</w:t>
      </w:r>
      <w:r w:rsidR="00472267" w:rsidRPr="00906152">
        <w:rPr>
          <w:lang w:val="en-GB"/>
        </w:rPr>
        <w:t xml:space="preserve"> </w:t>
      </w:r>
      <w:r w:rsidR="00A13587" w:rsidRPr="00906152">
        <w:rPr>
          <w:lang w:val="en-GB"/>
        </w:rPr>
        <w:t>that allows</w:t>
      </w:r>
      <w:r w:rsidR="00472267" w:rsidRPr="00906152">
        <w:rPr>
          <w:lang w:val="en-GB"/>
        </w:rPr>
        <w:t xml:space="preserve"> to link primary item together with applicable dimensional information to </w:t>
      </w:r>
      <w:r w:rsidR="00A13587" w:rsidRPr="00906152">
        <w:rPr>
          <w:lang w:val="en-GB"/>
        </w:rPr>
        <w:t>one or more resources.</w:t>
      </w:r>
    </w:p>
    <w:p w:rsidR="005463E7" w:rsidRPr="00906152" w:rsidRDefault="005463E7" w:rsidP="005463E7">
      <w:pPr>
        <w:pStyle w:val="Ttulo3"/>
        <w:rPr>
          <w:lang w:val="en-GB"/>
        </w:rPr>
      </w:pPr>
      <w:bookmarkStart w:id="38" w:name="_Toc248799538"/>
      <w:bookmarkStart w:id="39" w:name="_Toc301425760"/>
      <w:r w:rsidRPr="00906152">
        <w:rPr>
          <w:lang w:val="en-GB"/>
        </w:rPr>
        <w:lastRenderedPageBreak/>
        <w:t>Constrains on data</w:t>
      </w:r>
      <w:bookmarkEnd w:id="38"/>
      <w:bookmarkEnd w:id="39"/>
    </w:p>
    <w:p w:rsidR="00FF7AE9" w:rsidRPr="00906152" w:rsidRDefault="00FF7AE9" w:rsidP="00FF7AE9">
      <w:pPr>
        <w:rPr>
          <w:lang w:val="en-GB"/>
        </w:rPr>
      </w:pPr>
      <w:r w:rsidRPr="00906152">
        <w:rPr>
          <w:lang w:val="en-GB"/>
        </w:rPr>
        <w:t xml:space="preserve">Instance documents are validated with regard to different criteria. Some criteria are out of scope of the taxonomy </w:t>
      </w:r>
      <w:r w:rsidR="00A13587" w:rsidRPr="00906152">
        <w:rPr>
          <w:lang w:val="en-GB"/>
        </w:rPr>
        <w:t>architecture</w:t>
      </w:r>
      <w:r w:rsidRPr="00906152">
        <w:rPr>
          <w:lang w:val="en-GB"/>
        </w:rPr>
        <w:t>. For example constraints related to the reporting process model (</w:t>
      </w:r>
      <w:r w:rsidR="00906152" w:rsidRPr="00906152">
        <w:rPr>
          <w:lang w:val="en-GB"/>
        </w:rPr>
        <w:t>e.g.</w:t>
      </w:r>
      <w:r w:rsidR="00A13587" w:rsidRPr="00906152">
        <w:rPr>
          <w:lang w:val="en-GB"/>
        </w:rPr>
        <w:t xml:space="preserve"> </w:t>
      </w:r>
      <w:r w:rsidRPr="00906152">
        <w:rPr>
          <w:lang w:val="en-GB"/>
        </w:rPr>
        <w:t xml:space="preserve">structure and content of instance documents, relation between type of a report and a reporting </w:t>
      </w:r>
      <w:r w:rsidR="00A13587" w:rsidRPr="00906152">
        <w:rPr>
          <w:lang w:val="en-GB"/>
        </w:rPr>
        <w:t>entity</w:t>
      </w:r>
      <w:r w:rsidRPr="00906152">
        <w:rPr>
          <w:lang w:val="en-GB"/>
        </w:rPr>
        <w:t xml:space="preserve">, etc.) must be applied at application level. Structural constraints (related to the way the information is serialized in an electronic format to be sent to the </w:t>
      </w:r>
      <w:r w:rsidR="00A13587" w:rsidRPr="00906152">
        <w:rPr>
          <w:lang w:val="en-GB"/>
        </w:rPr>
        <w:t>receiving institution</w:t>
      </w:r>
      <w:r w:rsidRPr="00906152">
        <w:rPr>
          <w:lang w:val="en-GB"/>
        </w:rPr>
        <w:t>) are performed according the XBRL 2.1, XDT 1.0 and other specifications and are generic with respect to taxonomies.</w:t>
      </w:r>
    </w:p>
    <w:p w:rsidR="00FF7AE9" w:rsidRPr="00906152" w:rsidRDefault="00FF7AE9" w:rsidP="00A13587">
      <w:pPr>
        <w:spacing w:after="0"/>
        <w:rPr>
          <w:lang w:val="en-GB"/>
        </w:rPr>
      </w:pPr>
      <w:r w:rsidRPr="00906152">
        <w:rPr>
          <w:lang w:val="en-GB"/>
        </w:rPr>
        <w:t>Apart from the</w:t>
      </w:r>
      <w:r w:rsidR="00A13587" w:rsidRPr="00906152">
        <w:rPr>
          <w:lang w:val="en-GB"/>
        </w:rPr>
        <w:t>se two types of constraints</w:t>
      </w:r>
      <w:r w:rsidRPr="00906152">
        <w:rPr>
          <w:lang w:val="en-GB"/>
        </w:rPr>
        <w:t xml:space="preserve">, there are three groups that may be </w:t>
      </w:r>
      <w:r w:rsidR="00A13587" w:rsidRPr="00906152">
        <w:rPr>
          <w:lang w:val="en-GB"/>
        </w:rPr>
        <w:t>considered for the taxonomy architecture</w:t>
      </w:r>
      <w:r w:rsidRPr="00906152">
        <w:rPr>
          <w:lang w:val="en-GB"/>
        </w:rPr>
        <w:t>:</w:t>
      </w:r>
    </w:p>
    <w:p w:rsidR="005463E7" w:rsidRPr="00906152" w:rsidRDefault="005463E7" w:rsidP="005463E7">
      <w:pPr>
        <w:pStyle w:val="Prrafodelista"/>
        <w:numPr>
          <w:ilvl w:val="0"/>
          <w:numId w:val="18"/>
        </w:numPr>
        <w:rPr>
          <w:lang w:val="en-GB"/>
        </w:rPr>
      </w:pPr>
      <w:r w:rsidRPr="00906152">
        <w:rPr>
          <w:lang w:val="en-GB"/>
        </w:rPr>
        <w:t xml:space="preserve">Constrains </w:t>
      </w:r>
      <w:r w:rsidR="008778C1" w:rsidRPr="00906152">
        <w:rPr>
          <w:lang w:val="en-GB"/>
        </w:rPr>
        <w:t>on/definition of required data (</w:t>
      </w:r>
      <w:r w:rsidRPr="00906152">
        <w:rPr>
          <w:lang w:val="en-GB"/>
        </w:rPr>
        <w:t>reject</w:t>
      </w:r>
      <w:r w:rsidR="008778C1" w:rsidRPr="00906152">
        <w:rPr>
          <w:lang w:val="en-GB"/>
        </w:rPr>
        <w:t>ing</w:t>
      </w:r>
      <w:r w:rsidRPr="00906152">
        <w:rPr>
          <w:lang w:val="en-GB"/>
        </w:rPr>
        <w:t xml:space="preserve"> filings which include data that has not been required </w:t>
      </w:r>
      <w:r w:rsidR="008778C1" w:rsidRPr="00906152">
        <w:rPr>
          <w:lang w:val="en-GB"/>
        </w:rPr>
        <w:t>or</w:t>
      </w:r>
      <w:r w:rsidR="00FF7AE9" w:rsidRPr="00906152">
        <w:rPr>
          <w:lang w:val="en-GB"/>
        </w:rPr>
        <w:t xml:space="preserve"> doesn’t include information that was explicitly requested</w:t>
      </w:r>
      <w:r w:rsidR="008778C1" w:rsidRPr="00906152">
        <w:rPr>
          <w:lang w:val="en-GB"/>
        </w:rPr>
        <w:t>).</w:t>
      </w:r>
      <w:r w:rsidR="008778C1" w:rsidRPr="00906152">
        <w:rPr>
          <w:rStyle w:val="Refdenotaalpie"/>
          <w:lang w:val="en-GB"/>
        </w:rPr>
        <w:footnoteReference w:id="4"/>
      </w:r>
      <w:r w:rsidRPr="00906152">
        <w:rPr>
          <w:lang w:val="en-GB"/>
        </w:rPr>
        <w:t xml:space="preserve"> </w:t>
      </w:r>
    </w:p>
    <w:p w:rsidR="005463E7" w:rsidRPr="00906152" w:rsidRDefault="005463E7" w:rsidP="005463E7">
      <w:pPr>
        <w:pStyle w:val="Prrafodelista"/>
        <w:numPr>
          <w:ilvl w:val="0"/>
          <w:numId w:val="18"/>
        </w:numPr>
        <w:rPr>
          <w:lang w:val="en-GB"/>
        </w:rPr>
      </w:pPr>
      <w:r w:rsidRPr="00906152">
        <w:rPr>
          <w:lang w:val="en-GB"/>
        </w:rPr>
        <w:t xml:space="preserve">Constraints on the value of </w:t>
      </w:r>
      <w:r w:rsidR="008778C1" w:rsidRPr="00906152">
        <w:rPr>
          <w:lang w:val="en-GB"/>
        </w:rPr>
        <w:t>a single fact (</w:t>
      </w:r>
      <w:r w:rsidRPr="00906152">
        <w:rPr>
          <w:lang w:val="en-GB"/>
        </w:rPr>
        <w:t>check whether a reported fact has a valid value, independently of the value of any other fact</w:t>
      </w:r>
      <w:r w:rsidR="008778C1" w:rsidRPr="00906152">
        <w:rPr>
          <w:lang w:val="en-GB"/>
        </w:rPr>
        <w:t>).</w:t>
      </w:r>
    </w:p>
    <w:p w:rsidR="005463E7" w:rsidRPr="00906152" w:rsidRDefault="005463E7" w:rsidP="005463E7">
      <w:pPr>
        <w:pStyle w:val="Prrafodelista"/>
        <w:numPr>
          <w:ilvl w:val="0"/>
          <w:numId w:val="18"/>
        </w:numPr>
        <w:rPr>
          <w:lang w:val="en-GB"/>
        </w:rPr>
      </w:pPr>
      <w:r w:rsidRPr="00906152">
        <w:rPr>
          <w:lang w:val="en-GB"/>
        </w:rPr>
        <w:t>Constraints on t</w:t>
      </w:r>
      <w:r w:rsidR="008778C1" w:rsidRPr="00906152">
        <w:rPr>
          <w:lang w:val="en-GB"/>
        </w:rPr>
        <w:t xml:space="preserve">he value of more than one fact (logical and mathematical </w:t>
      </w:r>
      <w:r w:rsidRPr="00906152">
        <w:rPr>
          <w:lang w:val="en-GB"/>
        </w:rPr>
        <w:t xml:space="preserve">relationships between different facts reported </w:t>
      </w:r>
      <w:r w:rsidR="008778C1" w:rsidRPr="00906152">
        <w:rPr>
          <w:lang w:val="en-GB"/>
        </w:rPr>
        <w:t>taking</w:t>
      </w:r>
      <w:r w:rsidRPr="00906152">
        <w:rPr>
          <w:lang w:val="en-GB"/>
        </w:rPr>
        <w:t xml:space="preserve"> into account the error due to the accumulation of rounding </w:t>
      </w:r>
      <w:r w:rsidR="008778C1" w:rsidRPr="00906152">
        <w:rPr>
          <w:lang w:val="en-GB"/>
        </w:rPr>
        <w:t>margins of the figures involved; g</w:t>
      </w:r>
      <w:r w:rsidRPr="00906152">
        <w:rPr>
          <w:lang w:val="en-GB"/>
        </w:rPr>
        <w:t xml:space="preserve">iven that there is not a common agreement on the minimum precision required at European level </w:t>
      </w:r>
      <w:r w:rsidR="00A13587" w:rsidRPr="00906152">
        <w:rPr>
          <w:lang w:val="en-GB"/>
        </w:rPr>
        <w:t xml:space="preserve">nor there is </w:t>
      </w:r>
      <w:r w:rsidR="008778C1" w:rsidRPr="00906152">
        <w:rPr>
          <w:lang w:val="en-GB"/>
        </w:rPr>
        <w:t>a single currency</w:t>
      </w:r>
      <w:r w:rsidRPr="00906152">
        <w:rPr>
          <w:lang w:val="en-GB"/>
        </w:rPr>
        <w:t xml:space="preserve">, those constraints </w:t>
      </w:r>
      <w:r w:rsidR="008778C1" w:rsidRPr="00906152">
        <w:rPr>
          <w:lang w:val="en-GB"/>
        </w:rPr>
        <w:t>must be</w:t>
      </w:r>
      <w:r w:rsidRPr="00906152">
        <w:rPr>
          <w:lang w:val="en-GB"/>
        </w:rPr>
        <w:t xml:space="preserve"> designed in a flexible way</w:t>
      </w:r>
      <w:r w:rsidR="008778C1" w:rsidRPr="00906152">
        <w:rPr>
          <w:lang w:val="en-GB"/>
        </w:rPr>
        <w:t>)</w:t>
      </w:r>
      <w:r w:rsidRPr="00906152">
        <w:rPr>
          <w:lang w:val="en-GB"/>
        </w:rPr>
        <w:t>.</w:t>
      </w:r>
    </w:p>
    <w:p w:rsidR="00D260EA" w:rsidRPr="00906152" w:rsidRDefault="008778C1" w:rsidP="005463E7">
      <w:pPr>
        <w:rPr>
          <w:lang w:val="en-GB"/>
        </w:rPr>
      </w:pPr>
      <w:r w:rsidRPr="00906152">
        <w:rPr>
          <w:lang w:val="en-GB"/>
        </w:rPr>
        <w:t>The EUROFILING t</w:t>
      </w:r>
      <w:r w:rsidR="00FF7AE9" w:rsidRPr="00906152">
        <w:rPr>
          <w:lang w:val="en-GB"/>
        </w:rPr>
        <w:t xml:space="preserve">axonomies </w:t>
      </w:r>
      <w:r w:rsidRPr="00906152">
        <w:rPr>
          <w:lang w:val="en-GB"/>
        </w:rPr>
        <w:t xml:space="preserve">shall predominantly contain </w:t>
      </w:r>
      <w:r w:rsidR="00FF7AE9" w:rsidRPr="00906152">
        <w:rPr>
          <w:lang w:val="en-GB"/>
        </w:rPr>
        <w:t xml:space="preserve">constrains </w:t>
      </w:r>
      <w:r w:rsidR="00A13587" w:rsidRPr="00906152">
        <w:rPr>
          <w:lang w:val="en-GB"/>
        </w:rPr>
        <w:t xml:space="preserve">on the value of a single fact or on the value of more than one fact </w:t>
      </w:r>
      <w:r w:rsidRPr="00906152">
        <w:rPr>
          <w:lang w:val="en-GB"/>
        </w:rPr>
        <w:t>in order to check the data</w:t>
      </w:r>
      <w:r w:rsidR="00FF7AE9" w:rsidRPr="00906152">
        <w:rPr>
          <w:lang w:val="en-GB"/>
        </w:rPr>
        <w:t xml:space="preserve"> quality as well as</w:t>
      </w:r>
      <w:r w:rsidR="00A13587" w:rsidRPr="00906152">
        <w:rPr>
          <w:lang w:val="en-GB"/>
        </w:rPr>
        <w:t xml:space="preserve"> for documentation purposes (</w:t>
      </w:r>
      <w:r w:rsidR="00FF7AE9" w:rsidRPr="00906152">
        <w:rPr>
          <w:lang w:val="en-GB"/>
        </w:rPr>
        <w:t>mathematical/logical relations</w:t>
      </w:r>
      <w:r w:rsidRPr="00906152">
        <w:rPr>
          <w:lang w:val="en-GB"/>
        </w:rPr>
        <w:t xml:space="preserve"> </w:t>
      </w:r>
      <w:r w:rsidR="00A13587" w:rsidRPr="00906152">
        <w:rPr>
          <w:lang w:val="en-GB"/>
        </w:rPr>
        <w:t>may also carry semantic</w:t>
      </w:r>
      <w:r w:rsidRPr="00906152">
        <w:rPr>
          <w:lang w:val="en-GB"/>
        </w:rPr>
        <w:t xml:space="preserve"> meaning</w:t>
      </w:r>
      <w:r w:rsidR="00FF7AE9" w:rsidRPr="00906152">
        <w:rPr>
          <w:lang w:val="en-GB"/>
        </w:rPr>
        <w:t>).</w:t>
      </w:r>
      <w:r w:rsidR="00A13587" w:rsidRPr="00906152">
        <w:rPr>
          <w:lang w:val="en-GB"/>
        </w:rPr>
        <w:t xml:space="preserve"> </w:t>
      </w:r>
      <w:r w:rsidRPr="00906152">
        <w:rPr>
          <w:lang w:val="en-GB"/>
        </w:rPr>
        <w:t>A</w:t>
      </w:r>
      <w:r w:rsidR="005463E7" w:rsidRPr="00906152">
        <w:rPr>
          <w:lang w:val="en-GB"/>
        </w:rPr>
        <w:t xml:space="preserve">s a whole, constraints </w:t>
      </w:r>
      <w:r w:rsidRPr="00906152">
        <w:rPr>
          <w:lang w:val="en-GB"/>
        </w:rPr>
        <w:t xml:space="preserve">can be considered to be global (applied to the definition of a concept irrespective of the table) however in </w:t>
      </w:r>
      <w:r w:rsidR="005463E7" w:rsidRPr="00906152">
        <w:rPr>
          <w:lang w:val="en-GB"/>
        </w:rPr>
        <w:t xml:space="preserve">most of the cases they </w:t>
      </w:r>
      <w:r w:rsidRPr="00906152">
        <w:rPr>
          <w:lang w:val="en-GB"/>
        </w:rPr>
        <w:t>are</w:t>
      </w:r>
      <w:r w:rsidR="005463E7" w:rsidRPr="00906152">
        <w:rPr>
          <w:lang w:val="en-GB"/>
        </w:rPr>
        <w:t xml:space="preserve"> associated to one or more than one </w:t>
      </w:r>
      <w:r w:rsidRPr="00906152">
        <w:rPr>
          <w:lang w:val="en-GB"/>
        </w:rPr>
        <w:t>tables</w:t>
      </w:r>
      <w:r w:rsidR="005463E7" w:rsidRPr="00906152">
        <w:rPr>
          <w:lang w:val="en-GB"/>
        </w:rPr>
        <w:t>.</w:t>
      </w:r>
    </w:p>
    <w:p w:rsidR="00A13587" w:rsidRPr="00906152" w:rsidRDefault="00A13587" w:rsidP="005463E7">
      <w:pPr>
        <w:rPr>
          <w:lang w:val="en-GB"/>
        </w:rPr>
      </w:pPr>
      <w:r w:rsidRPr="00906152">
        <w:rPr>
          <w:lang w:val="en-GB"/>
        </w:rPr>
        <w:t xml:space="preserve">This documentation contains a proposal for definition of these </w:t>
      </w:r>
      <w:r w:rsidR="009377C8" w:rsidRPr="00906152">
        <w:rPr>
          <w:lang w:val="en-GB"/>
        </w:rPr>
        <w:t>kinds</w:t>
      </w:r>
      <w:r w:rsidRPr="00906152">
        <w:rPr>
          <w:lang w:val="en-GB"/>
        </w:rPr>
        <w:t xml:space="preserve"> of constraints. It shall be evaluated prior to release of a final product.</w:t>
      </w:r>
    </w:p>
    <w:p w:rsidR="008778C1" w:rsidRPr="00906152" w:rsidRDefault="008778C1" w:rsidP="008778C1">
      <w:pPr>
        <w:pStyle w:val="Ttulo3"/>
        <w:rPr>
          <w:lang w:val="en-GB"/>
        </w:rPr>
      </w:pPr>
      <w:bookmarkStart w:id="40" w:name="_Toc248799539"/>
      <w:bookmarkStart w:id="41" w:name="_Toc301425761"/>
      <w:r w:rsidRPr="00906152">
        <w:rPr>
          <w:lang w:val="en-GB"/>
        </w:rPr>
        <w:t xml:space="preserve">Changes in </w:t>
      </w:r>
      <w:r w:rsidR="00282850" w:rsidRPr="00906152">
        <w:rPr>
          <w:lang w:val="en-GB"/>
        </w:rPr>
        <w:t>information requirement</w:t>
      </w:r>
      <w:r w:rsidRPr="00906152">
        <w:rPr>
          <w:lang w:val="en-GB"/>
        </w:rPr>
        <w:t>s</w:t>
      </w:r>
      <w:bookmarkEnd w:id="40"/>
      <w:bookmarkEnd w:id="41"/>
    </w:p>
    <w:p w:rsidR="007D160A" w:rsidRPr="00906152" w:rsidRDefault="007D160A" w:rsidP="007D160A">
      <w:pPr>
        <w:rPr>
          <w:lang w:val="en-GB"/>
        </w:rPr>
      </w:pPr>
      <w:r w:rsidRPr="00906152">
        <w:rPr>
          <w:lang w:val="en-GB"/>
        </w:rPr>
        <w:t xml:space="preserve">Another aspect that needs to be taken into consideration </w:t>
      </w:r>
      <w:r w:rsidR="00A13587" w:rsidRPr="00906152">
        <w:rPr>
          <w:lang w:val="en-GB"/>
        </w:rPr>
        <w:t xml:space="preserve">for the taxonomy architecture </w:t>
      </w:r>
      <w:r w:rsidR="00906152" w:rsidRPr="00906152">
        <w:rPr>
          <w:lang w:val="en-GB"/>
        </w:rPr>
        <w:t>are changes</w:t>
      </w:r>
      <w:r w:rsidRPr="00906152">
        <w:rPr>
          <w:lang w:val="en-GB"/>
        </w:rPr>
        <w:t xml:space="preserve"> of information requirements. Standards, regulations and guidelines are subject to </w:t>
      </w:r>
      <w:r w:rsidR="009377C8" w:rsidRPr="00906152">
        <w:rPr>
          <w:lang w:val="en-GB"/>
        </w:rPr>
        <w:t>modifications which need</w:t>
      </w:r>
      <w:r w:rsidRPr="00906152">
        <w:rPr>
          <w:lang w:val="en-GB"/>
        </w:rPr>
        <w:t xml:space="preserve"> to be reflected in the data model and later in the formal representation that is a taxonomy.</w:t>
      </w:r>
      <w:r w:rsidR="008778C1" w:rsidRPr="00906152">
        <w:rPr>
          <w:lang w:val="en-GB"/>
        </w:rPr>
        <w:t xml:space="preserve"> The taxonomy must include information about the version of information requirements that it expresses.</w:t>
      </w:r>
      <w:r w:rsidR="0024228F" w:rsidRPr="00906152">
        <w:rPr>
          <w:lang w:val="en-GB"/>
        </w:rPr>
        <w:t xml:space="preserve"> This topic has been addressed in this taxonomy architecture.</w:t>
      </w:r>
    </w:p>
    <w:p w:rsidR="00110D7C" w:rsidRPr="00906152" w:rsidRDefault="00110D7C">
      <w:pPr>
        <w:jc w:val="left"/>
        <w:rPr>
          <w:rFonts w:ascii="Calibri" w:eastAsiaTheme="majorEastAsia" w:hAnsi="Calibri" w:cstheme="majorBidi"/>
          <w:b/>
          <w:bCs/>
          <w:color w:val="365F91" w:themeColor="accent1" w:themeShade="BF"/>
          <w:sz w:val="24"/>
          <w:szCs w:val="28"/>
          <w:lang w:val="en-GB"/>
        </w:rPr>
      </w:pPr>
      <w:r w:rsidRPr="00906152">
        <w:rPr>
          <w:lang w:val="en-GB"/>
        </w:rPr>
        <w:br w:type="page"/>
      </w:r>
    </w:p>
    <w:p w:rsidR="00DE3389" w:rsidRPr="00906152" w:rsidRDefault="00DE3389" w:rsidP="0019507B">
      <w:pPr>
        <w:pStyle w:val="Ttulo1"/>
        <w:rPr>
          <w:lang w:val="en-GB"/>
        </w:rPr>
      </w:pPr>
      <w:bookmarkStart w:id="42" w:name="_Toc248799540"/>
      <w:bookmarkStart w:id="43" w:name="_Toc301425762"/>
      <w:r w:rsidRPr="00906152">
        <w:rPr>
          <w:lang w:val="en-GB"/>
        </w:rPr>
        <w:lastRenderedPageBreak/>
        <w:t>Framework</w:t>
      </w:r>
      <w:r w:rsidR="004628EB" w:rsidRPr="00906152">
        <w:rPr>
          <w:lang w:val="en-GB"/>
        </w:rPr>
        <w:t xml:space="preserve"> and modularization</w:t>
      </w:r>
      <w:bookmarkEnd w:id="42"/>
      <w:bookmarkEnd w:id="43"/>
    </w:p>
    <w:p w:rsidR="00534DD9" w:rsidRPr="00906152" w:rsidRDefault="0018289E" w:rsidP="0018289E">
      <w:pPr>
        <w:rPr>
          <w:lang w:val="en-GB"/>
        </w:rPr>
      </w:pPr>
      <w:r w:rsidRPr="00906152">
        <w:rPr>
          <w:lang w:val="en-GB"/>
        </w:rPr>
        <w:t>The EUROFILING project is expected to cover information requirements and serve reporting purposes of different industries and sectors in Europe. At present</w:t>
      </w:r>
      <w:r w:rsidR="00534DD9" w:rsidRPr="00906152">
        <w:rPr>
          <w:lang w:val="en-GB"/>
        </w:rPr>
        <w:t xml:space="preserve"> it addresses banking sector requirement and </w:t>
      </w:r>
      <w:r w:rsidRPr="00906152">
        <w:rPr>
          <w:lang w:val="en-GB"/>
        </w:rPr>
        <w:t xml:space="preserve"> </w:t>
      </w:r>
      <w:r w:rsidR="00534DD9" w:rsidRPr="00906152">
        <w:rPr>
          <w:lang w:val="en-GB"/>
        </w:rPr>
        <w:t>includes:</w:t>
      </w:r>
    </w:p>
    <w:p w:rsidR="0000553F" w:rsidRPr="00906152" w:rsidRDefault="0018289E" w:rsidP="0000553F">
      <w:pPr>
        <w:pStyle w:val="Prrafodelista"/>
        <w:numPr>
          <w:ilvl w:val="0"/>
          <w:numId w:val="39"/>
        </w:numPr>
        <w:rPr>
          <w:lang w:val="en-GB"/>
        </w:rPr>
      </w:pPr>
      <w:r w:rsidRPr="00906152">
        <w:rPr>
          <w:lang w:val="en-GB"/>
        </w:rPr>
        <w:t>the guidelines and requirement of the Committee of European Banking Supervisors</w:t>
      </w:r>
      <w:r w:rsidR="00534DD9" w:rsidRPr="00906152">
        <w:rPr>
          <w:lang w:val="en-GB"/>
        </w:rPr>
        <w:t>;</w:t>
      </w:r>
    </w:p>
    <w:p w:rsidR="0000553F" w:rsidRPr="00906152" w:rsidRDefault="00534DD9" w:rsidP="0000553F">
      <w:pPr>
        <w:pStyle w:val="Prrafodelista"/>
        <w:numPr>
          <w:ilvl w:val="0"/>
          <w:numId w:val="39"/>
        </w:numPr>
        <w:rPr>
          <w:lang w:val="en-GB"/>
        </w:rPr>
      </w:pPr>
      <w:r w:rsidRPr="00906152">
        <w:rPr>
          <w:lang w:val="en-GB"/>
        </w:rPr>
        <w:t xml:space="preserve">statistical reports collected by national supervisors </w:t>
      </w:r>
      <w:r w:rsidR="007E769F" w:rsidRPr="00906152">
        <w:rPr>
          <w:lang w:val="en-GB"/>
        </w:rPr>
        <w:t>further aggregated and</w:t>
      </w:r>
      <w:r w:rsidRPr="00906152">
        <w:rPr>
          <w:lang w:val="en-GB"/>
        </w:rPr>
        <w:t xml:space="preserve"> transmitted to the European Central Bank</w:t>
      </w:r>
    </w:p>
    <w:p w:rsidR="000F0647" w:rsidRPr="00906152" w:rsidRDefault="000F0647" w:rsidP="000F0647">
      <w:pPr>
        <w:pStyle w:val="Ttulo2"/>
        <w:rPr>
          <w:lang w:val="en-GB"/>
        </w:rPr>
      </w:pPr>
      <w:bookmarkStart w:id="44" w:name="_Toc248799541"/>
      <w:bookmarkStart w:id="45" w:name="_Toc301425763"/>
      <w:r w:rsidRPr="00906152">
        <w:rPr>
          <w:lang w:val="en-GB"/>
        </w:rPr>
        <w:t>Components of the framework</w:t>
      </w:r>
      <w:bookmarkEnd w:id="44"/>
      <w:bookmarkEnd w:id="45"/>
    </w:p>
    <w:p w:rsidR="0018289E" w:rsidRPr="00906152" w:rsidRDefault="0018289E" w:rsidP="0018289E">
      <w:pPr>
        <w:rPr>
          <w:lang w:val="en-GB"/>
        </w:rPr>
      </w:pPr>
      <w:r w:rsidRPr="00906152">
        <w:rPr>
          <w:lang w:val="en-GB"/>
        </w:rPr>
        <w:t>A framework of the EUROFILING project is split in components. Each component of the framework relates to separate information requirements (of different purpose or nature). For example FINREP and COREP are two different components of the framework of which the first one relates to IFRS based reports while the other is focused on Basel II Accord requirements.</w:t>
      </w:r>
      <w:r w:rsidR="00534DD9" w:rsidRPr="00906152">
        <w:rPr>
          <w:lang w:val="en-GB"/>
        </w:rPr>
        <w:t xml:space="preserve"> ECB statistics represent another component of the framework.</w:t>
      </w:r>
    </w:p>
    <w:p w:rsidR="00281300" w:rsidRPr="00906152" w:rsidRDefault="000F0647" w:rsidP="00281300">
      <w:pPr>
        <w:rPr>
          <w:lang w:val="en-GB"/>
        </w:rPr>
      </w:pPr>
      <w:r w:rsidRPr="00906152">
        <w:rPr>
          <w:lang w:val="en-GB"/>
        </w:rPr>
        <w:t xml:space="preserve">Modularization of the framework </w:t>
      </w:r>
      <w:r w:rsidR="007D2817" w:rsidRPr="00906152">
        <w:rPr>
          <w:lang w:val="en-GB"/>
        </w:rPr>
        <w:t xml:space="preserve">relates to </w:t>
      </w:r>
      <w:r w:rsidR="00281300" w:rsidRPr="00906152">
        <w:rPr>
          <w:lang w:val="en-GB"/>
        </w:rPr>
        <w:t>the arrangement</w:t>
      </w:r>
      <w:r w:rsidR="007D2817" w:rsidRPr="00906152">
        <w:rPr>
          <w:lang w:val="en-GB"/>
        </w:rPr>
        <w:t xml:space="preserve"> of and relations between </w:t>
      </w:r>
      <w:r w:rsidRPr="00906152">
        <w:rPr>
          <w:lang w:val="en-GB"/>
        </w:rPr>
        <w:t xml:space="preserve">its components. </w:t>
      </w:r>
      <w:r w:rsidR="007D2817" w:rsidRPr="00906152">
        <w:rPr>
          <w:lang w:val="en-GB"/>
        </w:rPr>
        <w:t>Apart from</w:t>
      </w:r>
      <w:r w:rsidR="00281300" w:rsidRPr="00906152">
        <w:rPr>
          <w:lang w:val="en-GB"/>
        </w:rPr>
        <w:t xml:space="preserve"> components reflecting </w:t>
      </w:r>
      <w:r w:rsidR="007D2817" w:rsidRPr="00906152">
        <w:rPr>
          <w:lang w:val="en-GB"/>
        </w:rPr>
        <w:t>specific</w:t>
      </w:r>
      <w:r w:rsidR="00281300" w:rsidRPr="00906152">
        <w:rPr>
          <w:lang w:val="en-GB"/>
        </w:rPr>
        <w:t xml:space="preserve"> (hence defined separately)</w:t>
      </w:r>
      <w:r w:rsidR="007D2817" w:rsidRPr="00906152">
        <w:rPr>
          <w:lang w:val="en-GB"/>
        </w:rPr>
        <w:t xml:space="preserve"> information requirements, there are also components</w:t>
      </w:r>
      <w:r w:rsidRPr="00906152">
        <w:rPr>
          <w:lang w:val="en-GB"/>
        </w:rPr>
        <w:t xml:space="preserve"> containing common definitions and structures reused across the framework or applied for an industry/sector. </w:t>
      </w:r>
      <w:r w:rsidR="00281300" w:rsidRPr="00906152">
        <w:rPr>
          <w:lang w:val="en-GB"/>
        </w:rPr>
        <w:t xml:space="preserve">It is expected that all components of the framework are aligned in terms of the architectural design. </w:t>
      </w:r>
    </w:p>
    <w:p w:rsidR="0000553F" w:rsidRPr="00906152" w:rsidRDefault="007E769F" w:rsidP="0000553F">
      <w:pPr>
        <w:pStyle w:val="Ttulo3"/>
        <w:rPr>
          <w:lang w:val="en-GB"/>
        </w:rPr>
      </w:pPr>
      <w:bookmarkStart w:id="46" w:name="_Toc301425764"/>
      <w:r w:rsidRPr="00906152">
        <w:rPr>
          <w:lang w:val="en-GB"/>
        </w:rPr>
        <w:t xml:space="preserve">Use of </w:t>
      </w:r>
      <w:r w:rsidRPr="00906152">
        <w:rPr>
          <w:i/>
          <w:lang w:val="en-GB"/>
        </w:rPr>
        <w:t>include</w:t>
      </w:r>
      <w:r w:rsidRPr="00906152">
        <w:rPr>
          <w:lang w:val="en-GB"/>
        </w:rPr>
        <w:t xml:space="preserve"> declaration for Qnames independence</w:t>
      </w:r>
      <w:bookmarkEnd w:id="46"/>
    </w:p>
    <w:p w:rsidR="0000553F" w:rsidRPr="00906152" w:rsidRDefault="007E769F">
      <w:pPr>
        <w:rPr>
          <w:lang w:val="en-GB"/>
        </w:rPr>
      </w:pPr>
      <w:r w:rsidRPr="00906152">
        <w:rPr>
          <w:lang w:val="en-GB"/>
        </w:rPr>
        <w:t xml:space="preserve">Observations from implementations of the </w:t>
      </w:r>
      <w:r w:rsidR="00906152" w:rsidRPr="00906152">
        <w:rPr>
          <w:lang w:val="en-GB"/>
        </w:rPr>
        <w:t>EuroFiling</w:t>
      </w:r>
      <w:r w:rsidRPr="00906152">
        <w:rPr>
          <w:lang w:val="en-GB"/>
        </w:rPr>
        <w:t xml:space="preserve"> taxonomies prove that both software vendors and filers require a changes-independent mechanism allowing them to adapt new versions of taxonomies without significant remapping process. In most cases mapping processes are based on qualified names (</w:t>
      </w:r>
      <w:r w:rsidR="0000553F" w:rsidRPr="00906152">
        <w:rPr>
          <w:i/>
          <w:lang w:val="en-GB"/>
        </w:rPr>
        <w:t>prefix:name</w:t>
      </w:r>
      <w:r w:rsidRPr="00906152">
        <w:rPr>
          <w:lang w:val="en-GB"/>
        </w:rPr>
        <w:t xml:space="preserve">). Although it is not possible to create a completely-independent mechanism the </w:t>
      </w:r>
      <w:r w:rsidR="00906152" w:rsidRPr="00906152">
        <w:rPr>
          <w:lang w:val="en-GB"/>
        </w:rPr>
        <w:t>EuroFiling</w:t>
      </w:r>
      <w:r w:rsidRPr="00906152">
        <w:rPr>
          <w:lang w:val="en-GB"/>
        </w:rPr>
        <w:t xml:space="preserve"> group recommends and implemented </w:t>
      </w:r>
      <w:r w:rsidRPr="00906152">
        <w:rPr>
          <w:i/>
          <w:lang w:val="en-GB"/>
        </w:rPr>
        <w:t>include</w:t>
      </w:r>
      <w:r w:rsidRPr="00906152">
        <w:rPr>
          <w:lang w:val="en-GB"/>
        </w:rPr>
        <w:t xml:space="preserve"> declaration in order to reduce the effort related to remappings. </w:t>
      </w:r>
    </w:p>
    <w:p w:rsidR="007E769F" w:rsidRPr="00906152" w:rsidRDefault="007E769F" w:rsidP="007E769F">
      <w:pPr>
        <w:rPr>
          <w:lang w:val="en-GB"/>
        </w:rPr>
      </w:pPr>
      <w:r w:rsidRPr="00906152">
        <w:rPr>
          <w:lang w:val="en-GB"/>
        </w:rPr>
        <w:t xml:space="preserve">Qname mechanism is recognised as critical among other for XBRL mapping functions, XBRL Formulas and Generic Link purposes. Therefore it is envisaged that Qnames must remain stable and, to the extent possible, independent from potential taxonomy changes. </w:t>
      </w:r>
      <w:r w:rsidR="00906152" w:rsidRPr="00906152">
        <w:rPr>
          <w:lang w:val="en-GB"/>
        </w:rPr>
        <w:t>EuroFiling</w:t>
      </w:r>
      <w:r w:rsidRPr="00906152">
        <w:rPr>
          <w:lang w:val="en-GB"/>
        </w:rPr>
        <w:t xml:space="preserve"> group recommends an approach of stabilisation of Qnames through: </w:t>
      </w:r>
    </w:p>
    <w:p w:rsidR="0000553F" w:rsidRPr="00906152" w:rsidRDefault="007E769F" w:rsidP="0000553F">
      <w:pPr>
        <w:pStyle w:val="Prrafodelista"/>
        <w:numPr>
          <w:ilvl w:val="0"/>
          <w:numId w:val="41"/>
        </w:numPr>
        <w:rPr>
          <w:lang w:val="en-GB"/>
        </w:rPr>
      </w:pPr>
      <w:r w:rsidRPr="00906152">
        <w:rPr>
          <w:lang w:val="en-GB"/>
        </w:rPr>
        <w:t>in specified cases use of include declaration instead of import declaration</w:t>
      </w:r>
    </w:p>
    <w:p w:rsidR="0000553F" w:rsidRPr="00906152" w:rsidRDefault="007E769F" w:rsidP="0000553F">
      <w:pPr>
        <w:pStyle w:val="Prrafodelista"/>
        <w:numPr>
          <w:ilvl w:val="0"/>
          <w:numId w:val="41"/>
        </w:numPr>
        <w:rPr>
          <w:lang w:val="en-GB"/>
        </w:rPr>
      </w:pPr>
      <w:r w:rsidRPr="00906152">
        <w:rPr>
          <w:lang w:val="en-GB"/>
        </w:rPr>
        <w:t>distinction of common, FINREP and Statistical areas through file names</w:t>
      </w:r>
    </w:p>
    <w:p w:rsidR="007E769F" w:rsidRPr="00906152" w:rsidRDefault="007E769F" w:rsidP="007E769F">
      <w:pPr>
        <w:rPr>
          <w:lang w:val="en-GB"/>
        </w:rPr>
      </w:pPr>
      <w:r w:rsidRPr="00906152">
        <w:rPr>
          <w:lang w:val="en-GB"/>
        </w:rPr>
        <w:t>The above mechanism allows for “shuffling” of primaries, dimensions and domains definitions between schemas (containers) belonging to the common and other components. Relocating concepts between these schemas does not impact the Qname which remains stable.</w:t>
      </w:r>
    </w:p>
    <w:p w:rsidR="000F0647" w:rsidRPr="00906152" w:rsidRDefault="000F0647" w:rsidP="007D2C61">
      <w:pPr>
        <w:pStyle w:val="Ttulo3"/>
        <w:rPr>
          <w:lang w:val="en-GB"/>
        </w:rPr>
      </w:pPr>
      <w:bookmarkStart w:id="47" w:name="_Ref248797204"/>
      <w:bookmarkStart w:id="48" w:name="_Toc248799542"/>
      <w:bookmarkStart w:id="49" w:name="_Toc301425765"/>
      <w:r w:rsidRPr="00906152">
        <w:rPr>
          <w:lang w:val="en-GB"/>
        </w:rPr>
        <w:t xml:space="preserve">Location and </w:t>
      </w:r>
      <w:r w:rsidR="00110D7C" w:rsidRPr="00906152">
        <w:rPr>
          <w:lang w:val="en-GB"/>
        </w:rPr>
        <w:t xml:space="preserve">base </w:t>
      </w:r>
      <w:r w:rsidRPr="00906152">
        <w:rPr>
          <w:lang w:val="en-GB"/>
        </w:rPr>
        <w:t>URIs</w:t>
      </w:r>
      <w:bookmarkEnd w:id="47"/>
      <w:bookmarkEnd w:id="48"/>
      <w:bookmarkEnd w:id="49"/>
    </w:p>
    <w:p w:rsidR="00997507" w:rsidRPr="00906152" w:rsidRDefault="00997507" w:rsidP="00275D41">
      <w:pPr>
        <w:rPr>
          <w:lang w:val="en-GB"/>
        </w:rPr>
      </w:pPr>
      <w:r w:rsidRPr="00906152">
        <w:rPr>
          <w:lang w:val="en-GB"/>
        </w:rPr>
        <w:t xml:space="preserve">The </w:t>
      </w:r>
      <w:r w:rsidR="00906152" w:rsidRPr="00906152">
        <w:rPr>
          <w:lang w:val="en-GB"/>
        </w:rPr>
        <w:t>EuroFiling</w:t>
      </w:r>
      <w:r w:rsidRPr="00906152">
        <w:rPr>
          <w:lang w:val="en-GB"/>
        </w:rPr>
        <w:t xml:space="preserve"> project is developed as a common effort of international banking supervisors with official website located under: </w:t>
      </w:r>
      <w:hyperlink r:id="rId11" w:history="1">
        <w:r w:rsidRPr="00906152">
          <w:rPr>
            <w:rStyle w:val="Hipervnculo"/>
            <w:lang w:val="en-GB"/>
          </w:rPr>
          <w:t>http://www.eurofiling.info</w:t>
        </w:r>
      </w:hyperlink>
      <w:r w:rsidR="00AC3BED" w:rsidRPr="00906152">
        <w:rPr>
          <w:lang w:val="en-GB"/>
        </w:rPr>
        <w:t>/</w:t>
      </w:r>
      <w:r w:rsidRPr="00906152">
        <w:rPr>
          <w:lang w:val="en-GB"/>
        </w:rPr>
        <w:t xml:space="preserve">. Therefore all taxonomy files of the framework are hosted on this Internet location in the </w:t>
      </w:r>
      <w:r w:rsidR="00906152" w:rsidRPr="00906152">
        <w:rPr>
          <w:lang w:val="en-GB"/>
        </w:rPr>
        <w:t>EuroFiling</w:t>
      </w:r>
      <w:r w:rsidRPr="00906152">
        <w:rPr>
          <w:lang w:val="en-GB"/>
        </w:rPr>
        <w:t xml:space="preserve"> domain: </w:t>
      </w:r>
      <w:hyperlink r:id="rId12" w:history="1">
        <w:r w:rsidRPr="00906152">
          <w:rPr>
            <w:rStyle w:val="Hipervnculo"/>
            <w:lang w:val="en-GB"/>
          </w:rPr>
          <w:t>http://www.eurofiling.info</w:t>
        </w:r>
      </w:hyperlink>
      <w:r w:rsidRPr="00906152">
        <w:rPr>
          <w:lang w:val="en-GB"/>
        </w:rPr>
        <w:t xml:space="preserve"> which is the official URI of the framework.</w:t>
      </w:r>
    </w:p>
    <w:p w:rsidR="00AC3BED" w:rsidRPr="00906152" w:rsidRDefault="00D10A75" w:rsidP="00275D41">
      <w:pPr>
        <w:rPr>
          <w:lang w:val="en-GB"/>
        </w:rPr>
      </w:pPr>
      <w:r w:rsidRPr="00906152">
        <w:rPr>
          <w:lang w:val="en-GB"/>
        </w:rPr>
        <w:lastRenderedPageBreak/>
        <w:t>This URI is a root for the hierarchy of the framework URIs used for location of files and on XBRL technical constructs (namespaces, roles, etc).</w:t>
      </w:r>
      <w:r w:rsidR="00AC3BED" w:rsidRPr="00906152">
        <w:rPr>
          <w:lang w:val="en-GB"/>
        </w:rPr>
        <w:t xml:space="preserve">Multiple classification systems apply for the </w:t>
      </w:r>
      <w:r w:rsidR="00906152" w:rsidRPr="00906152">
        <w:rPr>
          <w:lang w:val="en-GB"/>
        </w:rPr>
        <w:t>EuroFiling</w:t>
      </w:r>
      <w:r w:rsidR="00AC3BED" w:rsidRPr="00906152">
        <w:rPr>
          <w:lang w:val="en-GB"/>
        </w:rPr>
        <w:t xml:space="preserve"> framework impacting the recommended architectural/modularisation aspects related to namespaces</w:t>
      </w:r>
      <w:r w:rsidRPr="00906152">
        <w:rPr>
          <w:lang w:val="en-GB"/>
        </w:rPr>
        <w:t xml:space="preserve"> (URIs)</w:t>
      </w:r>
      <w:r w:rsidR="00AC3BED" w:rsidRPr="00906152">
        <w:rPr>
          <w:lang w:val="en-GB"/>
        </w:rPr>
        <w:t>, prefixes, file-names and files location:</w:t>
      </w:r>
    </w:p>
    <w:p w:rsidR="0000553F" w:rsidRPr="00906152" w:rsidRDefault="00AC3BED" w:rsidP="0000553F">
      <w:pPr>
        <w:pStyle w:val="Prrafodelista"/>
        <w:numPr>
          <w:ilvl w:val="0"/>
          <w:numId w:val="40"/>
        </w:numPr>
        <w:rPr>
          <w:lang w:val="en-GB"/>
        </w:rPr>
      </w:pPr>
      <w:r w:rsidRPr="00906152">
        <w:rPr>
          <w:lang w:val="en-GB"/>
        </w:rPr>
        <w:t>Differentiation between COMMON definitions and COMPONENT definitions (e.g. COREP, FINREP</w:t>
      </w:r>
      <w:r w:rsidR="00D10A75" w:rsidRPr="00906152">
        <w:rPr>
          <w:lang w:val="en-GB"/>
        </w:rPr>
        <w:t>,</w:t>
      </w:r>
      <w:r w:rsidRPr="00906152">
        <w:rPr>
          <w:lang w:val="en-GB"/>
        </w:rPr>
        <w:t xml:space="preserve"> ECB Statistics);</w:t>
      </w:r>
    </w:p>
    <w:p w:rsidR="0000553F" w:rsidRPr="00906152" w:rsidRDefault="00906152" w:rsidP="0000553F">
      <w:pPr>
        <w:pStyle w:val="Prrafodelista"/>
        <w:numPr>
          <w:ilvl w:val="0"/>
          <w:numId w:val="40"/>
        </w:numPr>
        <w:rPr>
          <w:lang w:val="en-GB"/>
        </w:rPr>
      </w:pPr>
      <w:r w:rsidRPr="00906152">
        <w:rPr>
          <w:lang w:val="en-GB"/>
        </w:rPr>
        <w:t>Differentiation</w:t>
      </w:r>
      <w:r w:rsidR="00AC3BED" w:rsidRPr="00906152">
        <w:rPr>
          <w:lang w:val="en-GB"/>
        </w:rPr>
        <w:t xml:space="preserve"> between </w:t>
      </w:r>
      <w:r w:rsidRPr="00906152">
        <w:rPr>
          <w:lang w:val="en-GB"/>
        </w:rPr>
        <w:t>EuroFiling</w:t>
      </w:r>
      <w:r w:rsidR="00AC3BED" w:rsidRPr="00906152">
        <w:rPr>
          <w:lang w:val="en-GB"/>
        </w:rPr>
        <w:t xml:space="preserve"> level taxonomies and extensions;</w:t>
      </w:r>
    </w:p>
    <w:p w:rsidR="0000553F" w:rsidRPr="00906152" w:rsidRDefault="00AC3BED" w:rsidP="0000553F">
      <w:pPr>
        <w:pStyle w:val="Prrafodelista"/>
        <w:numPr>
          <w:ilvl w:val="0"/>
          <w:numId w:val="40"/>
        </w:numPr>
        <w:rPr>
          <w:lang w:val="en-GB"/>
        </w:rPr>
      </w:pPr>
      <w:r w:rsidRPr="00906152">
        <w:rPr>
          <w:lang w:val="en-GB"/>
        </w:rPr>
        <w:t>Differentiation between technical schemas defining primary items, dimensions, domains, hypercubes or roles.</w:t>
      </w:r>
    </w:p>
    <w:p w:rsidR="00AC3BED" w:rsidRPr="00906152" w:rsidRDefault="00AC3BED" w:rsidP="00AC3BED">
      <w:pPr>
        <w:rPr>
          <w:lang w:val="en-GB"/>
        </w:rPr>
      </w:pPr>
      <w:r w:rsidRPr="00906152">
        <w:rPr>
          <w:lang w:val="en-GB"/>
        </w:rPr>
        <w:t xml:space="preserve">In addition it is expected that new classifications may be identified subject to the </w:t>
      </w:r>
      <w:r w:rsidR="00906152" w:rsidRPr="00906152">
        <w:rPr>
          <w:lang w:val="en-GB"/>
        </w:rPr>
        <w:t>EuroFiling</w:t>
      </w:r>
      <w:r w:rsidRPr="00906152">
        <w:rPr>
          <w:lang w:val="en-GB"/>
        </w:rPr>
        <w:t xml:space="preserve"> framework evolution.</w:t>
      </w:r>
    </w:p>
    <w:p w:rsidR="00724C7A" w:rsidRPr="00906152" w:rsidRDefault="00724C7A" w:rsidP="00AC3BED">
      <w:pPr>
        <w:rPr>
          <w:lang w:val="en-GB"/>
        </w:rPr>
      </w:pPr>
      <w:r w:rsidRPr="00906152">
        <w:rPr>
          <w:lang w:val="en-GB"/>
        </w:rPr>
        <w:t>The layers of architecture are presented on the diagram below:</w:t>
      </w:r>
    </w:p>
    <w:p w:rsidR="0000553F" w:rsidRPr="00906152" w:rsidRDefault="00EE745A" w:rsidP="0000553F">
      <w:pPr>
        <w:keepNext/>
        <w:rPr>
          <w:lang w:val="en-GB"/>
        </w:rPr>
      </w:pPr>
      <w:r w:rsidRPr="00906152">
        <w:rPr>
          <w:noProof/>
          <w:lang w:val="en-GB"/>
        </w:rPr>
        <w:drawing>
          <wp:inline distT="0" distB="0" distL="0" distR="0">
            <wp:extent cx="5760720" cy="1984297"/>
            <wp:effectExtent l="19050" t="0" r="0" b="0"/>
            <wp:docPr id="8"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5760720" cy="1984297"/>
                    </a:xfrm>
                    <a:prstGeom prst="rect">
                      <a:avLst/>
                    </a:prstGeom>
                    <a:noFill/>
                    <a:ln w="9525">
                      <a:noFill/>
                      <a:miter lim="800000"/>
                      <a:headEnd/>
                      <a:tailEnd/>
                    </a:ln>
                  </pic:spPr>
                </pic:pic>
              </a:graphicData>
            </a:graphic>
          </wp:inline>
        </w:drawing>
      </w:r>
    </w:p>
    <w:p w:rsidR="0000553F" w:rsidRPr="00906152" w:rsidRDefault="0000553F" w:rsidP="0000553F">
      <w:pPr>
        <w:pStyle w:val="Epgrafe"/>
        <w:jc w:val="center"/>
        <w:rPr>
          <w:lang w:val="en-GB"/>
        </w:rPr>
      </w:pPr>
      <w:r w:rsidRPr="00906152">
        <w:rPr>
          <w:lang w:val="en-GB"/>
        </w:rPr>
        <w:t xml:space="preserve">Table </w:t>
      </w:r>
      <w:r w:rsidRPr="00906152">
        <w:rPr>
          <w:lang w:val="en-GB"/>
        </w:rPr>
        <w:fldChar w:fldCharType="begin"/>
      </w:r>
      <w:r w:rsidRPr="00906152">
        <w:rPr>
          <w:lang w:val="en-GB"/>
        </w:rPr>
        <w:instrText xml:space="preserve"> SEQ Table \* ARABIC </w:instrText>
      </w:r>
      <w:r w:rsidRPr="00906152">
        <w:rPr>
          <w:lang w:val="en-GB"/>
        </w:rPr>
        <w:fldChar w:fldCharType="separate"/>
      </w:r>
      <w:r w:rsidRPr="00906152">
        <w:rPr>
          <w:noProof/>
          <w:lang w:val="en-GB"/>
        </w:rPr>
        <w:t>1</w:t>
      </w:r>
      <w:r w:rsidRPr="00906152">
        <w:rPr>
          <w:lang w:val="en-GB"/>
        </w:rPr>
        <w:fldChar w:fldCharType="end"/>
      </w:r>
    </w:p>
    <w:p w:rsidR="00724C7A" w:rsidRPr="00906152" w:rsidRDefault="00724C7A" w:rsidP="00275D41">
      <w:pPr>
        <w:rPr>
          <w:lang w:val="en-GB"/>
        </w:rPr>
      </w:pPr>
      <w:r w:rsidRPr="00906152">
        <w:rPr>
          <w:lang w:val="en-GB"/>
        </w:rPr>
        <w:t xml:space="preserve">* - other layers </w:t>
      </w:r>
      <w:r w:rsidR="00682E00" w:rsidRPr="00906152">
        <w:rPr>
          <w:lang w:val="en-GB"/>
        </w:rPr>
        <w:t>to be developed</w:t>
      </w:r>
    </w:p>
    <w:p w:rsidR="0000553F" w:rsidRPr="00906152" w:rsidRDefault="0000553F">
      <w:pPr>
        <w:rPr>
          <w:i/>
          <w:lang w:val="en-GB"/>
        </w:rPr>
      </w:pPr>
    </w:p>
    <w:p w:rsidR="00286470" w:rsidRPr="00906152" w:rsidRDefault="006C4A29" w:rsidP="00275D41">
      <w:pPr>
        <w:rPr>
          <w:lang w:val="en-GB"/>
        </w:rPr>
      </w:pPr>
      <w:r w:rsidRPr="00906152">
        <w:rPr>
          <w:lang w:val="en-GB"/>
        </w:rPr>
        <w:t>C</w:t>
      </w:r>
      <w:r w:rsidR="00275D41" w:rsidRPr="00906152">
        <w:rPr>
          <w:lang w:val="en-GB"/>
        </w:rPr>
        <w:t>ommon definitions and constru</w:t>
      </w:r>
      <w:r w:rsidR="00281300" w:rsidRPr="00906152">
        <w:rPr>
          <w:lang w:val="en-GB"/>
        </w:rPr>
        <w:t xml:space="preserve">cts </w:t>
      </w:r>
      <w:r w:rsidR="00275D41" w:rsidRPr="00906152">
        <w:rPr>
          <w:lang w:val="en-GB"/>
        </w:rPr>
        <w:t xml:space="preserve">reused across </w:t>
      </w:r>
      <w:r w:rsidR="00641962" w:rsidRPr="00906152">
        <w:rPr>
          <w:lang w:val="en-GB"/>
        </w:rPr>
        <w:t>framework components</w:t>
      </w:r>
      <w:r w:rsidR="00275D41" w:rsidRPr="00906152">
        <w:rPr>
          <w:lang w:val="en-GB"/>
        </w:rPr>
        <w:t xml:space="preserve"> are defined in the component named </w:t>
      </w:r>
      <w:r w:rsidR="00567BDD" w:rsidRPr="00906152">
        <w:rPr>
          <w:lang w:val="en-GB"/>
        </w:rPr>
        <w:t>COMMON</w:t>
      </w:r>
      <w:r w:rsidR="00275D41" w:rsidRPr="00906152">
        <w:rPr>
          <w:lang w:val="en-GB"/>
        </w:rPr>
        <w:t>.</w:t>
      </w:r>
      <w:r w:rsidRPr="00906152">
        <w:rPr>
          <w:lang w:val="en-GB"/>
        </w:rPr>
        <w:t xml:space="preserve"> </w:t>
      </w:r>
    </w:p>
    <w:p w:rsidR="00275D41" w:rsidRPr="00906152" w:rsidRDefault="0000553F" w:rsidP="00275D41">
      <w:pPr>
        <w:rPr>
          <w:lang w:val="en-GB"/>
        </w:rPr>
      </w:pPr>
      <w:r w:rsidRPr="00906152">
        <w:rPr>
          <w:lang w:val="en-GB"/>
        </w:rPr>
        <w:fldChar w:fldCharType="begin"/>
      </w:r>
      <w:r w:rsidR="006C4A29" w:rsidRPr="00906152">
        <w:rPr>
          <w:lang w:val="en-GB"/>
        </w:rPr>
        <w:instrText xml:space="preserve"> REF _Ref248720391 \h </w:instrText>
      </w:r>
      <w:r w:rsidRPr="00906152">
        <w:rPr>
          <w:lang w:val="en-GB"/>
        </w:rPr>
      </w:r>
      <w:r w:rsidRPr="00906152">
        <w:rPr>
          <w:lang w:val="en-GB"/>
        </w:rPr>
        <w:fldChar w:fldCharType="separate"/>
      </w:r>
      <w:r w:rsidR="00906152" w:rsidRPr="00906152">
        <w:rPr>
          <w:lang w:val="en-GB"/>
        </w:rPr>
        <w:t xml:space="preserve">Table </w:t>
      </w:r>
      <w:r w:rsidR="00906152" w:rsidRPr="00906152">
        <w:rPr>
          <w:noProof/>
          <w:lang w:val="en-GB"/>
        </w:rPr>
        <w:t>2</w:t>
      </w:r>
      <w:r w:rsidRPr="00906152">
        <w:rPr>
          <w:lang w:val="en-GB"/>
        </w:rPr>
        <w:fldChar w:fldCharType="end"/>
      </w:r>
      <w:r w:rsidR="006C4A29" w:rsidRPr="00906152">
        <w:rPr>
          <w:lang w:val="en-GB"/>
        </w:rPr>
        <w:t xml:space="preserve"> </w:t>
      </w:r>
      <w:r w:rsidR="00641962" w:rsidRPr="00906152">
        <w:rPr>
          <w:lang w:val="en-GB"/>
        </w:rPr>
        <w:t>presents currently used base URIs for components of the EUROFILING framework.</w:t>
      </w:r>
    </w:p>
    <w:p w:rsidR="006C4A29" w:rsidRPr="00906152" w:rsidRDefault="006C4A29" w:rsidP="006C4A29">
      <w:pPr>
        <w:pStyle w:val="Epgrafe"/>
        <w:keepNext/>
        <w:jc w:val="center"/>
        <w:rPr>
          <w:lang w:val="en-GB"/>
        </w:rPr>
      </w:pPr>
      <w:bookmarkStart w:id="50" w:name="_Ref248720391"/>
      <w:r w:rsidRPr="00906152">
        <w:rPr>
          <w:lang w:val="en-GB"/>
        </w:rPr>
        <w:t xml:space="preserve">Table </w:t>
      </w:r>
      <w:r w:rsidR="0000553F" w:rsidRPr="00906152">
        <w:rPr>
          <w:b w:val="0"/>
          <w:bCs w:val="0"/>
          <w:lang w:val="en-GB"/>
        </w:rPr>
        <w:fldChar w:fldCharType="begin"/>
      </w:r>
      <w:r w:rsidRPr="00906152">
        <w:rPr>
          <w:lang w:val="en-GB"/>
        </w:rPr>
        <w:instrText xml:space="preserve"> SEQ Table \* ARABIC </w:instrText>
      </w:r>
      <w:r w:rsidR="0000553F" w:rsidRPr="00906152">
        <w:rPr>
          <w:b w:val="0"/>
          <w:bCs w:val="0"/>
          <w:lang w:val="en-GB"/>
        </w:rPr>
        <w:fldChar w:fldCharType="separate"/>
      </w:r>
      <w:r w:rsidR="00906152" w:rsidRPr="00906152">
        <w:rPr>
          <w:noProof/>
          <w:lang w:val="en-GB"/>
        </w:rPr>
        <w:t>2</w:t>
      </w:r>
      <w:r w:rsidR="0000553F" w:rsidRPr="00906152">
        <w:rPr>
          <w:b w:val="0"/>
          <w:bCs w:val="0"/>
          <w:lang w:val="en-GB"/>
        </w:rPr>
        <w:fldChar w:fldCharType="end"/>
      </w:r>
      <w:bookmarkEnd w:id="50"/>
    </w:p>
    <w:tbl>
      <w:tblPr>
        <w:tblStyle w:val="redniecieniowanie1akcent11"/>
        <w:tblW w:w="0" w:type="auto"/>
        <w:jc w:val="center"/>
        <w:tblLook w:val="0420"/>
      </w:tblPr>
      <w:tblGrid>
        <w:gridCol w:w="1809"/>
        <w:gridCol w:w="5245"/>
      </w:tblGrid>
      <w:tr w:rsidR="00275D41" w:rsidRPr="00906152" w:rsidTr="00275D41">
        <w:trPr>
          <w:cnfStyle w:val="100000000000"/>
          <w:jc w:val="center"/>
        </w:trPr>
        <w:tc>
          <w:tcPr>
            <w:tcW w:w="1809" w:type="dxa"/>
          </w:tcPr>
          <w:p w:rsidR="00275D41" w:rsidRPr="00906152" w:rsidRDefault="00275D41" w:rsidP="00275D41">
            <w:pPr>
              <w:rPr>
                <w:sz w:val="20"/>
                <w:lang w:val="en-GB"/>
              </w:rPr>
            </w:pPr>
            <w:r w:rsidRPr="00906152">
              <w:rPr>
                <w:sz w:val="20"/>
                <w:lang w:val="en-GB"/>
              </w:rPr>
              <w:t>Description</w:t>
            </w:r>
          </w:p>
        </w:tc>
        <w:tc>
          <w:tcPr>
            <w:tcW w:w="5245" w:type="dxa"/>
          </w:tcPr>
          <w:p w:rsidR="00275D41" w:rsidRPr="00906152" w:rsidRDefault="00275D41" w:rsidP="00275D41">
            <w:pPr>
              <w:rPr>
                <w:sz w:val="20"/>
                <w:lang w:val="en-GB"/>
              </w:rPr>
            </w:pPr>
            <w:r w:rsidRPr="00906152">
              <w:rPr>
                <w:sz w:val="20"/>
                <w:lang w:val="en-GB"/>
              </w:rPr>
              <w:t>URI</w:t>
            </w:r>
          </w:p>
        </w:tc>
      </w:tr>
      <w:tr w:rsidR="00641962" w:rsidRPr="00906152" w:rsidTr="00275D41">
        <w:trPr>
          <w:cnfStyle w:val="000000100000"/>
          <w:jc w:val="center"/>
        </w:trPr>
        <w:tc>
          <w:tcPr>
            <w:tcW w:w="1809" w:type="dxa"/>
          </w:tcPr>
          <w:p w:rsidR="00641962" w:rsidRPr="00906152" w:rsidRDefault="00641962" w:rsidP="00275D41">
            <w:pPr>
              <w:rPr>
                <w:sz w:val="20"/>
                <w:lang w:val="en-GB"/>
              </w:rPr>
            </w:pPr>
            <w:r w:rsidRPr="00906152">
              <w:rPr>
                <w:sz w:val="20"/>
                <w:lang w:val="en-GB"/>
              </w:rPr>
              <w:t>COMMON</w:t>
            </w:r>
          </w:p>
        </w:tc>
        <w:tc>
          <w:tcPr>
            <w:tcW w:w="5245" w:type="dxa"/>
          </w:tcPr>
          <w:p w:rsidR="00641962" w:rsidRPr="00906152" w:rsidRDefault="00641962" w:rsidP="007E769F">
            <w:pPr>
              <w:rPr>
                <w:sz w:val="20"/>
                <w:lang w:val="en-GB"/>
              </w:rPr>
            </w:pPr>
            <w:r w:rsidRPr="00906152">
              <w:rPr>
                <w:sz w:val="20"/>
                <w:lang w:val="en-GB"/>
              </w:rPr>
              <w:t>http://www.</w:t>
            </w:r>
            <w:r w:rsidR="004636E1" w:rsidRPr="00906152">
              <w:rPr>
                <w:sz w:val="20"/>
                <w:lang w:val="en-GB"/>
              </w:rPr>
              <w:t>eurofiling.info/</w:t>
            </w:r>
          </w:p>
        </w:tc>
      </w:tr>
      <w:tr w:rsidR="00641962" w:rsidRPr="00906152" w:rsidTr="00275D41">
        <w:trPr>
          <w:cnfStyle w:val="000000010000"/>
          <w:jc w:val="center"/>
        </w:trPr>
        <w:tc>
          <w:tcPr>
            <w:tcW w:w="1809" w:type="dxa"/>
          </w:tcPr>
          <w:p w:rsidR="00641962" w:rsidRPr="00906152" w:rsidRDefault="00641962" w:rsidP="00275D41">
            <w:pPr>
              <w:rPr>
                <w:sz w:val="20"/>
                <w:lang w:val="en-GB"/>
              </w:rPr>
            </w:pPr>
            <w:r w:rsidRPr="00906152">
              <w:rPr>
                <w:sz w:val="20"/>
                <w:lang w:val="en-GB"/>
              </w:rPr>
              <w:t>FINREP</w:t>
            </w:r>
          </w:p>
        </w:tc>
        <w:tc>
          <w:tcPr>
            <w:tcW w:w="5245" w:type="dxa"/>
          </w:tcPr>
          <w:p w:rsidR="00641962" w:rsidRPr="00906152" w:rsidRDefault="00641962" w:rsidP="007E769F">
            <w:pPr>
              <w:rPr>
                <w:sz w:val="20"/>
                <w:lang w:val="en-GB"/>
              </w:rPr>
            </w:pPr>
            <w:r w:rsidRPr="00906152">
              <w:rPr>
                <w:sz w:val="20"/>
                <w:lang w:val="en-GB"/>
              </w:rPr>
              <w:t>http://www.</w:t>
            </w:r>
            <w:r w:rsidR="004636E1" w:rsidRPr="00906152">
              <w:rPr>
                <w:sz w:val="20"/>
                <w:lang w:val="en-GB"/>
              </w:rPr>
              <w:t>eurofiling.info</w:t>
            </w:r>
            <w:r w:rsidRPr="00906152">
              <w:rPr>
                <w:sz w:val="20"/>
                <w:lang w:val="en-GB"/>
              </w:rPr>
              <w:t>/</w:t>
            </w:r>
          </w:p>
        </w:tc>
      </w:tr>
      <w:tr w:rsidR="00641962" w:rsidRPr="00906152" w:rsidTr="00275D41">
        <w:trPr>
          <w:cnfStyle w:val="000000100000"/>
          <w:jc w:val="center"/>
        </w:trPr>
        <w:tc>
          <w:tcPr>
            <w:tcW w:w="1809" w:type="dxa"/>
          </w:tcPr>
          <w:p w:rsidR="00641962" w:rsidRPr="00906152" w:rsidRDefault="00641962" w:rsidP="00275D41">
            <w:pPr>
              <w:rPr>
                <w:sz w:val="20"/>
                <w:lang w:val="en-GB"/>
              </w:rPr>
            </w:pPr>
            <w:r w:rsidRPr="00906152">
              <w:rPr>
                <w:sz w:val="20"/>
                <w:lang w:val="en-GB"/>
              </w:rPr>
              <w:t>COREP</w:t>
            </w:r>
          </w:p>
        </w:tc>
        <w:tc>
          <w:tcPr>
            <w:tcW w:w="5245" w:type="dxa"/>
          </w:tcPr>
          <w:p w:rsidR="00641962" w:rsidRPr="00906152" w:rsidRDefault="00641962" w:rsidP="007E769F">
            <w:pPr>
              <w:rPr>
                <w:sz w:val="20"/>
                <w:lang w:val="en-GB"/>
              </w:rPr>
            </w:pPr>
            <w:r w:rsidRPr="00906152">
              <w:rPr>
                <w:sz w:val="20"/>
                <w:lang w:val="en-GB"/>
              </w:rPr>
              <w:t>http://www.</w:t>
            </w:r>
            <w:r w:rsidR="004636E1" w:rsidRPr="00906152">
              <w:rPr>
                <w:sz w:val="20"/>
                <w:lang w:val="en-GB"/>
              </w:rPr>
              <w:t>eurofiling.info</w:t>
            </w:r>
            <w:r w:rsidRPr="00906152">
              <w:rPr>
                <w:sz w:val="20"/>
                <w:lang w:val="en-GB"/>
              </w:rPr>
              <w:t>/</w:t>
            </w:r>
          </w:p>
        </w:tc>
      </w:tr>
      <w:tr w:rsidR="004636E1" w:rsidRPr="00906152" w:rsidTr="00275D41">
        <w:trPr>
          <w:cnfStyle w:val="000000010000"/>
          <w:jc w:val="center"/>
        </w:trPr>
        <w:tc>
          <w:tcPr>
            <w:tcW w:w="1809" w:type="dxa"/>
          </w:tcPr>
          <w:p w:rsidR="004636E1" w:rsidRPr="00906152" w:rsidRDefault="004636E1" w:rsidP="00275D41">
            <w:pPr>
              <w:rPr>
                <w:sz w:val="20"/>
                <w:lang w:val="en-GB"/>
              </w:rPr>
            </w:pPr>
            <w:r w:rsidRPr="00906152">
              <w:rPr>
                <w:sz w:val="20"/>
                <w:lang w:val="en-GB"/>
              </w:rPr>
              <w:t>ECB Statistics</w:t>
            </w:r>
          </w:p>
        </w:tc>
        <w:tc>
          <w:tcPr>
            <w:tcW w:w="5245" w:type="dxa"/>
          </w:tcPr>
          <w:p w:rsidR="004636E1" w:rsidRPr="00906152" w:rsidRDefault="004636E1" w:rsidP="007E769F">
            <w:pPr>
              <w:rPr>
                <w:sz w:val="20"/>
                <w:lang w:val="en-GB"/>
              </w:rPr>
            </w:pPr>
            <w:r w:rsidRPr="00906152">
              <w:rPr>
                <w:sz w:val="20"/>
                <w:lang w:val="en-GB"/>
              </w:rPr>
              <w:t>http://www.eurofiling.info/</w:t>
            </w:r>
          </w:p>
        </w:tc>
      </w:tr>
    </w:tbl>
    <w:p w:rsidR="0000553F" w:rsidRPr="00906152" w:rsidRDefault="007E769F" w:rsidP="0000553F">
      <w:pPr>
        <w:rPr>
          <w:lang w:val="en-GB"/>
        </w:rPr>
      </w:pPr>
      <w:bookmarkStart w:id="51" w:name="_Toc248799543"/>
      <w:r w:rsidRPr="00906152">
        <w:rPr>
          <w:lang w:val="en-GB"/>
        </w:rPr>
        <w:br/>
        <w:t xml:space="preserve">While  base URIs remains identical, the distinction is applied </w:t>
      </w:r>
      <w:r w:rsidR="00382C28" w:rsidRPr="00906152">
        <w:rPr>
          <w:lang w:val="en-GB"/>
        </w:rPr>
        <w:t>at:</w:t>
      </w:r>
    </w:p>
    <w:p w:rsidR="0000553F" w:rsidRPr="00906152" w:rsidRDefault="00382C28" w:rsidP="0000553F">
      <w:pPr>
        <w:pStyle w:val="Prrafodelista"/>
        <w:numPr>
          <w:ilvl w:val="0"/>
          <w:numId w:val="42"/>
        </w:numPr>
        <w:rPr>
          <w:lang w:val="en-GB"/>
        </w:rPr>
      </w:pPr>
      <w:r w:rsidRPr="00906152">
        <w:rPr>
          <w:lang w:val="en-GB"/>
        </w:rPr>
        <w:t>content of schemas (e.g. primaries, dimensions, domains) level</w:t>
      </w:r>
    </w:p>
    <w:p w:rsidR="0000553F" w:rsidRPr="00906152" w:rsidRDefault="00382C28" w:rsidP="0000553F">
      <w:pPr>
        <w:pStyle w:val="Prrafodelista"/>
        <w:numPr>
          <w:ilvl w:val="0"/>
          <w:numId w:val="42"/>
        </w:numPr>
        <w:rPr>
          <w:lang w:val="en-GB"/>
        </w:rPr>
      </w:pPr>
      <w:r w:rsidRPr="00906152">
        <w:rPr>
          <w:lang w:val="en-GB"/>
        </w:rPr>
        <w:t>file names level</w:t>
      </w:r>
    </w:p>
    <w:p w:rsidR="0000553F" w:rsidRPr="00906152" w:rsidRDefault="00382C28" w:rsidP="0000553F">
      <w:pPr>
        <w:pStyle w:val="Prrafodelista"/>
        <w:numPr>
          <w:ilvl w:val="0"/>
          <w:numId w:val="42"/>
        </w:numPr>
        <w:rPr>
          <w:lang w:val="en-GB"/>
        </w:rPr>
      </w:pPr>
      <w:r w:rsidRPr="00906152">
        <w:rPr>
          <w:lang w:val="en-GB"/>
        </w:rPr>
        <w:lastRenderedPageBreak/>
        <w:t>national extensions level</w:t>
      </w:r>
    </w:p>
    <w:p w:rsidR="0025224E" w:rsidRPr="00906152" w:rsidRDefault="0025224E" w:rsidP="007D2C61">
      <w:pPr>
        <w:pStyle w:val="Ttulo3"/>
        <w:rPr>
          <w:lang w:val="en-GB"/>
        </w:rPr>
      </w:pPr>
      <w:bookmarkStart w:id="52" w:name="_Toc301425766"/>
      <w:r w:rsidRPr="00906152">
        <w:rPr>
          <w:lang w:val="en-GB"/>
        </w:rPr>
        <w:t>Versions</w:t>
      </w:r>
      <w:bookmarkEnd w:id="51"/>
      <w:bookmarkEnd w:id="52"/>
    </w:p>
    <w:p w:rsidR="0025224E" w:rsidRPr="00906152" w:rsidRDefault="0025224E" w:rsidP="0025224E">
      <w:pPr>
        <w:rPr>
          <w:lang w:val="en-GB"/>
        </w:rPr>
      </w:pPr>
      <w:r w:rsidRPr="00906152">
        <w:rPr>
          <w:lang w:val="en-GB"/>
        </w:rPr>
        <w:t xml:space="preserve">The </w:t>
      </w:r>
      <w:r w:rsidR="00300BC1" w:rsidRPr="00906152">
        <w:rPr>
          <w:lang w:val="en-GB"/>
        </w:rPr>
        <w:t xml:space="preserve">EUROFILING </w:t>
      </w:r>
      <w:r w:rsidRPr="00906152">
        <w:rPr>
          <w:lang w:val="en-GB"/>
        </w:rPr>
        <w:t>framework as a whole can evolve it time and include more components. Additionally, a</w:t>
      </w:r>
      <w:r w:rsidRPr="00906152">
        <w:rPr>
          <w:rFonts w:ascii="Calibri" w:eastAsia="Calibri" w:hAnsi="Calibri" w:cs="Times New Roman"/>
          <w:lang w:val="en-GB"/>
        </w:rPr>
        <w:t xml:space="preserve">s </w:t>
      </w:r>
      <w:r w:rsidRPr="00906152">
        <w:rPr>
          <w:lang w:val="en-GB"/>
        </w:rPr>
        <w:t xml:space="preserve">in </w:t>
      </w:r>
      <w:r w:rsidRPr="00906152">
        <w:rPr>
          <w:rFonts w:ascii="Calibri" w:eastAsia="Calibri" w:hAnsi="Calibri" w:cs="Times New Roman"/>
          <w:lang w:val="en-GB"/>
        </w:rPr>
        <w:t xml:space="preserve">any other project, the life cycle of </w:t>
      </w:r>
      <w:r w:rsidR="00282850" w:rsidRPr="00906152">
        <w:rPr>
          <w:lang w:val="en-GB"/>
        </w:rPr>
        <w:t>information requirement</w:t>
      </w:r>
      <w:r w:rsidRPr="00906152">
        <w:rPr>
          <w:lang w:val="en-GB"/>
        </w:rPr>
        <w:t>s</w:t>
      </w:r>
      <w:r w:rsidRPr="00906152">
        <w:rPr>
          <w:rFonts w:ascii="Calibri" w:eastAsia="Calibri" w:hAnsi="Calibri" w:cs="Times New Roman"/>
          <w:lang w:val="en-GB"/>
        </w:rPr>
        <w:t xml:space="preserve"> </w:t>
      </w:r>
      <w:r w:rsidR="006A4DDC" w:rsidRPr="00906152">
        <w:rPr>
          <w:lang w:val="en-GB"/>
        </w:rPr>
        <w:t xml:space="preserve">for each component </w:t>
      </w:r>
      <w:r w:rsidRPr="00906152">
        <w:rPr>
          <w:rFonts w:ascii="Calibri" w:eastAsia="Calibri" w:hAnsi="Calibri" w:cs="Times New Roman"/>
          <w:lang w:val="en-GB"/>
        </w:rPr>
        <w:t xml:space="preserve">involves corrections and revisions of the </w:t>
      </w:r>
      <w:r w:rsidRPr="00906152">
        <w:rPr>
          <w:lang w:val="en-GB"/>
        </w:rPr>
        <w:t>releases.</w:t>
      </w:r>
    </w:p>
    <w:p w:rsidR="008A01A0" w:rsidRPr="00906152" w:rsidRDefault="006A4DDC" w:rsidP="006C4A29">
      <w:pPr>
        <w:rPr>
          <w:lang w:val="en-GB"/>
        </w:rPr>
      </w:pPr>
      <w:r w:rsidRPr="00906152">
        <w:rPr>
          <w:lang w:val="en-GB"/>
        </w:rPr>
        <w:t xml:space="preserve">A taxonomy that is a formal representation of the </w:t>
      </w:r>
      <w:r w:rsidR="008A01A0" w:rsidRPr="00906152">
        <w:rPr>
          <w:lang w:val="en-GB"/>
        </w:rPr>
        <w:t xml:space="preserve">information </w:t>
      </w:r>
      <w:r w:rsidRPr="00906152">
        <w:rPr>
          <w:lang w:val="en-GB"/>
        </w:rPr>
        <w:t>requirement</w:t>
      </w:r>
      <w:r w:rsidR="008A01A0" w:rsidRPr="00906152">
        <w:rPr>
          <w:lang w:val="en-GB"/>
        </w:rPr>
        <w:t>s of a</w:t>
      </w:r>
      <w:r w:rsidRPr="00906152">
        <w:rPr>
          <w:lang w:val="en-GB"/>
        </w:rPr>
        <w:t xml:space="preserve"> </w:t>
      </w:r>
      <w:r w:rsidR="00286470" w:rsidRPr="00906152">
        <w:rPr>
          <w:lang w:val="en-GB"/>
        </w:rPr>
        <w:t>framework component</w:t>
      </w:r>
      <w:r w:rsidR="008A01A0" w:rsidRPr="00906152">
        <w:rPr>
          <w:lang w:val="en-GB"/>
        </w:rPr>
        <w:t xml:space="preserve"> </w:t>
      </w:r>
      <w:r w:rsidRPr="00906152">
        <w:rPr>
          <w:lang w:val="en-GB"/>
        </w:rPr>
        <w:t xml:space="preserve">at a moment in time includes </w:t>
      </w:r>
      <w:r w:rsidR="008A01A0" w:rsidRPr="00906152">
        <w:rPr>
          <w:lang w:val="en-GB"/>
        </w:rPr>
        <w:t xml:space="preserve">information </w:t>
      </w:r>
      <w:r w:rsidR="00641962" w:rsidRPr="00906152">
        <w:rPr>
          <w:lang w:val="en-GB"/>
        </w:rPr>
        <w:t xml:space="preserve">required </w:t>
      </w:r>
      <w:r w:rsidRPr="00906152">
        <w:rPr>
          <w:rFonts w:ascii="Calibri" w:eastAsia="Calibri" w:hAnsi="Calibri" w:cs="Times New Roman"/>
          <w:lang w:val="en-GB"/>
        </w:rPr>
        <w:t>to identify its version. The codification used for t</w:t>
      </w:r>
      <w:r w:rsidR="008A01A0" w:rsidRPr="00906152">
        <w:rPr>
          <w:lang w:val="en-GB"/>
        </w:rPr>
        <w:t xml:space="preserve">his identification </w:t>
      </w:r>
      <w:r w:rsidRPr="00906152">
        <w:rPr>
          <w:rFonts w:ascii="Calibri" w:eastAsia="Calibri" w:hAnsi="Calibri" w:cs="Times New Roman"/>
          <w:lang w:val="en-GB"/>
        </w:rPr>
        <w:t>take</w:t>
      </w:r>
      <w:r w:rsidR="008A01A0" w:rsidRPr="00906152">
        <w:rPr>
          <w:lang w:val="en-GB"/>
        </w:rPr>
        <w:t>s</w:t>
      </w:r>
      <w:r w:rsidRPr="00906152">
        <w:rPr>
          <w:rFonts w:ascii="Calibri" w:eastAsia="Calibri" w:hAnsi="Calibri" w:cs="Times New Roman"/>
          <w:lang w:val="en-GB"/>
        </w:rPr>
        <w:t xml:space="preserve"> into account the different natures of the changes of </w:t>
      </w:r>
      <w:r w:rsidR="00286470" w:rsidRPr="00906152">
        <w:rPr>
          <w:rFonts w:ascii="Calibri" w:eastAsia="Calibri" w:hAnsi="Calibri" w:cs="Times New Roman"/>
          <w:lang w:val="en-GB"/>
        </w:rPr>
        <w:t>a framework component</w:t>
      </w:r>
      <w:r w:rsidR="00641962" w:rsidRPr="00906152">
        <w:rPr>
          <w:rFonts w:ascii="Calibri" w:eastAsia="Calibri" w:hAnsi="Calibri" w:cs="Times New Roman"/>
          <w:lang w:val="en-GB"/>
        </w:rPr>
        <w:t xml:space="preserve"> along its life cycle, i.e.</w:t>
      </w:r>
      <w:r w:rsidR="006C4A29" w:rsidRPr="00906152">
        <w:rPr>
          <w:rFonts w:ascii="Calibri" w:eastAsia="Calibri" w:hAnsi="Calibri" w:cs="Times New Roman"/>
          <w:lang w:val="en-GB"/>
        </w:rPr>
        <w:t xml:space="preserve"> </w:t>
      </w:r>
      <w:r w:rsidRPr="00906152">
        <w:rPr>
          <w:lang w:val="en-GB"/>
        </w:rPr>
        <w:t>c</w:t>
      </w:r>
      <w:r w:rsidRPr="00906152">
        <w:rPr>
          <w:rFonts w:ascii="Calibri" w:eastAsia="Calibri" w:hAnsi="Calibri" w:cs="Times New Roman"/>
          <w:lang w:val="en-GB"/>
        </w:rPr>
        <w:t xml:space="preserve">hanges in the </w:t>
      </w:r>
      <w:r w:rsidR="00282850" w:rsidRPr="00906152">
        <w:rPr>
          <w:lang w:val="en-GB"/>
        </w:rPr>
        <w:t>information requirement</w:t>
      </w:r>
      <w:r w:rsidR="006C4A29" w:rsidRPr="00906152">
        <w:rPr>
          <w:lang w:val="en-GB"/>
        </w:rPr>
        <w:t xml:space="preserve">s and </w:t>
      </w:r>
      <w:r w:rsidRPr="00906152">
        <w:rPr>
          <w:lang w:val="en-GB"/>
        </w:rPr>
        <w:t>c</w:t>
      </w:r>
      <w:r w:rsidRPr="00906152">
        <w:rPr>
          <w:rFonts w:ascii="Calibri" w:eastAsia="Calibri" w:hAnsi="Calibri" w:cs="Times New Roman"/>
          <w:lang w:val="en-GB"/>
        </w:rPr>
        <w:t>ha</w:t>
      </w:r>
      <w:r w:rsidRPr="00906152">
        <w:rPr>
          <w:lang w:val="en-GB"/>
        </w:rPr>
        <w:t xml:space="preserve">nges due to correction of </w:t>
      </w:r>
      <w:r w:rsidRPr="00906152">
        <w:rPr>
          <w:rFonts w:ascii="Calibri" w:eastAsia="Calibri" w:hAnsi="Calibri" w:cs="Times New Roman"/>
          <w:lang w:val="en-GB"/>
        </w:rPr>
        <w:t>bug</w:t>
      </w:r>
      <w:r w:rsidRPr="00906152">
        <w:rPr>
          <w:lang w:val="en-GB"/>
        </w:rPr>
        <w:t xml:space="preserve">s in the formal representation of the </w:t>
      </w:r>
      <w:r w:rsidR="00282850" w:rsidRPr="00906152">
        <w:rPr>
          <w:lang w:val="en-GB"/>
        </w:rPr>
        <w:t>information requirement</w:t>
      </w:r>
      <w:r w:rsidRPr="00906152">
        <w:rPr>
          <w:lang w:val="en-GB"/>
        </w:rPr>
        <w:t xml:space="preserve">s </w:t>
      </w:r>
      <w:r w:rsidR="00300BC1" w:rsidRPr="00906152">
        <w:rPr>
          <w:lang w:val="en-GB"/>
        </w:rPr>
        <w:t>(</w:t>
      </w:r>
      <w:r w:rsidRPr="00906152">
        <w:rPr>
          <w:lang w:val="en-GB"/>
        </w:rPr>
        <w:t xml:space="preserve">not the </w:t>
      </w:r>
      <w:r w:rsidR="00282850" w:rsidRPr="00906152">
        <w:rPr>
          <w:lang w:val="en-GB"/>
        </w:rPr>
        <w:t>information requirement</w:t>
      </w:r>
      <w:r w:rsidRPr="00906152">
        <w:rPr>
          <w:lang w:val="en-GB"/>
        </w:rPr>
        <w:t xml:space="preserve"> themselves</w:t>
      </w:r>
      <w:r w:rsidR="00300BC1" w:rsidRPr="00906152">
        <w:rPr>
          <w:lang w:val="en-GB"/>
        </w:rPr>
        <w:t>)</w:t>
      </w:r>
      <w:r w:rsidRPr="00906152">
        <w:rPr>
          <w:lang w:val="en-GB"/>
        </w:rPr>
        <w:t>.</w:t>
      </w:r>
    </w:p>
    <w:p w:rsidR="008A01A0" w:rsidRPr="00906152" w:rsidRDefault="008A01A0" w:rsidP="008A01A0">
      <w:pPr>
        <w:spacing w:after="0"/>
        <w:rPr>
          <w:lang w:val="en-GB"/>
        </w:rPr>
      </w:pPr>
      <w:r w:rsidRPr="00906152">
        <w:rPr>
          <w:lang w:val="en-GB"/>
        </w:rPr>
        <w:t xml:space="preserve">This version information is </w:t>
      </w:r>
      <w:r w:rsidR="00286470" w:rsidRPr="00906152">
        <w:rPr>
          <w:lang w:val="en-GB"/>
        </w:rPr>
        <w:t>included</w:t>
      </w:r>
      <w:r w:rsidRPr="00906152">
        <w:rPr>
          <w:lang w:val="en-GB"/>
        </w:rPr>
        <w:t xml:space="preserve"> in </w:t>
      </w:r>
      <w:r w:rsidR="00382C28" w:rsidRPr="00906152">
        <w:rPr>
          <w:lang w:val="en-GB"/>
        </w:rPr>
        <w:t>at the folder structure level</w:t>
      </w:r>
      <w:r w:rsidR="00300BC1" w:rsidRPr="00906152">
        <w:rPr>
          <w:lang w:val="en-GB"/>
        </w:rPr>
        <w:t xml:space="preserve"> of the </w:t>
      </w:r>
      <w:r w:rsidRPr="00906152">
        <w:rPr>
          <w:lang w:val="en-GB"/>
        </w:rPr>
        <w:t xml:space="preserve">official </w:t>
      </w:r>
      <w:r w:rsidR="00300BC1" w:rsidRPr="00906152">
        <w:rPr>
          <w:lang w:val="en-GB"/>
        </w:rPr>
        <w:t xml:space="preserve">Internet </w:t>
      </w:r>
      <w:r w:rsidRPr="00906152">
        <w:rPr>
          <w:lang w:val="en-GB"/>
        </w:rPr>
        <w:t>location of each file and consists of two components:</w:t>
      </w:r>
    </w:p>
    <w:p w:rsidR="008A01A0" w:rsidRPr="00906152" w:rsidRDefault="008A01A0" w:rsidP="007151E8">
      <w:pPr>
        <w:pStyle w:val="Prrafodelista"/>
        <w:numPr>
          <w:ilvl w:val="0"/>
          <w:numId w:val="20"/>
        </w:numPr>
        <w:rPr>
          <w:lang w:val="en-GB"/>
        </w:rPr>
      </w:pPr>
      <w:r w:rsidRPr="00906152">
        <w:rPr>
          <w:lang w:val="en-GB"/>
        </w:rPr>
        <w:t>year and month of publication of information requirements</w:t>
      </w:r>
      <w:r w:rsidR="00300BC1" w:rsidRPr="00906152">
        <w:rPr>
          <w:lang w:val="en-GB"/>
        </w:rPr>
        <w:t xml:space="preserve"> (</w:t>
      </w:r>
      <w:r w:rsidR="00906152" w:rsidRPr="00906152">
        <w:rPr>
          <w:lang w:val="en-GB"/>
        </w:rPr>
        <w:t>e.g.</w:t>
      </w:r>
      <w:r w:rsidR="00300BC1" w:rsidRPr="00906152">
        <w:rPr>
          <w:lang w:val="en-GB"/>
        </w:rPr>
        <w:t xml:space="preserve"> </w:t>
      </w:r>
      <w:r w:rsidR="00300BC1" w:rsidRPr="00906152">
        <w:rPr>
          <w:i/>
          <w:lang w:val="en-GB"/>
        </w:rPr>
        <w:t>2009-12</w:t>
      </w:r>
      <w:r w:rsidR="00300BC1" w:rsidRPr="00906152">
        <w:rPr>
          <w:lang w:val="en-GB"/>
        </w:rPr>
        <w:t xml:space="preserve"> for regulations published in December 2009</w:t>
      </w:r>
      <w:r w:rsidR="00737D27" w:rsidRPr="00906152">
        <w:rPr>
          <w:lang w:val="en-GB"/>
        </w:rPr>
        <w:t>)</w:t>
      </w:r>
      <w:r w:rsidRPr="00906152">
        <w:rPr>
          <w:lang w:val="en-GB"/>
        </w:rPr>
        <w:t>, and</w:t>
      </w:r>
    </w:p>
    <w:p w:rsidR="008A01A0" w:rsidRPr="00906152" w:rsidRDefault="008A01A0" w:rsidP="007151E8">
      <w:pPr>
        <w:pStyle w:val="Prrafodelista"/>
        <w:numPr>
          <w:ilvl w:val="0"/>
          <w:numId w:val="20"/>
        </w:numPr>
        <w:rPr>
          <w:lang w:val="en-GB"/>
        </w:rPr>
      </w:pPr>
      <w:r w:rsidRPr="00906152">
        <w:rPr>
          <w:lang w:val="en-GB"/>
        </w:rPr>
        <w:t>date of publication of a taxonomy</w:t>
      </w:r>
      <w:r w:rsidR="00300BC1" w:rsidRPr="00906152">
        <w:rPr>
          <w:lang w:val="en-GB"/>
        </w:rPr>
        <w:t xml:space="preserve"> (</w:t>
      </w:r>
      <w:r w:rsidR="00906152" w:rsidRPr="00906152">
        <w:rPr>
          <w:lang w:val="en-GB"/>
        </w:rPr>
        <w:t>e.g.</w:t>
      </w:r>
      <w:r w:rsidR="00300BC1" w:rsidRPr="00906152">
        <w:rPr>
          <w:lang w:val="en-GB"/>
        </w:rPr>
        <w:t xml:space="preserve"> </w:t>
      </w:r>
      <w:r w:rsidR="00300BC1" w:rsidRPr="00906152">
        <w:rPr>
          <w:i/>
          <w:lang w:val="en-GB"/>
        </w:rPr>
        <w:t>2009-12-31</w:t>
      </w:r>
      <w:r w:rsidR="00737D27" w:rsidRPr="00906152">
        <w:rPr>
          <w:lang w:val="en-GB"/>
        </w:rPr>
        <w:t xml:space="preserve"> for a taxonomy released on</w:t>
      </w:r>
      <w:r w:rsidR="00300BC1" w:rsidRPr="00906152">
        <w:rPr>
          <w:lang w:val="en-GB"/>
        </w:rPr>
        <w:t xml:space="preserve"> 31</w:t>
      </w:r>
      <w:r w:rsidR="00300BC1" w:rsidRPr="00906152">
        <w:rPr>
          <w:vertAlign w:val="superscript"/>
          <w:lang w:val="en-GB"/>
        </w:rPr>
        <w:t>st</w:t>
      </w:r>
      <w:r w:rsidR="00300BC1" w:rsidRPr="00906152">
        <w:rPr>
          <w:lang w:val="en-GB"/>
        </w:rPr>
        <w:t xml:space="preserve"> December 2009)</w:t>
      </w:r>
      <w:r w:rsidRPr="00906152">
        <w:rPr>
          <w:lang w:val="en-GB"/>
        </w:rPr>
        <w:t>.</w:t>
      </w:r>
    </w:p>
    <w:p w:rsidR="008A01A0" w:rsidRPr="00906152" w:rsidRDefault="007151E8" w:rsidP="008A01A0">
      <w:pPr>
        <w:rPr>
          <w:lang w:val="en-GB"/>
        </w:rPr>
      </w:pPr>
      <w:r w:rsidRPr="00906152">
        <w:rPr>
          <w:lang w:val="en-GB"/>
        </w:rPr>
        <w:t>The version</w:t>
      </w:r>
      <w:r w:rsidR="008A01A0" w:rsidRPr="00906152">
        <w:rPr>
          <w:lang w:val="en-GB"/>
        </w:rPr>
        <w:t xml:space="preserve"> information is also reflected in the processing instruction</w:t>
      </w:r>
      <w:r w:rsidR="00286470" w:rsidRPr="00906152">
        <w:rPr>
          <w:lang w:val="en-GB"/>
        </w:rPr>
        <w:t xml:space="preserve"> named</w:t>
      </w:r>
      <w:r w:rsidR="008A01A0" w:rsidRPr="00906152">
        <w:rPr>
          <w:lang w:val="en-GB"/>
        </w:rPr>
        <w:t xml:space="preserve"> </w:t>
      </w:r>
      <w:r w:rsidR="00906152" w:rsidRPr="00906152">
        <w:rPr>
          <w:i/>
          <w:lang w:val="en-GB"/>
        </w:rPr>
        <w:t>official URI</w:t>
      </w:r>
      <w:r w:rsidR="00286470" w:rsidRPr="00906152">
        <w:rPr>
          <w:lang w:val="en-GB"/>
        </w:rPr>
        <w:t xml:space="preserve"> that is included in </w:t>
      </w:r>
      <w:r w:rsidR="008A01A0" w:rsidRPr="00906152">
        <w:rPr>
          <w:lang w:val="en-GB"/>
        </w:rPr>
        <w:t xml:space="preserve">each file </w:t>
      </w:r>
      <w:r w:rsidR="00286470" w:rsidRPr="00906152">
        <w:rPr>
          <w:lang w:val="en-GB"/>
        </w:rPr>
        <w:t xml:space="preserve">of the framework </w:t>
      </w:r>
      <w:r w:rsidR="00300BC1" w:rsidRPr="00906152">
        <w:rPr>
          <w:lang w:val="en-GB"/>
        </w:rPr>
        <w:t xml:space="preserve">and </w:t>
      </w:r>
      <w:r w:rsidR="008A01A0" w:rsidRPr="00906152">
        <w:rPr>
          <w:lang w:val="en-GB"/>
        </w:rPr>
        <w:t>contain</w:t>
      </w:r>
      <w:r w:rsidR="00300BC1" w:rsidRPr="00906152">
        <w:rPr>
          <w:lang w:val="en-GB"/>
        </w:rPr>
        <w:t>s</w:t>
      </w:r>
      <w:r w:rsidR="008A01A0" w:rsidRPr="00906152">
        <w:rPr>
          <w:lang w:val="en-GB"/>
        </w:rPr>
        <w:t xml:space="preserve"> the address of the official Internet location</w:t>
      </w:r>
      <w:r w:rsidR="00737D27" w:rsidRPr="00906152">
        <w:rPr>
          <w:lang w:val="en-GB"/>
        </w:rPr>
        <w:t xml:space="preserve"> of a resource</w:t>
      </w:r>
      <w:r w:rsidR="00300BC1" w:rsidRPr="00906152">
        <w:rPr>
          <w:lang w:val="en-GB"/>
        </w:rPr>
        <w:t xml:space="preserve">. An example </w:t>
      </w:r>
      <w:r w:rsidR="00286470" w:rsidRPr="00906152">
        <w:rPr>
          <w:lang w:val="en-GB"/>
        </w:rPr>
        <w:t xml:space="preserve">of the processing instruction embedded in a schema file </w:t>
      </w:r>
      <w:r w:rsidR="00300BC1" w:rsidRPr="00906152">
        <w:rPr>
          <w:lang w:val="en-GB"/>
        </w:rPr>
        <w:t xml:space="preserve">is presented on </w:t>
      </w:r>
      <w:r w:rsidR="0000553F" w:rsidRPr="00906152">
        <w:rPr>
          <w:lang w:val="en-GB"/>
        </w:rPr>
        <w:fldChar w:fldCharType="begin"/>
      </w:r>
      <w:r w:rsidR="00300BC1" w:rsidRPr="00906152">
        <w:rPr>
          <w:lang w:val="en-GB"/>
        </w:rPr>
        <w:instrText xml:space="preserve"> REF _Ref248664118 \h </w:instrText>
      </w:r>
      <w:r w:rsidR="0000553F" w:rsidRPr="00906152">
        <w:rPr>
          <w:lang w:val="en-GB"/>
        </w:rPr>
      </w:r>
      <w:r w:rsidR="0000553F" w:rsidRPr="00906152">
        <w:rPr>
          <w:lang w:val="en-GB"/>
        </w:rPr>
        <w:fldChar w:fldCharType="separate"/>
      </w:r>
      <w:r w:rsidR="00850CDB" w:rsidRPr="00906152">
        <w:rPr>
          <w:lang w:val="en-GB"/>
        </w:rPr>
        <w:t xml:space="preserve">Fig </w:t>
      </w:r>
      <w:r w:rsidR="00850CDB" w:rsidRPr="00906152">
        <w:rPr>
          <w:noProof/>
          <w:lang w:val="en-GB"/>
        </w:rPr>
        <w:t>2</w:t>
      </w:r>
      <w:r w:rsidR="0000553F" w:rsidRPr="00906152">
        <w:rPr>
          <w:lang w:val="en-GB"/>
        </w:rPr>
        <w:fldChar w:fldCharType="end"/>
      </w:r>
      <w:r w:rsidR="00300BC1" w:rsidRPr="00906152">
        <w:rPr>
          <w:lang w:val="en-GB"/>
        </w:rPr>
        <w:t>.</w:t>
      </w:r>
    </w:p>
    <w:p w:rsidR="00300BC1" w:rsidRPr="00906152" w:rsidRDefault="00300BC1" w:rsidP="00300BC1">
      <w:pPr>
        <w:pStyle w:val="Epgrafe"/>
        <w:keepNext/>
        <w:jc w:val="center"/>
        <w:rPr>
          <w:lang w:val="en-GB"/>
        </w:rPr>
      </w:pPr>
      <w:bookmarkStart w:id="53" w:name="_Ref248664118"/>
      <w:r w:rsidRPr="00906152">
        <w:rPr>
          <w:lang w:val="en-GB"/>
        </w:rPr>
        <w:t xml:space="preserve">Fig </w:t>
      </w:r>
      <w:r w:rsidR="0000553F" w:rsidRPr="00906152">
        <w:rPr>
          <w:lang w:val="en-GB"/>
        </w:rPr>
        <w:fldChar w:fldCharType="begin"/>
      </w:r>
      <w:r w:rsidRPr="00906152">
        <w:rPr>
          <w:lang w:val="en-GB"/>
        </w:rPr>
        <w:instrText xml:space="preserve"> SEQ Fig \* ARABIC </w:instrText>
      </w:r>
      <w:r w:rsidR="0000553F" w:rsidRPr="00906152">
        <w:rPr>
          <w:lang w:val="en-GB"/>
        </w:rPr>
        <w:fldChar w:fldCharType="separate"/>
      </w:r>
      <w:r w:rsidR="00850CDB" w:rsidRPr="00906152">
        <w:rPr>
          <w:noProof/>
          <w:lang w:val="en-GB"/>
        </w:rPr>
        <w:t>2</w:t>
      </w:r>
      <w:r w:rsidR="0000553F" w:rsidRPr="00906152">
        <w:rPr>
          <w:lang w:val="en-GB"/>
        </w:rPr>
        <w:fldChar w:fldCharType="end"/>
      </w:r>
      <w:bookmarkEnd w:id="53"/>
    </w:p>
    <w:p w:rsidR="008A01A0" w:rsidRPr="00906152" w:rsidRDefault="008A01A0" w:rsidP="00737D27">
      <w:pPr>
        <w:jc w:val="center"/>
        <w:rPr>
          <w:lang w:val="en-GB"/>
        </w:rPr>
      </w:pPr>
    </w:p>
    <w:p w:rsidR="008A01A0" w:rsidRPr="00906152" w:rsidRDefault="00300BC1" w:rsidP="008A01A0">
      <w:pPr>
        <w:rPr>
          <w:lang w:val="en-GB"/>
        </w:rPr>
      </w:pPr>
      <w:r w:rsidRPr="00906152">
        <w:rPr>
          <w:lang w:val="en-GB"/>
        </w:rPr>
        <w:t xml:space="preserve">Version information is </w:t>
      </w:r>
      <w:r w:rsidR="0060278C" w:rsidRPr="00906152">
        <w:rPr>
          <w:u w:val="single"/>
          <w:lang w:val="en-GB"/>
        </w:rPr>
        <w:t>NOT</w:t>
      </w:r>
      <w:r w:rsidRPr="00906152">
        <w:rPr>
          <w:lang w:val="en-GB"/>
        </w:rPr>
        <w:t xml:space="preserve"> defined on any of the namespaces</w:t>
      </w:r>
      <w:r w:rsidR="007151E8" w:rsidRPr="00906152">
        <w:rPr>
          <w:lang w:val="en-GB"/>
        </w:rPr>
        <w:t>, role URIs or file names</w:t>
      </w:r>
      <w:r w:rsidRPr="00906152">
        <w:rPr>
          <w:lang w:val="en-GB"/>
        </w:rPr>
        <w:t>.</w:t>
      </w:r>
    </w:p>
    <w:p w:rsidR="0060278C" w:rsidRPr="00906152" w:rsidRDefault="0060278C" w:rsidP="0060278C">
      <w:pPr>
        <w:pStyle w:val="Ttulo2"/>
        <w:rPr>
          <w:lang w:val="en-GB"/>
        </w:rPr>
      </w:pPr>
      <w:bookmarkStart w:id="54" w:name="_Toc248799544"/>
      <w:bookmarkStart w:id="55" w:name="_Toc301425767"/>
      <w:r w:rsidRPr="00906152">
        <w:rPr>
          <w:lang w:val="en-GB"/>
        </w:rPr>
        <w:t xml:space="preserve">Structure of </w:t>
      </w:r>
      <w:r w:rsidR="007D2817" w:rsidRPr="00906152">
        <w:rPr>
          <w:lang w:val="en-GB"/>
        </w:rPr>
        <w:t xml:space="preserve">a </w:t>
      </w:r>
      <w:r w:rsidR="006A610A" w:rsidRPr="00906152">
        <w:rPr>
          <w:lang w:val="en-GB"/>
        </w:rPr>
        <w:t>framework component</w:t>
      </w:r>
      <w:bookmarkEnd w:id="54"/>
      <w:bookmarkEnd w:id="55"/>
    </w:p>
    <w:p w:rsidR="00C91D25" w:rsidRPr="00906152" w:rsidRDefault="00C91D25" w:rsidP="00C91D25">
      <w:pPr>
        <w:spacing w:after="0"/>
        <w:rPr>
          <w:lang w:val="en-GB"/>
        </w:rPr>
      </w:pPr>
      <w:r w:rsidRPr="00906152">
        <w:rPr>
          <w:lang w:val="en-GB"/>
        </w:rPr>
        <w:t xml:space="preserve">Framework components reflect information requirements. They consist of XBRL files containing: </w:t>
      </w:r>
    </w:p>
    <w:p w:rsidR="00C91D25" w:rsidRPr="00906152" w:rsidRDefault="00C91D25" w:rsidP="00C91D25">
      <w:pPr>
        <w:pStyle w:val="Prrafodelista"/>
        <w:numPr>
          <w:ilvl w:val="0"/>
          <w:numId w:val="21"/>
        </w:numPr>
        <w:rPr>
          <w:lang w:val="en-GB"/>
        </w:rPr>
      </w:pPr>
      <w:r w:rsidRPr="00906152">
        <w:rPr>
          <w:lang w:val="en-GB"/>
        </w:rPr>
        <w:t>definitions of primary items, dimensions and members and declarations of domains and sub-domains,</w:t>
      </w:r>
    </w:p>
    <w:p w:rsidR="00C91D25" w:rsidRPr="00906152" w:rsidRDefault="00382C28" w:rsidP="00C91D25">
      <w:pPr>
        <w:pStyle w:val="Prrafodelista"/>
        <w:numPr>
          <w:ilvl w:val="0"/>
          <w:numId w:val="21"/>
        </w:numPr>
        <w:rPr>
          <w:lang w:val="en-GB"/>
        </w:rPr>
      </w:pPr>
      <w:r w:rsidRPr="00906152">
        <w:rPr>
          <w:lang w:val="en-GB"/>
        </w:rPr>
        <w:t xml:space="preserve">[optionally] </w:t>
      </w:r>
      <w:r w:rsidR="00C91D25" w:rsidRPr="00906152">
        <w:rPr>
          <w:lang w:val="en-GB"/>
        </w:rPr>
        <w:t>constructions of tables (expressing and communicating information requirements).</w:t>
      </w:r>
    </w:p>
    <w:p w:rsidR="00C91D25" w:rsidRPr="00906152" w:rsidRDefault="00C91D25" w:rsidP="00C91D25">
      <w:pPr>
        <w:rPr>
          <w:lang w:val="en-GB"/>
        </w:rPr>
      </w:pPr>
      <w:r w:rsidRPr="00906152">
        <w:rPr>
          <w:lang w:val="en-GB"/>
        </w:rPr>
        <w:t>COMMON component of the framework contains technical constructs (</w:t>
      </w:r>
      <w:r w:rsidR="00906152" w:rsidRPr="00906152">
        <w:rPr>
          <w:lang w:val="en-GB"/>
        </w:rPr>
        <w:t>e.g.</w:t>
      </w:r>
      <w:r w:rsidRPr="00906152">
        <w:rPr>
          <w:lang w:val="en-GB"/>
        </w:rPr>
        <w:t xml:space="preserve"> related to syntactical matters, roles used on extended links or resources, etc) reused across different framework components.</w:t>
      </w:r>
    </w:p>
    <w:p w:rsidR="007D2817" w:rsidRPr="00906152" w:rsidRDefault="00C91D25" w:rsidP="007D2817">
      <w:pPr>
        <w:spacing w:after="0"/>
        <w:rPr>
          <w:lang w:val="en-GB"/>
        </w:rPr>
      </w:pPr>
      <w:r w:rsidRPr="00906152">
        <w:rPr>
          <w:lang w:val="en-GB"/>
        </w:rPr>
        <w:t>The generic overview of the framework including the generic structures of framework components is</w:t>
      </w:r>
      <w:r w:rsidR="007D2817" w:rsidRPr="00906152">
        <w:rPr>
          <w:lang w:val="en-GB"/>
        </w:rPr>
        <w:t xml:space="preserve"> presented on</w:t>
      </w:r>
      <w:r w:rsidR="00F84037" w:rsidRPr="00906152">
        <w:rPr>
          <w:lang w:val="en-GB"/>
        </w:rPr>
        <w:t xml:space="preserve"> </w:t>
      </w:r>
      <w:r w:rsidR="0000553F" w:rsidRPr="00906152">
        <w:rPr>
          <w:lang w:val="en-GB"/>
        </w:rPr>
        <w:fldChar w:fldCharType="begin"/>
      </w:r>
      <w:r w:rsidR="00F84037" w:rsidRPr="00906152">
        <w:rPr>
          <w:lang w:val="en-GB"/>
        </w:rPr>
        <w:instrText xml:space="preserve"> REF _Ref248723669 \h </w:instrText>
      </w:r>
      <w:r w:rsidR="0000553F" w:rsidRPr="00906152">
        <w:rPr>
          <w:lang w:val="en-GB"/>
        </w:rPr>
      </w:r>
      <w:r w:rsidR="0000553F" w:rsidRPr="00906152">
        <w:rPr>
          <w:lang w:val="en-GB"/>
        </w:rPr>
        <w:fldChar w:fldCharType="separate"/>
      </w:r>
      <w:r w:rsidR="00850CDB" w:rsidRPr="00906152">
        <w:rPr>
          <w:lang w:val="en-GB"/>
        </w:rPr>
        <w:t xml:space="preserve">Fig </w:t>
      </w:r>
      <w:r w:rsidR="00850CDB" w:rsidRPr="00906152">
        <w:rPr>
          <w:noProof/>
          <w:lang w:val="en-GB"/>
        </w:rPr>
        <w:t>3</w:t>
      </w:r>
      <w:r w:rsidR="0000553F" w:rsidRPr="00906152">
        <w:rPr>
          <w:lang w:val="en-GB"/>
        </w:rPr>
        <w:fldChar w:fldCharType="end"/>
      </w:r>
      <w:r w:rsidR="00F84037" w:rsidRPr="00906152">
        <w:rPr>
          <w:lang w:val="en-GB"/>
        </w:rPr>
        <w:t>.</w:t>
      </w:r>
    </w:p>
    <w:p w:rsidR="007D2817" w:rsidRPr="00906152" w:rsidRDefault="007D2817" w:rsidP="007D2817">
      <w:pPr>
        <w:pStyle w:val="Epgrafe"/>
        <w:keepNext/>
        <w:jc w:val="center"/>
        <w:rPr>
          <w:lang w:val="en-GB"/>
        </w:rPr>
      </w:pPr>
      <w:bookmarkStart w:id="56" w:name="_Ref248723669"/>
      <w:r w:rsidRPr="00906152">
        <w:rPr>
          <w:lang w:val="en-GB"/>
        </w:rPr>
        <w:lastRenderedPageBreak/>
        <w:t xml:space="preserve">Fig </w:t>
      </w:r>
      <w:r w:rsidR="0000553F" w:rsidRPr="00906152">
        <w:rPr>
          <w:lang w:val="en-GB"/>
        </w:rPr>
        <w:fldChar w:fldCharType="begin"/>
      </w:r>
      <w:r w:rsidR="003B0B18" w:rsidRPr="00906152">
        <w:rPr>
          <w:lang w:val="en-GB"/>
        </w:rPr>
        <w:instrText xml:space="preserve"> SEQ Fig \* ARABIC </w:instrText>
      </w:r>
      <w:r w:rsidR="0000553F" w:rsidRPr="00906152">
        <w:rPr>
          <w:lang w:val="en-GB"/>
        </w:rPr>
        <w:fldChar w:fldCharType="separate"/>
      </w:r>
      <w:r w:rsidR="00850CDB" w:rsidRPr="00906152">
        <w:rPr>
          <w:noProof/>
          <w:lang w:val="en-GB"/>
        </w:rPr>
        <w:t>3</w:t>
      </w:r>
      <w:r w:rsidR="0000553F" w:rsidRPr="00906152">
        <w:rPr>
          <w:lang w:val="en-GB"/>
        </w:rPr>
        <w:fldChar w:fldCharType="end"/>
      </w:r>
      <w:bookmarkEnd w:id="56"/>
    </w:p>
    <w:p w:rsidR="007D2817" w:rsidRPr="00906152" w:rsidRDefault="00EE745A" w:rsidP="007D2817">
      <w:pPr>
        <w:jc w:val="center"/>
        <w:rPr>
          <w:lang w:val="en-GB"/>
        </w:rPr>
      </w:pPr>
      <w:r w:rsidRPr="00906152">
        <w:rPr>
          <w:noProof/>
          <w:lang w:val="en-GB"/>
        </w:rPr>
        <w:drawing>
          <wp:inline distT="0" distB="0" distL="0" distR="0">
            <wp:extent cx="5446395" cy="3673475"/>
            <wp:effectExtent l="19050" t="0" r="1905" b="0"/>
            <wp:docPr id="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a:stretch>
                      <a:fillRect/>
                    </a:stretch>
                  </pic:blipFill>
                  <pic:spPr bwMode="auto">
                    <a:xfrm>
                      <a:off x="0" y="0"/>
                      <a:ext cx="5446395" cy="3673475"/>
                    </a:xfrm>
                    <a:prstGeom prst="rect">
                      <a:avLst/>
                    </a:prstGeom>
                    <a:noFill/>
                    <a:ln w="9525">
                      <a:noFill/>
                      <a:miter lim="800000"/>
                      <a:headEnd/>
                      <a:tailEnd/>
                    </a:ln>
                  </pic:spPr>
                </pic:pic>
              </a:graphicData>
            </a:graphic>
          </wp:inline>
        </w:drawing>
      </w:r>
    </w:p>
    <w:p w:rsidR="00C45B0A" w:rsidRPr="00906152" w:rsidRDefault="00C45B0A" w:rsidP="00897E57">
      <w:pPr>
        <w:rPr>
          <w:lang w:val="en-GB"/>
        </w:rPr>
      </w:pPr>
      <w:r w:rsidRPr="00906152">
        <w:rPr>
          <w:lang w:val="en-GB"/>
        </w:rPr>
        <w:t xml:space="preserve">Note: for Common definitions the recommended approach requires </w:t>
      </w:r>
      <w:r w:rsidRPr="00906152">
        <w:rPr>
          <w:i/>
          <w:lang w:val="en-GB"/>
        </w:rPr>
        <w:t>inclusion</w:t>
      </w:r>
      <w:r w:rsidRPr="00906152">
        <w:rPr>
          <w:lang w:val="en-GB"/>
        </w:rPr>
        <w:t xml:space="preserve"> instead of import of common schemas. This mechanism allows for flexible maintenance of the common definitions.</w:t>
      </w:r>
    </w:p>
    <w:p w:rsidR="00897E57" w:rsidRPr="00906152" w:rsidRDefault="00C91D25" w:rsidP="00897E57">
      <w:pPr>
        <w:rPr>
          <w:lang w:val="en-GB"/>
        </w:rPr>
      </w:pPr>
      <w:r w:rsidRPr="00906152">
        <w:rPr>
          <w:lang w:val="en-GB"/>
        </w:rPr>
        <w:t xml:space="preserve">Information requirements are described using different constructs. These constructs are in </w:t>
      </w:r>
      <w:r w:rsidR="00897E57" w:rsidRPr="00906152">
        <w:rPr>
          <w:lang w:val="en-GB"/>
        </w:rPr>
        <w:t>particular primary items, dimensions and domain members. The full identification of a financial concept required to be reported is achieved by interpretation of the primary item in the context of associated dimensional information. Due to the fact, that a primary item can be described using different dimensiona</w:t>
      </w:r>
      <w:r w:rsidRPr="00906152">
        <w:rPr>
          <w:lang w:val="en-GB"/>
        </w:rPr>
        <w:t>l information and the opposite (</w:t>
      </w:r>
      <w:r w:rsidR="00897E57" w:rsidRPr="00906152">
        <w:rPr>
          <w:lang w:val="en-GB"/>
        </w:rPr>
        <w:t>that the same dimensional information can illustrate many primary items</w:t>
      </w:r>
      <w:r w:rsidRPr="00906152">
        <w:rPr>
          <w:lang w:val="en-GB"/>
        </w:rPr>
        <w:t>)</w:t>
      </w:r>
      <w:r w:rsidR="00897E57" w:rsidRPr="00906152">
        <w:rPr>
          <w:lang w:val="en-GB"/>
        </w:rPr>
        <w:t xml:space="preserve">, the constructs representing primary items and dimensional information are defined in </w:t>
      </w:r>
      <w:r w:rsidR="00603375" w:rsidRPr="00906152">
        <w:rPr>
          <w:lang w:val="en-GB"/>
        </w:rPr>
        <w:t>XBRL as separate and independent components that are eventually link</w:t>
      </w:r>
      <w:r w:rsidR="00871E9C" w:rsidRPr="00906152">
        <w:rPr>
          <w:lang w:val="en-GB"/>
        </w:rPr>
        <w:t>ed</w:t>
      </w:r>
      <w:r w:rsidR="00603375" w:rsidRPr="00906152">
        <w:rPr>
          <w:lang w:val="en-GB"/>
        </w:rPr>
        <w:t xml:space="preserve"> to each other using another component defined for this purpose (tables).</w:t>
      </w:r>
    </w:p>
    <w:p w:rsidR="00897E57" w:rsidRPr="00906152" w:rsidRDefault="00897E57" w:rsidP="00897E57">
      <w:pPr>
        <w:rPr>
          <w:lang w:val="en-GB"/>
        </w:rPr>
      </w:pPr>
      <w:r w:rsidRPr="00906152">
        <w:rPr>
          <w:lang w:val="en-GB"/>
        </w:rPr>
        <w:t>Primary items, dimensions and domain members must by uniquel</w:t>
      </w:r>
      <w:r w:rsidR="002B1038" w:rsidRPr="00906152">
        <w:rPr>
          <w:lang w:val="en-GB"/>
        </w:rPr>
        <w:t>y identified</w:t>
      </w:r>
      <w:r w:rsidR="00603375" w:rsidRPr="00906152">
        <w:rPr>
          <w:lang w:val="en-GB"/>
        </w:rPr>
        <w:t xml:space="preserve"> </w:t>
      </w:r>
      <w:r w:rsidR="002B1038" w:rsidRPr="00906152">
        <w:rPr>
          <w:lang w:val="en-GB"/>
        </w:rPr>
        <w:t>with a local name within a namespace</w:t>
      </w:r>
      <w:r w:rsidR="00603375" w:rsidRPr="00906152">
        <w:rPr>
          <w:lang w:val="en-GB"/>
        </w:rPr>
        <w:t>.</w:t>
      </w:r>
    </w:p>
    <w:p w:rsidR="00897E57" w:rsidRPr="00906152" w:rsidRDefault="00897E57" w:rsidP="00897E57">
      <w:pPr>
        <w:pStyle w:val="Ttulo3"/>
        <w:rPr>
          <w:lang w:val="en-GB"/>
        </w:rPr>
      </w:pPr>
      <w:bookmarkStart w:id="57" w:name="_Toc248799545"/>
      <w:bookmarkStart w:id="58" w:name="_Toc301425768"/>
      <w:r w:rsidRPr="00906152">
        <w:rPr>
          <w:lang w:val="en-GB"/>
        </w:rPr>
        <w:t>Primary items</w:t>
      </w:r>
      <w:bookmarkEnd w:id="57"/>
      <w:bookmarkEnd w:id="58"/>
    </w:p>
    <w:p w:rsidR="005736A1" w:rsidRPr="00906152" w:rsidRDefault="00603375" w:rsidP="005736A1">
      <w:pPr>
        <w:spacing w:before="240"/>
        <w:rPr>
          <w:lang w:val="en-GB"/>
        </w:rPr>
      </w:pPr>
      <w:r w:rsidRPr="00906152">
        <w:rPr>
          <w:lang w:val="en-GB"/>
        </w:rPr>
        <w:t xml:space="preserve">According to section </w:t>
      </w:r>
      <w:r w:rsidR="0000553F" w:rsidRPr="00906152">
        <w:rPr>
          <w:lang w:val="en-GB"/>
        </w:rPr>
        <w:fldChar w:fldCharType="begin"/>
      </w:r>
      <w:r w:rsidRPr="00906152">
        <w:rPr>
          <w:lang w:val="en-GB"/>
        </w:rPr>
        <w:instrText xml:space="preserve"> REF _Ref248766398 \r \h </w:instrText>
      </w:r>
      <w:r w:rsidR="0000553F" w:rsidRPr="00906152">
        <w:rPr>
          <w:lang w:val="en-GB"/>
        </w:rPr>
      </w:r>
      <w:r w:rsidR="0000553F" w:rsidRPr="00906152">
        <w:rPr>
          <w:lang w:val="en-GB"/>
        </w:rPr>
        <w:fldChar w:fldCharType="separate"/>
      </w:r>
      <w:r w:rsidR="00850CDB" w:rsidRPr="00906152">
        <w:rPr>
          <w:lang w:val="en-GB"/>
        </w:rPr>
        <w:t>3.4.1</w:t>
      </w:r>
      <w:r w:rsidR="0000553F" w:rsidRPr="00906152">
        <w:rPr>
          <w:lang w:val="en-GB"/>
        </w:rPr>
        <w:fldChar w:fldCharType="end"/>
      </w:r>
      <w:r w:rsidRPr="00906152">
        <w:rPr>
          <w:lang w:val="en-GB"/>
        </w:rPr>
        <w:t xml:space="preserve"> of this document primary items reflect basic accounting meaning (nature) as defined in the Data Points Structure. </w:t>
      </w:r>
      <w:r w:rsidR="005736A1" w:rsidRPr="00906152">
        <w:rPr>
          <w:lang w:val="en-GB"/>
        </w:rPr>
        <w:t xml:space="preserve">Definition of a primary item </w:t>
      </w:r>
      <w:r w:rsidRPr="00906152">
        <w:rPr>
          <w:lang w:val="en-GB"/>
        </w:rPr>
        <w:t xml:space="preserve">requires </w:t>
      </w:r>
      <w:r w:rsidR="005736A1" w:rsidRPr="00906152">
        <w:rPr>
          <w:lang w:val="en-GB"/>
        </w:rPr>
        <w:t xml:space="preserve">specifying its </w:t>
      </w:r>
      <w:r w:rsidRPr="00906152">
        <w:rPr>
          <w:lang w:val="en-GB"/>
        </w:rPr>
        <w:t>financial</w:t>
      </w:r>
      <w:r w:rsidR="005736A1" w:rsidRPr="00906152">
        <w:rPr>
          <w:lang w:val="en-GB"/>
        </w:rPr>
        <w:t xml:space="preserve"> and</w:t>
      </w:r>
      <w:r w:rsidRPr="00906152">
        <w:rPr>
          <w:lang w:val="en-GB"/>
        </w:rPr>
        <w:t xml:space="preserve"> technical characteristics. The financial properties comprise of:</w:t>
      </w:r>
      <w:r w:rsidR="005736A1" w:rsidRPr="00906152">
        <w:rPr>
          <w:lang w:val="en-GB"/>
        </w:rPr>
        <w:t xml:space="preserve"> data type, period type and balance attribute. Technical characteristics include: substitution group, nillable attribute and local name. </w:t>
      </w:r>
    </w:p>
    <w:p w:rsidR="005736A1" w:rsidRPr="00906152" w:rsidRDefault="005736A1" w:rsidP="005736A1">
      <w:pPr>
        <w:rPr>
          <w:lang w:val="en-GB"/>
        </w:rPr>
      </w:pPr>
      <w:r w:rsidRPr="00906152">
        <w:rPr>
          <w:lang w:val="en-GB"/>
        </w:rPr>
        <w:t xml:space="preserve">Abstract items are very likely to be defined only in these components of the taxonomy that </w:t>
      </w:r>
      <w:r w:rsidR="00302250" w:rsidRPr="00906152">
        <w:rPr>
          <w:lang w:val="en-GB"/>
        </w:rPr>
        <w:t>link</w:t>
      </w:r>
      <w:r w:rsidRPr="00906152">
        <w:rPr>
          <w:lang w:val="en-GB"/>
        </w:rPr>
        <w:t xml:space="preserve"> primary items with applicable dimensions and domains in order to represent the required reportable information for a table. Nevertheless, in order not to constrain the use of abstract items, they are </w:t>
      </w:r>
      <w:r w:rsidRPr="00906152">
        <w:rPr>
          <w:lang w:val="en-GB"/>
        </w:rPr>
        <w:lastRenderedPageBreak/>
        <w:t>allowed to be defined together with non-abstract primar</w:t>
      </w:r>
      <w:r w:rsidR="00302250" w:rsidRPr="00906152">
        <w:rPr>
          <w:lang w:val="en-GB"/>
        </w:rPr>
        <w:t>y items if it is needed (</w:t>
      </w:r>
      <w:r w:rsidR="00906152" w:rsidRPr="00906152">
        <w:rPr>
          <w:lang w:val="en-GB"/>
        </w:rPr>
        <w:t>e.g.</w:t>
      </w:r>
      <w:r w:rsidR="00302250" w:rsidRPr="00906152">
        <w:rPr>
          <w:lang w:val="en-GB"/>
        </w:rPr>
        <w:t xml:space="preserve"> for the purpose of </w:t>
      </w:r>
      <w:r w:rsidRPr="00906152">
        <w:rPr>
          <w:lang w:val="en-GB"/>
        </w:rPr>
        <w:t xml:space="preserve">presentation of a general </w:t>
      </w:r>
      <w:r w:rsidR="00302250" w:rsidRPr="00906152">
        <w:rPr>
          <w:lang w:val="en-GB"/>
        </w:rPr>
        <w:t xml:space="preserve">hierarchy </w:t>
      </w:r>
      <w:r w:rsidRPr="00906152">
        <w:rPr>
          <w:lang w:val="en-GB"/>
        </w:rPr>
        <w:t>of primary items).</w:t>
      </w:r>
    </w:p>
    <w:p w:rsidR="005736A1" w:rsidRPr="00906152" w:rsidRDefault="005736A1" w:rsidP="008A01A0">
      <w:pPr>
        <w:pStyle w:val="Ttulo4"/>
        <w:rPr>
          <w:lang w:val="en-GB"/>
        </w:rPr>
      </w:pPr>
      <w:bookmarkStart w:id="59" w:name="_Toc301425769"/>
      <w:r w:rsidRPr="00906152">
        <w:rPr>
          <w:lang w:val="en-GB"/>
        </w:rPr>
        <w:t>Folders, files, namespaces</w:t>
      </w:r>
      <w:bookmarkEnd w:id="59"/>
    </w:p>
    <w:p w:rsidR="007610A9" w:rsidRPr="00906152" w:rsidRDefault="00F84037" w:rsidP="008A01A0">
      <w:pPr>
        <w:rPr>
          <w:lang w:val="en-GB"/>
        </w:rPr>
      </w:pPr>
      <w:r w:rsidRPr="00906152">
        <w:rPr>
          <w:lang w:val="en-GB"/>
        </w:rPr>
        <w:t xml:space="preserve">For each component of the framework, primary items are defined in a single schema file. This schema file is </w:t>
      </w:r>
      <w:r w:rsidR="001A4840" w:rsidRPr="00906152">
        <w:rPr>
          <w:lang w:val="en-GB"/>
        </w:rPr>
        <w:t xml:space="preserve">defined in the root folder of </w:t>
      </w:r>
      <w:r w:rsidR="00F87F4D" w:rsidRPr="00906152">
        <w:rPr>
          <w:lang w:val="en-GB"/>
        </w:rPr>
        <w:t xml:space="preserve">a particular version </w:t>
      </w:r>
      <w:r w:rsidR="00302250" w:rsidRPr="00906152">
        <w:rPr>
          <w:lang w:val="en-GB"/>
        </w:rPr>
        <w:t>a framework component</w:t>
      </w:r>
      <w:r w:rsidR="001A4840" w:rsidRPr="00906152">
        <w:rPr>
          <w:lang w:val="en-GB"/>
        </w:rPr>
        <w:t>. The name of this schema file</w:t>
      </w:r>
      <w:r w:rsidR="00897E57" w:rsidRPr="00906152">
        <w:rPr>
          <w:lang w:val="en-GB"/>
        </w:rPr>
        <w:t>, recommended prefix</w:t>
      </w:r>
      <w:r w:rsidR="001A4840" w:rsidRPr="00906152">
        <w:rPr>
          <w:lang w:val="en-GB"/>
        </w:rPr>
        <w:t xml:space="preserve"> </w:t>
      </w:r>
      <w:r w:rsidR="007610A9" w:rsidRPr="00906152">
        <w:rPr>
          <w:lang w:val="en-GB"/>
        </w:rPr>
        <w:t xml:space="preserve">and the target namespace </w:t>
      </w:r>
      <w:r w:rsidR="00302250" w:rsidRPr="00906152">
        <w:rPr>
          <w:lang w:val="en-GB"/>
        </w:rPr>
        <w:t xml:space="preserve">are derived from the </w:t>
      </w:r>
      <w:r w:rsidR="001A4840" w:rsidRPr="00906152">
        <w:rPr>
          <w:lang w:val="en-GB"/>
        </w:rPr>
        <w:t xml:space="preserve">name </w:t>
      </w:r>
      <w:r w:rsidR="007610A9" w:rsidRPr="00906152">
        <w:rPr>
          <w:lang w:val="en-GB"/>
        </w:rPr>
        <w:t>and the official location of</w:t>
      </w:r>
      <w:r w:rsidR="001A4840" w:rsidRPr="00906152">
        <w:rPr>
          <w:lang w:val="en-GB"/>
        </w:rPr>
        <w:t xml:space="preserve"> </w:t>
      </w:r>
      <w:r w:rsidR="007610A9" w:rsidRPr="00906152">
        <w:rPr>
          <w:lang w:val="en-GB"/>
        </w:rPr>
        <w:t xml:space="preserve">the </w:t>
      </w:r>
      <w:r w:rsidR="00302250" w:rsidRPr="00906152">
        <w:rPr>
          <w:lang w:val="en-GB"/>
        </w:rPr>
        <w:t>framework component for which the primary items are defined</w:t>
      </w:r>
      <w:r w:rsidR="007610A9" w:rsidRPr="00906152">
        <w:rPr>
          <w:lang w:val="en-GB"/>
        </w:rPr>
        <w:t xml:space="preserve">. </w:t>
      </w:r>
      <w:r w:rsidR="00897E57" w:rsidRPr="00906152">
        <w:rPr>
          <w:lang w:val="en-GB"/>
        </w:rPr>
        <w:t xml:space="preserve">Examples </w:t>
      </w:r>
      <w:r w:rsidR="00302250" w:rsidRPr="00906152">
        <w:rPr>
          <w:lang w:val="en-GB"/>
        </w:rPr>
        <w:t xml:space="preserve">of schema file names, recommended prefixes and target namespaces for different framework components </w:t>
      </w:r>
      <w:r w:rsidR="00897E57" w:rsidRPr="00906152">
        <w:rPr>
          <w:lang w:val="en-GB"/>
        </w:rPr>
        <w:t xml:space="preserve">are presented in </w:t>
      </w:r>
      <w:r w:rsidR="0000553F" w:rsidRPr="00906152">
        <w:rPr>
          <w:lang w:val="en-GB"/>
        </w:rPr>
        <w:fldChar w:fldCharType="begin"/>
      </w:r>
      <w:r w:rsidR="00897E57" w:rsidRPr="00906152">
        <w:rPr>
          <w:lang w:val="en-GB"/>
        </w:rPr>
        <w:instrText xml:space="preserve"> REF _Ref248726145 \h </w:instrText>
      </w:r>
      <w:r w:rsidR="0000553F" w:rsidRPr="00906152">
        <w:rPr>
          <w:lang w:val="en-GB"/>
        </w:rPr>
      </w:r>
      <w:r w:rsidR="0000553F" w:rsidRPr="00906152">
        <w:rPr>
          <w:lang w:val="en-GB"/>
        </w:rPr>
        <w:fldChar w:fldCharType="separate"/>
      </w:r>
      <w:r w:rsidR="00906152" w:rsidRPr="00906152">
        <w:rPr>
          <w:lang w:val="en-GB"/>
        </w:rPr>
        <w:t xml:space="preserve">Table </w:t>
      </w:r>
      <w:r w:rsidR="00906152" w:rsidRPr="00906152">
        <w:rPr>
          <w:noProof/>
          <w:lang w:val="en-GB"/>
        </w:rPr>
        <w:t>3</w:t>
      </w:r>
      <w:r w:rsidR="0000553F" w:rsidRPr="00906152">
        <w:rPr>
          <w:lang w:val="en-GB"/>
        </w:rPr>
        <w:fldChar w:fldCharType="end"/>
      </w:r>
      <w:r w:rsidR="00897E57" w:rsidRPr="00906152">
        <w:rPr>
          <w:lang w:val="en-GB"/>
        </w:rPr>
        <w:t>.</w:t>
      </w:r>
    </w:p>
    <w:tbl>
      <w:tblPr>
        <w:tblW w:w="8440" w:type="dxa"/>
        <w:tblInd w:w="57" w:type="dxa"/>
        <w:tblCellMar>
          <w:left w:w="70" w:type="dxa"/>
          <w:right w:w="70" w:type="dxa"/>
        </w:tblCellMar>
        <w:tblLook w:val="04A0"/>
      </w:tblPr>
      <w:tblGrid>
        <w:gridCol w:w="1120"/>
        <w:gridCol w:w="2440"/>
        <w:gridCol w:w="2440"/>
        <w:gridCol w:w="2440"/>
      </w:tblGrid>
      <w:tr w:rsidR="004C6FB7" w:rsidRPr="00906152" w:rsidTr="004C6FB7">
        <w:trPr>
          <w:trHeight w:val="405"/>
        </w:trPr>
        <w:tc>
          <w:tcPr>
            <w:tcW w:w="8440" w:type="dxa"/>
            <w:gridSpan w:val="4"/>
            <w:tcBorders>
              <w:top w:val="nil"/>
              <w:left w:val="nil"/>
              <w:bottom w:val="single" w:sz="12" w:space="0" w:color="4F81BD"/>
              <w:right w:val="nil"/>
            </w:tcBorders>
            <w:shd w:val="clear" w:color="auto" w:fill="auto"/>
            <w:vAlign w:val="center"/>
            <w:hideMark/>
          </w:tcPr>
          <w:p w:rsidR="004C6FB7" w:rsidRPr="00906152" w:rsidRDefault="00906152" w:rsidP="004C6FB7">
            <w:pPr>
              <w:spacing w:after="0" w:line="240" w:lineRule="auto"/>
              <w:jc w:val="center"/>
              <w:rPr>
                <w:rFonts w:ascii="Czcionka tekstu podstawowego" w:eastAsia="Times New Roman" w:hAnsi="Czcionka tekstu podstawowego" w:cs="Times New Roman"/>
                <w:b/>
                <w:bCs/>
                <w:color w:val="1F497D"/>
                <w:sz w:val="30"/>
                <w:szCs w:val="30"/>
                <w:lang w:val="en-GB" w:eastAsia="pl-PL"/>
              </w:rPr>
            </w:pPr>
            <w:r w:rsidRPr="00906152">
              <w:rPr>
                <w:rFonts w:ascii="Czcionka tekstu podstawowego" w:eastAsia="Times New Roman" w:hAnsi="Czcionka tekstu podstawowego" w:cs="Times New Roman"/>
                <w:b/>
                <w:bCs/>
                <w:color w:val="1F497D"/>
                <w:sz w:val="30"/>
                <w:szCs w:val="30"/>
                <w:lang w:val="en-GB" w:eastAsia="pl-PL"/>
              </w:rPr>
              <w:t>EuroFiling</w:t>
            </w:r>
          </w:p>
        </w:tc>
      </w:tr>
      <w:tr w:rsidR="004C6FB7" w:rsidRPr="00906152" w:rsidTr="004C6FB7">
        <w:trPr>
          <w:trHeight w:val="405"/>
        </w:trPr>
        <w:tc>
          <w:tcPr>
            <w:tcW w:w="8440" w:type="dxa"/>
            <w:gridSpan w:val="4"/>
            <w:tcBorders>
              <w:top w:val="nil"/>
              <w:left w:val="nil"/>
              <w:bottom w:val="nil"/>
              <w:right w:val="nil"/>
            </w:tcBorders>
            <w:shd w:val="clear" w:color="auto" w:fill="auto"/>
            <w:vAlign w:val="center"/>
            <w:hideMark/>
          </w:tcPr>
          <w:p w:rsidR="004C6FB7" w:rsidRPr="00906152" w:rsidRDefault="004C6FB7" w:rsidP="004C6FB7">
            <w:pPr>
              <w:spacing w:after="0" w:line="240" w:lineRule="auto"/>
              <w:jc w:val="center"/>
              <w:rPr>
                <w:rFonts w:ascii="Czcionka tekstu podstawowego" w:eastAsia="Times New Roman" w:hAnsi="Czcionka tekstu podstawowego" w:cs="Times New Roman"/>
                <w:b/>
                <w:bCs/>
                <w:color w:val="1F497D"/>
                <w:lang w:val="en-GB" w:eastAsia="pl-PL"/>
              </w:rPr>
            </w:pPr>
            <w:r w:rsidRPr="00906152">
              <w:rPr>
                <w:rFonts w:ascii="Czcionka tekstu podstawowego" w:eastAsia="Times New Roman" w:hAnsi="Czcionka tekstu podstawowego" w:cs="Times New Roman"/>
                <w:b/>
                <w:bCs/>
                <w:color w:val="1F497D"/>
                <w:lang w:val="en-GB" w:eastAsia="pl-PL"/>
              </w:rPr>
              <w:t>Common</w:t>
            </w:r>
          </w:p>
        </w:tc>
      </w:tr>
      <w:tr w:rsidR="004C6FB7" w:rsidRPr="00906152" w:rsidTr="004C6FB7">
        <w:trPr>
          <w:trHeight w:val="225"/>
        </w:trPr>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6FB7" w:rsidRPr="00906152" w:rsidRDefault="004C6FB7" w:rsidP="004C6FB7">
            <w:pPr>
              <w:spacing w:after="0" w:line="240" w:lineRule="auto"/>
              <w:jc w:val="center"/>
              <w:rPr>
                <w:rFonts w:ascii="Czcionka tekstu podstawowego" w:eastAsia="Times New Roman" w:hAnsi="Czcionka tekstu podstawowego" w:cs="Times New Roman"/>
                <w:color w:val="000000"/>
                <w:sz w:val="16"/>
                <w:szCs w:val="16"/>
                <w:lang w:val="en-GB" w:eastAsia="pl-PL"/>
              </w:rPr>
            </w:pPr>
            <w:r w:rsidRPr="00906152">
              <w:rPr>
                <w:rFonts w:ascii="Czcionka tekstu podstawowego" w:eastAsia="Times New Roman" w:hAnsi="Czcionka tekstu podstawowego" w:cs="Times New Roman"/>
                <w:color w:val="000000"/>
                <w:sz w:val="16"/>
                <w:szCs w:val="16"/>
                <w:lang w:val="en-GB" w:eastAsia="pl-PL"/>
              </w:rPr>
              <w:t> </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rsidR="004C6FB7" w:rsidRPr="00906152" w:rsidRDefault="004C6FB7" w:rsidP="004C6FB7">
            <w:pPr>
              <w:spacing w:after="0" w:line="240" w:lineRule="auto"/>
              <w:jc w:val="center"/>
              <w:rPr>
                <w:rFonts w:ascii="Czcionka tekstu podstawowego" w:eastAsia="Times New Roman" w:hAnsi="Czcionka tekstu podstawowego" w:cs="Times New Roman"/>
                <w:b/>
                <w:bCs/>
                <w:color w:val="000000"/>
                <w:sz w:val="16"/>
                <w:szCs w:val="16"/>
                <w:lang w:val="en-GB" w:eastAsia="pl-PL"/>
              </w:rPr>
            </w:pPr>
            <w:r w:rsidRPr="00906152">
              <w:rPr>
                <w:rFonts w:ascii="Czcionka tekstu podstawowego" w:eastAsia="Times New Roman" w:hAnsi="Czcionka tekstu podstawowego" w:cs="Times New Roman"/>
                <w:b/>
                <w:bCs/>
                <w:color w:val="000000"/>
                <w:sz w:val="16"/>
                <w:szCs w:val="16"/>
                <w:lang w:val="en-GB" w:eastAsia="pl-PL"/>
              </w:rPr>
              <w:t>Primaries</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rsidR="004C6FB7" w:rsidRPr="00906152" w:rsidRDefault="004C6FB7" w:rsidP="004C6FB7">
            <w:pPr>
              <w:spacing w:after="0" w:line="240" w:lineRule="auto"/>
              <w:jc w:val="center"/>
              <w:rPr>
                <w:rFonts w:ascii="Czcionka tekstu podstawowego" w:eastAsia="Times New Roman" w:hAnsi="Czcionka tekstu podstawowego" w:cs="Times New Roman"/>
                <w:b/>
                <w:bCs/>
                <w:color w:val="000000"/>
                <w:sz w:val="16"/>
                <w:szCs w:val="16"/>
                <w:lang w:val="en-GB" w:eastAsia="pl-PL"/>
              </w:rPr>
            </w:pPr>
            <w:r w:rsidRPr="00906152">
              <w:rPr>
                <w:rFonts w:ascii="Czcionka tekstu podstawowego" w:eastAsia="Times New Roman" w:hAnsi="Czcionka tekstu podstawowego" w:cs="Times New Roman"/>
                <w:b/>
                <w:bCs/>
                <w:color w:val="000000"/>
                <w:sz w:val="16"/>
                <w:szCs w:val="16"/>
                <w:lang w:val="en-GB" w:eastAsia="pl-PL"/>
              </w:rPr>
              <w:t>Dimensions</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rsidR="004C6FB7" w:rsidRPr="00906152" w:rsidRDefault="004C6FB7" w:rsidP="004C6FB7">
            <w:pPr>
              <w:spacing w:after="0" w:line="240" w:lineRule="auto"/>
              <w:jc w:val="center"/>
              <w:rPr>
                <w:rFonts w:ascii="Czcionka tekstu podstawowego" w:eastAsia="Times New Roman" w:hAnsi="Czcionka tekstu podstawowego" w:cs="Times New Roman"/>
                <w:b/>
                <w:bCs/>
                <w:color w:val="000000"/>
                <w:sz w:val="16"/>
                <w:szCs w:val="16"/>
                <w:lang w:val="en-GB" w:eastAsia="pl-PL"/>
              </w:rPr>
            </w:pPr>
            <w:r w:rsidRPr="00906152">
              <w:rPr>
                <w:rFonts w:ascii="Czcionka tekstu podstawowego" w:eastAsia="Times New Roman" w:hAnsi="Czcionka tekstu podstawowego" w:cs="Times New Roman"/>
                <w:b/>
                <w:bCs/>
                <w:color w:val="000000"/>
                <w:sz w:val="16"/>
                <w:szCs w:val="16"/>
                <w:lang w:val="en-GB" w:eastAsia="pl-PL"/>
              </w:rPr>
              <w:t>Domains</w:t>
            </w:r>
          </w:p>
        </w:tc>
      </w:tr>
      <w:tr w:rsidR="004C6FB7" w:rsidRPr="00906152" w:rsidTr="004C6FB7">
        <w:trPr>
          <w:trHeight w:val="225"/>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4C6FB7" w:rsidRPr="00906152" w:rsidRDefault="004C6FB7" w:rsidP="004C6FB7">
            <w:pPr>
              <w:spacing w:after="0" w:line="240" w:lineRule="auto"/>
              <w:jc w:val="left"/>
              <w:rPr>
                <w:rFonts w:ascii="Czcionka tekstu podstawowego" w:eastAsia="Times New Roman" w:hAnsi="Czcionka tekstu podstawowego" w:cs="Times New Roman"/>
                <w:b/>
                <w:bCs/>
                <w:color w:val="000000"/>
                <w:sz w:val="16"/>
                <w:szCs w:val="16"/>
                <w:lang w:val="en-GB" w:eastAsia="pl-PL"/>
              </w:rPr>
            </w:pPr>
            <w:r w:rsidRPr="00906152">
              <w:rPr>
                <w:rFonts w:ascii="Czcionka tekstu podstawowego" w:eastAsia="Times New Roman" w:hAnsi="Czcionka tekstu podstawowego" w:cs="Times New Roman"/>
                <w:b/>
                <w:bCs/>
                <w:color w:val="000000"/>
                <w:sz w:val="16"/>
                <w:szCs w:val="16"/>
                <w:lang w:val="en-GB" w:eastAsia="pl-PL"/>
              </w:rPr>
              <w:t>Filename</w:t>
            </w:r>
          </w:p>
        </w:tc>
        <w:tc>
          <w:tcPr>
            <w:tcW w:w="2440" w:type="dxa"/>
            <w:tcBorders>
              <w:top w:val="nil"/>
              <w:left w:val="nil"/>
              <w:bottom w:val="single" w:sz="4" w:space="0" w:color="auto"/>
              <w:right w:val="single" w:sz="4" w:space="0" w:color="auto"/>
            </w:tcBorders>
            <w:shd w:val="clear" w:color="auto" w:fill="auto"/>
            <w:vAlign w:val="center"/>
            <w:hideMark/>
          </w:tcPr>
          <w:p w:rsidR="004C6FB7" w:rsidRPr="00906152" w:rsidRDefault="004C6FB7" w:rsidP="004C6FB7">
            <w:pPr>
              <w:spacing w:after="0" w:line="240" w:lineRule="auto"/>
              <w:jc w:val="center"/>
              <w:rPr>
                <w:rFonts w:ascii="Czcionka tekstu podstawowego" w:eastAsia="Times New Roman" w:hAnsi="Czcionka tekstu podstawowego" w:cs="Times New Roman"/>
                <w:color w:val="000000"/>
                <w:sz w:val="16"/>
                <w:szCs w:val="16"/>
                <w:lang w:val="en-GB" w:eastAsia="pl-PL"/>
              </w:rPr>
            </w:pPr>
            <w:r w:rsidRPr="00906152">
              <w:rPr>
                <w:rFonts w:ascii="Czcionka tekstu podstawowego" w:eastAsia="Times New Roman" w:hAnsi="Czcionka tekstu podstawowego" w:cs="Times New Roman"/>
                <w:color w:val="000000"/>
                <w:sz w:val="16"/>
                <w:szCs w:val="16"/>
                <w:lang w:val="en-GB" w:eastAsia="pl-PL"/>
              </w:rPr>
              <w:t>combase.xsd</w:t>
            </w:r>
          </w:p>
        </w:tc>
        <w:tc>
          <w:tcPr>
            <w:tcW w:w="2440" w:type="dxa"/>
            <w:tcBorders>
              <w:top w:val="nil"/>
              <w:left w:val="nil"/>
              <w:bottom w:val="single" w:sz="4" w:space="0" w:color="auto"/>
              <w:right w:val="single" w:sz="4" w:space="0" w:color="auto"/>
            </w:tcBorders>
            <w:shd w:val="clear" w:color="auto" w:fill="auto"/>
            <w:vAlign w:val="center"/>
            <w:hideMark/>
          </w:tcPr>
          <w:p w:rsidR="004C6FB7" w:rsidRPr="00906152" w:rsidRDefault="004C6FB7" w:rsidP="004C6FB7">
            <w:pPr>
              <w:spacing w:after="0" w:line="240" w:lineRule="auto"/>
              <w:jc w:val="center"/>
              <w:rPr>
                <w:rFonts w:ascii="Czcionka tekstu podstawowego" w:eastAsia="Times New Roman" w:hAnsi="Czcionka tekstu podstawowego" w:cs="Times New Roman"/>
                <w:color w:val="000000"/>
                <w:sz w:val="16"/>
                <w:szCs w:val="16"/>
                <w:lang w:val="en-GB" w:eastAsia="pl-PL"/>
              </w:rPr>
            </w:pPr>
            <w:r w:rsidRPr="00906152">
              <w:rPr>
                <w:rFonts w:ascii="Czcionka tekstu podstawowego" w:eastAsia="Times New Roman" w:hAnsi="Czcionka tekstu podstawowego" w:cs="Times New Roman"/>
                <w:color w:val="000000"/>
                <w:sz w:val="16"/>
                <w:szCs w:val="16"/>
                <w:lang w:val="en-GB" w:eastAsia="pl-PL"/>
              </w:rPr>
              <w:t>comdim.xsd</w:t>
            </w:r>
          </w:p>
        </w:tc>
        <w:tc>
          <w:tcPr>
            <w:tcW w:w="2440" w:type="dxa"/>
            <w:tcBorders>
              <w:top w:val="nil"/>
              <w:left w:val="nil"/>
              <w:bottom w:val="single" w:sz="4" w:space="0" w:color="auto"/>
              <w:right w:val="single" w:sz="4" w:space="0" w:color="auto"/>
            </w:tcBorders>
            <w:shd w:val="clear" w:color="auto" w:fill="auto"/>
            <w:vAlign w:val="center"/>
            <w:hideMark/>
          </w:tcPr>
          <w:p w:rsidR="004C6FB7" w:rsidRPr="00906152" w:rsidRDefault="004C6FB7" w:rsidP="004C6FB7">
            <w:pPr>
              <w:spacing w:after="0" w:line="240" w:lineRule="auto"/>
              <w:jc w:val="center"/>
              <w:rPr>
                <w:rFonts w:ascii="Czcionka tekstu podstawowego" w:eastAsia="Times New Roman" w:hAnsi="Czcionka tekstu podstawowego" w:cs="Times New Roman"/>
                <w:color w:val="000000"/>
                <w:sz w:val="16"/>
                <w:szCs w:val="16"/>
                <w:lang w:val="en-GB" w:eastAsia="pl-PL"/>
              </w:rPr>
            </w:pPr>
            <w:r w:rsidRPr="00906152">
              <w:rPr>
                <w:rFonts w:ascii="Czcionka tekstu podstawowego" w:eastAsia="Times New Roman" w:hAnsi="Czcionka tekstu podstawowego" w:cs="Times New Roman"/>
                <w:color w:val="000000"/>
                <w:sz w:val="16"/>
                <w:szCs w:val="16"/>
                <w:lang w:val="en-GB" w:eastAsia="pl-PL"/>
              </w:rPr>
              <w:t>comd[XX].xsd</w:t>
            </w:r>
          </w:p>
        </w:tc>
      </w:tr>
      <w:tr w:rsidR="004C6FB7" w:rsidRPr="00906152" w:rsidTr="004C6FB7">
        <w:trPr>
          <w:trHeight w:val="225"/>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4C6FB7" w:rsidRPr="00906152" w:rsidRDefault="004C6FB7" w:rsidP="004C6FB7">
            <w:pPr>
              <w:spacing w:after="0" w:line="240" w:lineRule="auto"/>
              <w:jc w:val="left"/>
              <w:rPr>
                <w:rFonts w:ascii="Czcionka tekstu podstawowego" w:eastAsia="Times New Roman" w:hAnsi="Czcionka tekstu podstawowego" w:cs="Times New Roman"/>
                <w:b/>
                <w:bCs/>
                <w:color w:val="000000"/>
                <w:sz w:val="16"/>
                <w:szCs w:val="16"/>
                <w:lang w:val="en-GB" w:eastAsia="pl-PL"/>
              </w:rPr>
            </w:pPr>
            <w:r w:rsidRPr="00906152">
              <w:rPr>
                <w:rFonts w:ascii="Czcionka tekstu podstawowego" w:eastAsia="Times New Roman" w:hAnsi="Czcionka tekstu podstawowego" w:cs="Times New Roman"/>
                <w:b/>
                <w:bCs/>
                <w:color w:val="000000"/>
                <w:sz w:val="16"/>
                <w:szCs w:val="16"/>
                <w:lang w:val="en-GB" w:eastAsia="pl-PL"/>
              </w:rPr>
              <w:t>Namespace</w:t>
            </w:r>
          </w:p>
        </w:tc>
        <w:tc>
          <w:tcPr>
            <w:tcW w:w="2440" w:type="dxa"/>
            <w:tcBorders>
              <w:top w:val="nil"/>
              <w:left w:val="nil"/>
              <w:bottom w:val="single" w:sz="4" w:space="0" w:color="auto"/>
              <w:right w:val="single" w:sz="4" w:space="0" w:color="auto"/>
            </w:tcBorders>
            <w:shd w:val="clear" w:color="auto" w:fill="auto"/>
            <w:vAlign w:val="center"/>
            <w:hideMark/>
          </w:tcPr>
          <w:p w:rsidR="004C6FB7" w:rsidRPr="00906152" w:rsidRDefault="004C6FB7" w:rsidP="004C6FB7">
            <w:pPr>
              <w:spacing w:after="0" w:line="240" w:lineRule="auto"/>
              <w:jc w:val="center"/>
              <w:rPr>
                <w:rFonts w:ascii="Czcionka tekstu podstawowego" w:eastAsia="Times New Roman" w:hAnsi="Czcionka tekstu podstawowego" w:cs="Times New Roman"/>
                <w:color w:val="000000"/>
                <w:sz w:val="16"/>
                <w:szCs w:val="16"/>
                <w:lang w:val="en-GB" w:eastAsia="pl-PL"/>
              </w:rPr>
            </w:pPr>
            <w:r w:rsidRPr="00906152">
              <w:rPr>
                <w:rFonts w:ascii="Czcionka tekstu podstawowego" w:eastAsia="Times New Roman" w:hAnsi="Czcionka tekstu podstawowego" w:cs="Times New Roman"/>
                <w:color w:val="000000"/>
                <w:sz w:val="16"/>
                <w:szCs w:val="16"/>
                <w:lang w:val="en-GB" w:eastAsia="pl-PL"/>
              </w:rPr>
              <w:t>http://www.eurofiling.info/base</w:t>
            </w:r>
          </w:p>
        </w:tc>
        <w:tc>
          <w:tcPr>
            <w:tcW w:w="2440" w:type="dxa"/>
            <w:tcBorders>
              <w:top w:val="nil"/>
              <w:left w:val="nil"/>
              <w:bottom w:val="single" w:sz="4" w:space="0" w:color="auto"/>
              <w:right w:val="single" w:sz="4" w:space="0" w:color="auto"/>
            </w:tcBorders>
            <w:shd w:val="clear" w:color="auto" w:fill="auto"/>
            <w:vAlign w:val="center"/>
            <w:hideMark/>
          </w:tcPr>
          <w:p w:rsidR="004C6FB7" w:rsidRPr="00906152" w:rsidRDefault="004C6FB7" w:rsidP="004C6FB7">
            <w:pPr>
              <w:spacing w:after="0" w:line="240" w:lineRule="auto"/>
              <w:jc w:val="center"/>
              <w:rPr>
                <w:rFonts w:ascii="Czcionka tekstu podstawowego" w:eastAsia="Times New Roman" w:hAnsi="Czcionka tekstu podstawowego" w:cs="Times New Roman"/>
                <w:color w:val="000000"/>
                <w:sz w:val="16"/>
                <w:szCs w:val="16"/>
                <w:lang w:val="en-GB" w:eastAsia="pl-PL"/>
              </w:rPr>
            </w:pPr>
            <w:r w:rsidRPr="00906152">
              <w:rPr>
                <w:rFonts w:ascii="Czcionka tekstu podstawowego" w:eastAsia="Times New Roman" w:hAnsi="Czcionka tekstu podstawowego" w:cs="Times New Roman"/>
                <w:color w:val="000000"/>
                <w:sz w:val="16"/>
                <w:szCs w:val="16"/>
                <w:lang w:val="en-GB" w:eastAsia="pl-PL"/>
              </w:rPr>
              <w:t>http://www.eurofiling.info/dim</w:t>
            </w:r>
          </w:p>
        </w:tc>
        <w:tc>
          <w:tcPr>
            <w:tcW w:w="2440" w:type="dxa"/>
            <w:tcBorders>
              <w:top w:val="nil"/>
              <w:left w:val="nil"/>
              <w:bottom w:val="single" w:sz="4" w:space="0" w:color="auto"/>
              <w:right w:val="single" w:sz="4" w:space="0" w:color="auto"/>
            </w:tcBorders>
            <w:shd w:val="clear" w:color="auto" w:fill="auto"/>
            <w:vAlign w:val="center"/>
            <w:hideMark/>
          </w:tcPr>
          <w:p w:rsidR="004C6FB7" w:rsidRPr="00906152" w:rsidRDefault="004C6FB7" w:rsidP="004C6FB7">
            <w:pPr>
              <w:spacing w:after="0" w:line="240" w:lineRule="auto"/>
              <w:jc w:val="center"/>
              <w:rPr>
                <w:rFonts w:ascii="Czcionka tekstu podstawowego" w:eastAsia="Times New Roman" w:hAnsi="Czcionka tekstu podstawowego" w:cs="Times New Roman"/>
                <w:color w:val="000000"/>
                <w:sz w:val="16"/>
                <w:szCs w:val="16"/>
                <w:lang w:val="en-GB" w:eastAsia="pl-PL"/>
              </w:rPr>
            </w:pPr>
            <w:r w:rsidRPr="00906152">
              <w:rPr>
                <w:rFonts w:ascii="Czcionka tekstu podstawowego" w:eastAsia="Times New Roman" w:hAnsi="Czcionka tekstu podstawowego" w:cs="Times New Roman"/>
                <w:color w:val="000000"/>
                <w:sz w:val="16"/>
                <w:szCs w:val="16"/>
                <w:lang w:val="en-GB" w:eastAsia="pl-PL"/>
              </w:rPr>
              <w:t>http://www.eurofiling.info/d[XX]</w:t>
            </w:r>
          </w:p>
        </w:tc>
      </w:tr>
      <w:tr w:rsidR="004C6FB7" w:rsidRPr="00906152" w:rsidTr="004C6FB7">
        <w:trPr>
          <w:trHeight w:val="225"/>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4C6FB7" w:rsidRPr="00906152" w:rsidRDefault="004C6FB7" w:rsidP="004C6FB7">
            <w:pPr>
              <w:spacing w:after="0" w:line="240" w:lineRule="auto"/>
              <w:jc w:val="left"/>
              <w:rPr>
                <w:rFonts w:ascii="Czcionka tekstu podstawowego" w:eastAsia="Times New Roman" w:hAnsi="Czcionka tekstu podstawowego" w:cs="Times New Roman"/>
                <w:b/>
                <w:bCs/>
                <w:color w:val="000000"/>
                <w:sz w:val="16"/>
                <w:szCs w:val="16"/>
                <w:lang w:val="en-GB" w:eastAsia="pl-PL"/>
              </w:rPr>
            </w:pPr>
            <w:r w:rsidRPr="00906152">
              <w:rPr>
                <w:rFonts w:ascii="Czcionka tekstu podstawowego" w:eastAsia="Times New Roman" w:hAnsi="Czcionka tekstu podstawowego" w:cs="Times New Roman"/>
                <w:b/>
                <w:bCs/>
                <w:color w:val="000000"/>
                <w:sz w:val="16"/>
                <w:szCs w:val="16"/>
                <w:lang w:val="en-GB" w:eastAsia="pl-PL"/>
              </w:rPr>
              <w:t>Prefix</w:t>
            </w:r>
          </w:p>
        </w:tc>
        <w:tc>
          <w:tcPr>
            <w:tcW w:w="2440" w:type="dxa"/>
            <w:tcBorders>
              <w:top w:val="nil"/>
              <w:left w:val="nil"/>
              <w:bottom w:val="single" w:sz="4" w:space="0" w:color="auto"/>
              <w:right w:val="single" w:sz="4" w:space="0" w:color="auto"/>
            </w:tcBorders>
            <w:shd w:val="clear" w:color="auto" w:fill="auto"/>
            <w:vAlign w:val="center"/>
            <w:hideMark/>
          </w:tcPr>
          <w:p w:rsidR="004C6FB7" w:rsidRPr="00906152" w:rsidRDefault="004C6FB7" w:rsidP="004C6FB7">
            <w:pPr>
              <w:spacing w:after="0" w:line="240" w:lineRule="auto"/>
              <w:jc w:val="center"/>
              <w:rPr>
                <w:rFonts w:ascii="Czcionka tekstu podstawowego" w:eastAsia="Times New Roman" w:hAnsi="Czcionka tekstu podstawowego" w:cs="Times New Roman"/>
                <w:color w:val="000000"/>
                <w:sz w:val="16"/>
                <w:szCs w:val="16"/>
                <w:lang w:val="en-GB" w:eastAsia="pl-PL"/>
              </w:rPr>
            </w:pPr>
            <w:r w:rsidRPr="00906152">
              <w:rPr>
                <w:rFonts w:ascii="Czcionka tekstu podstawowego" w:eastAsia="Times New Roman" w:hAnsi="Czcionka tekstu podstawowego" w:cs="Times New Roman"/>
                <w:color w:val="000000"/>
                <w:sz w:val="16"/>
                <w:szCs w:val="16"/>
                <w:lang w:val="en-GB" w:eastAsia="pl-PL"/>
              </w:rPr>
              <w:t>base</w:t>
            </w:r>
          </w:p>
        </w:tc>
        <w:tc>
          <w:tcPr>
            <w:tcW w:w="2440" w:type="dxa"/>
            <w:tcBorders>
              <w:top w:val="nil"/>
              <w:left w:val="nil"/>
              <w:bottom w:val="single" w:sz="4" w:space="0" w:color="auto"/>
              <w:right w:val="single" w:sz="4" w:space="0" w:color="auto"/>
            </w:tcBorders>
            <w:shd w:val="clear" w:color="auto" w:fill="auto"/>
            <w:vAlign w:val="center"/>
            <w:hideMark/>
          </w:tcPr>
          <w:p w:rsidR="004C6FB7" w:rsidRPr="00906152" w:rsidRDefault="004C6FB7" w:rsidP="004C6FB7">
            <w:pPr>
              <w:spacing w:after="0" w:line="240" w:lineRule="auto"/>
              <w:jc w:val="center"/>
              <w:rPr>
                <w:rFonts w:ascii="Czcionka tekstu podstawowego" w:eastAsia="Times New Roman" w:hAnsi="Czcionka tekstu podstawowego" w:cs="Times New Roman"/>
                <w:color w:val="000000"/>
                <w:sz w:val="16"/>
                <w:szCs w:val="16"/>
                <w:lang w:val="en-GB" w:eastAsia="pl-PL"/>
              </w:rPr>
            </w:pPr>
            <w:r w:rsidRPr="00906152">
              <w:rPr>
                <w:rFonts w:ascii="Czcionka tekstu podstawowego" w:eastAsia="Times New Roman" w:hAnsi="Czcionka tekstu podstawowego" w:cs="Times New Roman"/>
                <w:color w:val="000000"/>
                <w:sz w:val="16"/>
                <w:szCs w:val="16"/>
                <w:lang w:val="en-GB" w:eastAsia="pl-PL"/>
              </w:rPr>
              <w:t>dim</w:t>
            </w:r>
          </w:p>
        </w:tc>
        <w:tc>
          <w:tcPr>
            <w:tcW w:w="2440" w:type="dxa"/>
            <w:tcBorders>
              <w:top w:val="nil"/>
              <w:left w:val="nil"/>
              <w:bottom w:val="single" w:sz="4" w:space="0" w:color="auto"/>
              <w:right w:val="single" w:sz="4" w:space="0" w:color="auto"/>
            </w:tcBorders>
            <w:shd w:val="clear" w:color="auto" w:fill="auto"/>
            <w:vAlign w:val="center"/>
            <w:hideMark/>
          </w:tcPr>
          <w:p w:rsidR="004C6FB7" w:rsidRPr="00906152" w:rsidRDefault="004C6FB7" w:rsidP="004C6FB7">
            <w:pPr>
              <w:spacing w:after="0" w:line="240" w:lineRule="auto"/>
              <w:jc w:val="center"/>
              <w:rPr>
                <w:rFonts w:ascii="Czcionka tekstu podstawowego" w:eastAsia="Times New Roman" w:hAnsi="Czcionka tekstu podstawowego" w:cs="Times New Roman"/>
                <w:color w:val="000000"/>
                <w:sz w:val="16"/>
                <w:szCs w:val="16"/>
                <w:lang w:val="en-GB" w:eastAsia="pl-PL"/>
              </w:rPr>
            </w:pPr>
            <w:r w:rsidRPr="00906152">
              <w:rPr>
                <w:rFonts w:ascii="Czcionka tekstu podstawowego" w:eastAsia="Times New Roman" w:hAnsi="Czcionka tekstu podstawowego" w:cs="Times New Roman"/>
                <w:color w:val="000000"/>
                <w:sz w:val="16"/>
                <w:szCs w:val="16"/>
                <w:lang w:val="en-GB" w:eastAsia="pl-PL"/>
              </w:rPr>
              <w:t>d[XX]</w:t>
            </w:r>
          </w:p>
        </w:tc>
      </w:tr>
      <w:tr w:rsidR="004C6FB7" w:rsidRPr="00906152" w:rsidTr="004C6FB7">
        <w:trPr>
          <w:trHeight w:val="675"/>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4C6FB7" w:rsidRPr="00906152" w:rsidRDefault="004C6FB7" w:rsidP="004C6FB7">
            <w:pPr>
              <w:spacing w:after="0" w:line="240" w:lineRule="auto"/>
              <w:jc w:val="left"/>
              <w:rPr>
                <w:rFonts w:ascii="Czcionka tekstu podstawowego" w:eastAsia="Times New Roman" w:hAnsi="Czcionka tekstu podstawowego" w:cs="Times New Roman"/>
                <w:b/>
                <w:bCs/>
                <w:color w:val="000000"/>
                <w:sz w:val="16"/>
                <w:szCs w:val="16"/>
                <w:lang w:val="en-GB" w:eastAsia="pl-PL"/>
              </w:rPr>
            </w:pPr>
            <w:r w:rsidRPr="00906152">
              <w:rPr>
                <w:rFonts w:ascii="Czcionka tekstu podstawowego" w:eastAsia="Times New Roman" w:hAnsi="Czcionka tekstu podstawowego" w:cs="Times New Roman"/>
                <w:b/>
                <w:bCs/>
                <w:color w:val="000000"/>
                <w:sz w:val="16"/>
                <w:szCs w:val="16"/>
                <w:lang w:val="en-GB" w:eastAsia="pl-PL"/>
              </w:rPr>
              <w:t>Location</w:t>
            </w:r>
          </w:p>
        </w:tc>
        <w:tc>
          <w:tcPr>
            <w:tcW w:w="2440" w:type="dxa"/>
            <w:tcBorders>
              <w:top w:val="nil"/>
              <w:left w:val="nil"/>
              <w:bottom w:val="single" w:sz="4" w:space="0" w:color="auto"/>
              <w:right w:val="single" w:sz="4" w:space="0" w:color="auto"/>
            </w:tcBorders>
            <w:shd w:val="clear" w:color="auto" w:fill="auto"/>
            <w:vAlign w:val="center"/>
            <w:hideMark/>
          </w:tcPr>
          <w:p w:rsidR="004C6FB7" w:rsidRPr="00906152" w:rsidRDefault="004C6FB7" w:rsidP="004C6FB7">
            <w:pPr>
              <w:spacing w:after="0" w:line="240" w:lineRule="auto"/>
              <w:jc w:val="center"/>
              <w:rPr>
                <w:rFonts w:ascii="Czcionka tekstu podstawowego" w:eastAsia="Times New Roman" w:hAnsi="Czcionka tekstu podstawowego" w:cs="Times New Roman"/>
                <w:color w:val="000000"/>
                <w:sz w:val="16"/>
                <w:szCs w:val="16"/>
                <w:lang w:val="en-GB" w:eastAsia="pl-PL"/>
              </w:rPr>
            </w:pPr>
            <w:r w:rsidRPr="00906152">
              <w:rPr>
                <w:rFonts w:ascii="Czcionka tekstu podstawowego" w:eastAsia="Times New Roman" w:hAnsi="Czcionka tekstu podstawowego" w:cs="Times New Roman"/>
                <w:color w:val="000000"/>
                <w:sz w:val="16"/>
                <w:szCs w:val="16"/>
                <w:lang w:val="en-GB" w:eastAsia="pl-PL"/>
              </w:rPr>
              <w:t>eu-eurofiling\[DATE]\com\base\</w:t>
            </w:r>
          </w:p>
        </w:tc>
        <w:tc>
          <w:tcPr>
            <w:tcW w:w="2440" w:type="dxa"/>
            <w:tcBorders>
              <w:top w:val="nil"/>
              <w:left w:val="nil"/>
              <w:bottom w:val="single" w:sz="4" w:space="0" w:color="auto"/>
              <w:right w:val="single" w:sz="4" w:space="0" w:color="auto"/>
            </w:tcBorders>
            <w:shd w:val="clear" w:color="auto" w:fill="auto"/>
            <w:vAlign w:val="center"/>
            <w:hideMark/>
          </w:tcPr>
          <w:p w:rsidR="004C6FB7" w:rsidRPr="00906152" w:rsidRDefault="004C6FB7" w:rsidP="004C6FB7">
            <w:pPr>
              <w:spacing w:after="0" w:line="240" w:lineRule="auto"/>
              <w:jc w:val="center"/>
              <w:rPr>
                <w:rFonts w:ascii="Czcionka tekstu podstawowego" w:eastAsia="Times New Roman" w:hAnsi="Czcionka tekstu podstawowego" w:cs="Times New Roman"/>
                <w:color w:val="000000"/>
                <w:sz w:val="16"/>
                <w:szCs w:val="16"/>
                <w:lang w:val="en-GB" w:eastAsia="pl-PL"/>
              </w:rPr>
            </w:pPr>
            <w:r w:rsidRPr="00906152">
              <w:rPr>
                <w:rFonts w:ascii="Czcionka tekstu podstawowego" w:eastAsia="Times New Roman" w:hAnsi="Czcionka tekstu podstawowego" w:cs="Times New Roman"/>
                <w:color w:val="000000"/>
                <w:sz w:val="16"/>
                <w:szCs w:val="16"/>
                <w:lang w:val="en-GB" w:eastAsia="pl-PL"/>
              </w:rPr>
              <w:t>eu-eurofiling\[DATE]\com\dim\</w:t>
            </w:r>
          </w:p>
        </w:tc>
        <w:tc>
          <w:tcPr>
            <w:tcW w:w="2440" w:type="dxa"/>
            <w:tcBorders>
              <w:top w:val="nil"/>
              <w:left w:val="nil"/>
              <w:bottom w:val="single" w:sz="4" w:space="0" w:color="auto"/>
              <w:right w:val="single" w:sz="4" w:space="0" w:color="auto"/>
            </w:tcBorders>
            <w:shd w:val="clear" w:color="auto" w:fill="auto"/>
            <w:vAlign w:val="center"/>
            <w:hideMark/>
          </w:tcPr>
          <w:p w:rsidR="004C6FB7" w:rsidRPr="00906152" w:rsidRDefault="004C6FB7" w:rsidP="004C6FB7">
            <w:pPr>
              <w:spacing w:after="0" w:line="240" w:lineRule="auto"/>
              <w:jc w:val="center"/>
              <w:rPr>
                <w:rFonts w:ascii="Czcionka tekstu podstawowego" w:eastAsia="Times New Roman" w:hAnsi="Czcionka tekstu podstawowego" w:cs="Times New Roman"/>
                <w:color w:val="000000"/>
                <w:sz w:val="16"/>
                <w:szCs w:val="16"/>
                <w:lang w:val="en-GB" w:eastAsia="pl-PL"/>
              </w:rPr>
            </w:pPr>
            <w:r w:rsidRPr="00906152">
              <w:rPr>
                <w:rFonts w:ascii="Czcionka tekstu podstawowego" w:eastAsia="Times New Roman" w:hAnsi="Czcionka tekstu podstawowego" w:cs="Times New Roman"/>
                <w:color w:val="000000"/>
                <w:sz w:val="16"/>
                <w:szCs w:val="16"/>
                <w:lang w:val="en-GB" w:eastAsia="pl-PL"/>
              </w:rPr>
              <w:t>eu-eurofiling\[DATE]\com\d\d[XX]</w:t>
            </w:r>
          </w:p>
        </w:tc>
      </w:tr>
      <w:tr w:rsidR="004C6FB7" w:rsidRPr="00906152" w:rsidTr="004C6FB7">
        <w:trPr>
          <w:trHeight w:val="390"/>
        </w:trPr>
        <w:tc>
          <w:tcPr>
            <w:tcW w:w="8440" w:type="dxa"/>
            <w:gridSpan w:val="4"/>
            <w:tcBorders>
              <w:top w:val="nil"/>
              <w:left w:val="nil"/>
              <w:bottom w:val="nil"/>
              <w:right w:val="nil"/>
            </w:tcBorders>
            <w:shd w:val="clear" w:color="auto" w:fill="auto"/>
            <w:vAlign w:val="center"/>
            <w:hideMark/>
          </w:tcPr>
          <w:p w:rsidR="004C6FB7" w:rsidRPr="00906152" w:rsidRDefault="004C6FB7" w:rsidP="004C6FB7">
            <w:pPr>
              <w:spacing w:after="0" w:line="240" w:lineRule="auto"/>
              <w:jc w:val="center"/>
              <w:rPr>
                <w:rFonts w:ascii="Czcionka tekstu podstawowego" w:eastAsia="Times New Roman" w:hAnsi="Czcionka tekstu podstawowego" w:cs="Times New Roman"/>
                <w:b/>
                <w:bCs/>
                <w:color w:val="1F497D"/>
                <w:lang w:val="en-GB" w:eastAsia="pl-PL"/>
              </w:rPr>
            </w:pPr>
            <w:r w:rsidRPr="00906152">
              <w:rPr>
                <w:rFonts w:ascii="Czcionka tekstu podstawowego" w:eastAsia="Times New Roman" w:hAnsi="Czcionka tekstu podstawowego" w:cs="Times New Roman"/>
                <w:b/>
                <w:bCs/>
                <w:color w:val="1F497D"/>
                <w:lang w:val="en-GB" w:eastAsia="pl-PL"/>
              </w:rPr>
              <w:t>COREP*</w:t>
            </w:r>
          </w:p>
        </w:tc>
      </w:tr>
      <w:tr w:rsidR="004C6FB7" w:rsidRPr="00906152" w:rsidTr="004C6FB7">
        <w:trPr>
          <w:trHeight w:val="225"/>
        </w:trPr>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6FB7" w:rsidRPr="00906152" w:rsidRDefault="004C6FB7" w:rsidP="004C6FB7">
            <w:pPr>
              <w:spacing w:after="0" w:line="240" w:lineRule="auto"/>
              <w:jc w:val="center"/>
              <w:rPr>
                <w:rFonts w:ascii="Czcionka tekstu podstawowego" w:eastAsia="Times New Roman" w:hAnsi="Czcionka tekstu podstawowego" w:cs="Times New Roman"/>
                <w:color w:val="000000"/>
                <w:sz w:val="16"/>
                <w:szCs w:val="16"/>
                <w:lang w:val="en-GB" w:eastAsia="pl-PL"/>
              </w:rPr>
            </w:pPr>
            <w:r w:rsidRPr="00906152">
              <w:rPr>
                <w:rFonts w:ascii="Czcionka tekstu podstawowego" w:eastAsia="Times New Roman" w:hAnsi="Czcionka tekstu podstawowego" w:cs="Times New Roman"/>
                <w:color w:val="000000"/>
                <w:sz w:val="16"/>
                <w:szCs w:val="16"/>
                <w:lang w:val="en-GB" w:eastAsia="pl-PL"/>
              </w:rPr>
              <w:t> </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rsidR="004C6FB7" w:rsidRPr="00906152" w:rsidRDefault="004C6FB7" w:rsidP="004C6FB7">
            <w:pPr>
              <w:spacing w:after="0" w:line="240" w:lineRule="auto"/>
              <w:jc w:val="center"/>
              <w:rPr>
                <w:rFonts w:ascii="Czcionka tekstu podstawowego" w:eastAsia="Times New Roman" w:hAnsi="Czcionka tekstu podstawowego" w:cs="Times New Roman"/>
                <w:b/>
                <w:bCs/>
                <w:color w:val="000000"/>
                <w:sz w:val="16"/>
                <w:szCs w:val="16"/>
                <w:lang w:val="en-GB" w:eastAsia="pl-PL"/>
              </w:rPr>
            </w:pPr>
            <w:r w:rsidRPr="00906152">
              <w:rPr>
                <w:rFonts w:ascii="Czcionka tekstu podstawowego" w:eastAsia="Times New Roman" w:hAnsi="Czcionka tekstu podstawowego" w:cs="Times New Roman"/>
                <w:b/>
                <w:bCs/>
                <w:color w:val="000000"/>
                <w:sz w:val="16"/>
                <w:szCs w:val="16"/>
                <w:lang w:val="en-GB" w:eastAsia="pl-PL"/>
              </w:rPr>
              <w:t>Primaries</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rsidR="004C6FB7" w:rsidRPr="00906152" w:rsidRDefault="004C6FB7" w:rsidP="004C6FB7">
            <w:pPr>
              <w:spacing w:after="0" w:line="240" w:lineRule="auto"/>
              <w:jc w:val="center"/>
              <w:rPr>
                <w:rFonts w:ascii="Czcionka tekstu podstawowego" w:eastAsia="Times New Roman" w:hAnsi="Czcionka tekstu podstawowego" w:cs="Times New Roman"/>
                <w:b/>
                <w:bCs/>
                <w:color w:val="000000"/>
                <w:sz w:val="16"/>
                <w:szCs w:val="16"/>
                <w:lang w:val="en-GB" w:eastAsia="pl-PL"/>
              </w:rPr>
            </w:pPr>
            <w:r w:rsidRPr="00906152">
              <w:rPr>
                <w:rFonts w:ascii="Czcionka tekstu podstawowego" w:eastAsia="Times New Roman" w:hAnsi="Czcionka tekstu podstawowego" w:cs="Times New Roman"/>
                <w:b/>
                <w:bCs/>
                <w:color w:val="000000"/>
                <w:sz w:val="16"/>
                <w:szCs w:val="16"/>
                <w:lang w:val="en-GB" w:eastAsia="pl-PL"/>
              </w:rPr>
              <w:t>Dimensions</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rsidR="004C6FB7" w:rsidRPr="00906152" w:rsidRDefault="004C6FB7" w:rsidP="004C6FB7">
            <w:pPr>
              <w:spacing w:after="0" w:line="240" w:lineRule="auto"/>
              <w:jc w:val="center"/>
              <w:rPr>
                <w:rFonts w:ascii="Czcionka tekstu podstawowego" w:eastAsia="Times New Roman" w:hAnsi="Czcionka tekstu podstawowego" w:cs="Times New Roman"/>
                <w:b/>
                <w:bCs/>
                <w:color w:val="000000"/>
                <w:sz w:val="16"/>
                <w:szCs w:val="16"/>
                <w:lang w:val="en-GB" w:eastAsia="pl-PL"/>
              </w:rPr>
            </w:pPr>
            <w:r w:rsidRPr="00906152">
              <w:rPr>
                <w:rFonts w:ascii="Czcionka tekstu podstawowego" w:eastAsia="Times New Roman" w:hAnsi="Czcionka tekstu podstawowego" w:cs="Times New Roman"/>
                <w:b/>
                <w:bCs/>
                <w:color w:val="000000"/>
                <w:sz w:val="16"/>
                <w:szCs w:val="16"/>
                <w:lang w:val="en-GB" w:eastAsia="pl-PL"/>
              </w:rPr>
              <w:t>Domains</w:t>
            </w:r>
          </w:p>
        </w:tc>
      </w:tr>
      <w:tr w:rsidR="004C6FB7" w:rsidRPr="00906152" w:rsidTr="004C6FB7">
        <w:trPr>
          <w:trHeight w:val="225"/>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4C6FB7" w:rsidRPr="00906152" w:rsidRDefault="004C6FB7" w:rsidP="004C6FB7">
            <w:pPr>
              <w:spacing w:after="0" w:line="240" w:lineRule="auto"/>
              <w:jc w:val="left"/>
              <w:rPr>
                <w:rFonts w:ascii="Czcionka tekstu podstawowego" w:eastAsia="Times New Roman" w:hAnsi="Czcionka tekstu podstawowego" w:cs="Times New Roman"/>
                <w:b/>
                <w:bCs/>
                <w:color w:val="000000"/>
                <w:sz w:val="16"/>
                <w:szCs w:val="16"/>
                <w:lang w:val="en-GB" w:eastAsia="pl-PL"/>
              </w:rPr>
            </w:pPr>
            <w:r w:rsidRPr="00906152">
              <w:rPr>
                <w:rFonts w:ascii="Czcionka tekstu podstawowego" w:eastAsia="Times New Roman" w:hAnsi="Czcionka tekstu podstawowego" w:cs="Times New Roman"/>
                <w:b/>
                <w:bCs/>
                <w:color w:val="000000"/>
                <w:sz w:val="16"/>
                <w:szCs w:val="16"/>
                <w:lang w:val="en-GB" w:eastAsia="pl-PL"/>
              </w:rPr>
              <w:t>Filename</w:t>
            </w:r>
          </w:p>
        </w:tc>
        <w:tc>
          <w:tcPr>
            <w:tcW w:w="2440" w:type="dxa"/>
            <w:tcBorders>
              <w:top w:val="nil"/>
              <w:left w:val="nil"/>
              <w:bottom w:val="single" w:sz="4" w:space="0" w:color="auto"/>
              <w:right w:val="single" w:sz="4" w:space="0" w:color="auto"/>
            </w:tcBorders>
            <w:shd w:val="clear" w:color="auto" w:fill="auto"/>
            <w:vAlign w:val="center"/>
            <w:hideMark/>
          </w:tcPr>
          <w:p w:rsidR="004C6FB7" w:rsidRPr="00906152" w:rsidRDefault="004C6FB7" w:rsidP="004C6FB7">
            <w:pPr>
              <w:spacing w:after="0" w:line="240" w:lineRule="auto"/>
              <w:jc w:val="center"/>
              <w:rPr>
                <w:rFonts w:ascii="Czcionka tekstu podstawowego" w:eastAsia="Times New Roman" w:hAnsi="Czcionka tekstu podstawowego" w:cs="Times New Roman"/>
                <w:color w:val="000000"/>
                <w:sz w:val="16"/>
                <w:szCs w:val="16"/>
                <w:lang w:val="en-GB" w:eastAsia="pl-PL"/>
              </w:rPr>
            </w:pPr>
            <w:r w:rsidRPr="00906152">
              <w:rPr>
                <w:rFonts w:ascii="Czcionka tekstu podstawowego" w:eastAsia="Times New Roman" w:hAnsi="Czcionka tekstu podstawowego" w:cs="Times New Roman"/>
                <w:color w:val="000000"/>
                <w:sz w:val="16"/>
                <w:szCs w:val="16"/>
                <w:lang w:val="en-GB" w:eastAsia="pl-PL"/>
              </w:rPr>
              <w:t>corbase.xsd</w:t>
            </w:r>
          </w:p>
        </w:tc>
        <w:tc>
          <w:tcPr>
            <w:tcW w:w="2440" w:type="dxa"/>
            <w:tcBorders>
              <w:top w:val="nil"/>
              <w:left w:val="nil"/>
              <w:bottom w:val="single" w:sz="4" w:space="0" w:color="auto"/>
              <w:right w:val="single" w:sz="4" w:space="0" w:color="auto"/>
            </w:tcBorders>
            <w:shd w:val="clear" w:color="auto" w:fill="auto"/>
            <w:vAlign w:val="center"/>
            <w:hideMark/>
          </w:tcPr>
          <w:p w:rsidR="004C6FB7" w:rsidRPr="00906152" w:rsidRDefault="004C6FB7" w:rsidP="004C6FB7">
            <w:pPr>
              <w:spacing w:after="0" w:line="240" w:lineRule="auto"/>
              <w:jc w:val="center"/>
              <w:rPr>
                <w:rFonts w:ascii="Czcionka tekstu podstawowego" w:eastAsia="Times New Roman" w:hAnsi="Czcionka tekstu podstawowego" w:cs="Times New Roman"/>
                <w:color w:val="000000"/>
                <w:sz w:val="16"/>
                <w:szCs w:val="16"/>
                <w:lang w:val="en-GB" w:eastAsia="pl-PL"/>
              </w:rPr>
            </w:pPr>
            <w:r w:rsidRPr="00906152">
              <w:rPr>
                <w:rFonts w:ascii="Czcionka tekstu podstawowego" w:eastAsia="Times New Roman" w:hAnsi="Czcionka tekstu podstawowego" w:cs="Times New Roman"/>
                <w:color w:val="000000"/>
                <w:sz w:val="16"/>
                <w:szCs w:val="16"/>
                <w:lang w:val="en-GB" w:eastAsia="pl-PL"/>
              </w:rPr>
              <w:t>cordim.xsd</w:t>
            </w:r>
          </w:p>
        </w:tc>
        <w:tc>
          <w:tcPr>
            <w:tcW w:w="2440" w:type="dxa"/>
            <w:tcBorders>
              <w:top w:val="nil"/>
              <w:left w:val="nil"/>
              <w:bottom w:val="single" w:sz="4" w:space="0" w:color="auto"/>
              <w:right w:val="single" w:sz="4" w:space="0" w:color="auto"/>
            </w:tcBorders>
            <w:shd w:val="clear" w:color="auto" w:fill="auto"/>
            <w:vAlign w:val="center"/>
            <w:hideMark/>
          </w:tcPr>
          <w:p w:rsidR="004C6FB7" w:rsidRPr="00906152" w:rsidRDefault="004C6FB7" w:rsidP="004C6FB7">
            <w:pPr>
              <w:spacing w:after="0" w:line="240" w:lineRule="auto"/>
              <w:jc w:val="center"/>
              <w:rPr>
                <w:rFonts w:ascii="Czcionka tekstu podstawowego" w:eastAsia="Times New Roman" w:hAnsi="Czcionka tekstu podstawowego" w:cs="Times New Roman"/>
                <w:color w:val="000000"/>
                <w:sz w:val="16"/>
                <w:szCs w:val="16"/>
                <w:lang w:val="en-GB" w:eastAsia="pl-PL"/>
              </w:rPr>
            </w:pPr>
            <w:r w:rsidRPr="00906152">
              <w:rPr>
                <w:rFonts w:ascii="Czcionka tekstu podstawowego" w:eastAsia="Times New Roman" w:hAnsi="Czcionka tekstu podstawowego" w:cs="Times New Roman"/>
                <w:color w:val="000000"/>
                <w:sz w:val="16"/>
                <w:szCs w:val="16"/>
                <w:lang w:val="en-GB" w:eastAsia="pl-PL"/>
              </w:rPr>
              <w:t>cord[XX].xsd</w:t>
            </w:r>
          </w:p>
        </w:tc>
      </w:tr>
      <w:tr w:rsidR="004C6FB7" w:rsidRPr="00906152" w:rsidTr="004C6FB7">
        <w:trPr>
          <w:trHeight w:val="225"/>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4C6FB7" w:rsidRPr="00906152" w:rsidRDefault="004C6FB7" w:rsidP="004C6FB7">
            <w:pPr>
              <w:spacing w:after="0" w:line="240" w:lineRule="auto"/>
              <w:jc w:val="left"/>
              <w:rPr>
                <w:rFonts w:ascii="Czcionka tekstu podstawowego" w:eastAsia="Times New Roman" w:hAnsi="Czcionka tekstu podstawowego" w:cs="Times New Roman"/>
                <w:b/>
                <w:bCs/>
                <w:color w:val="000000"/>
                <w:sz w:val="16"/>
                <w:szCs w:val="16"/>
                <w:lang w:val="en-GB" w:eastAsia="pl-PL"/>
              </w:rPr>
            </w:pPr>
            <w:r w:rsidRPr="00906152">
              <w:rPr>
                <w:rFonts w:ascii="Czcionka tekstu podstawowego" w:eastAsia="Times New Roman" w:hAnsi="Czcionka tekstu podstawowego" w:cs="Times New Roman"/>
                <w:b/>
                <w:bCs/>
                <w:color w:val="000000"/>
                <w:sz w:val="16"/>
                <w:szCs w:val="16"/>
                <w:lang w:val="en-GB" w:eastAsia="pl-PL"/>
              </w:rPr>
              <w:t>Namespace</w:t>
            </w:r>
          </w:p>
        </w:tc>
        <w:tc>
          <w:tcPr>
            <w:tcW w:w="2440" w:type="dxa"/>
            <w:tcBorders>
              <w:top w:val="nil"/>
              <w:left w:val="nil"/>
              <w:bottom w:val="single" w:sz="4" w:space="0" w:color="auto"/>
              <w:right w:val="single" w:sz="4" w:space="0" w:color="auto"/>
            </w:tcBorders>
            <w:shd w:val="clear" w:color="auto" w:fill="auto"/>
            <w:vAlign w:val="center"/>
            <w:hideMark/>
          </w:tcPr>
          <w:p w:rsidR="004C6FB7" w:rsidRPr="00906152" w:rsidRDefault="004C6FB7" w:rsidP="004C6FB7">
            <w:pPr>
              <w:spacing w:after="0" w:line="240" w:lineRule="auto"/>
              <w:jc w:val="center"/>
              <w:rPr>
                <w:rFonts w:ascii="Czcionka tekstu podstawowego" w:eastAsia="Times New Roman" w:hAnsi="Czcionka tekstu podstawowego" w:cs="Times New Roman"/>
                <w:color w:val="000000"/>
                <w:sz w:val="16"/>
                <w:szCs w:val="16"/>
                <w:lang w:val="en-GB" w:eastAsia="pl-PL"/>
              </w:rPr>
            </w:pPr>
            <w:r w:rsidRPr="00906152">
              <w:rPr>
                <w:rFonts w:ascii="Czcionka tekstu podstawowego" w:eastAsia="Times New Roman" w:hAnsi="Czcionka tekstu podstawowego" w:cs="Times New Roman"/>
                <w:color w:val="000000"/>
                <w:sz w:val="16"/>
                <w:szCs w:val="16"/>
                <w:lang w:val="en-GB" w:eastAsia="pl-PL"/>
              </w:rPr>
              <w:t>http://www.eurofiling.info/base</w:t>
            </w:r>
          </w:p>
        </w:tc>
        <w:tc>
          <w:tcPr>
            <w:tcW w:w="2440" w:type="dxa"/>
            <w:tcBorders>
              <w:top w:val="nil"/>
              <w:left w:val="nil"/>
              <w:bottom w:val="single" w:sz="4" w:space="0" w:color="auto"/>
              <w:right w:val="single" w:sz="4" w:space="0" w:color="auto"/>
            </w:tcBorders>
            <w:shd w:val="clear" w:color="auto" w:fill="auto"/>
            <w:vAlign w:val="center"/>
            <w:hideMark/>
          </w:tcPr>
          <w:p w:rsidR="004C6FB7" w:rsidRPr="00906152" w:rsidRDefault="004C6FB7" w:rsidP="004C6FB7">
            <w:pPr>
              <w:spacing w:after="0" w:line="240" w:lineRule="auto"/>
              <w:jc w:val="center"/>
              <w:rPr>
                <w:rFonts w:ascii="Czcionka tekstu podstawowego" w:eastAsia="Times New Roman" w:hAnsi="Czcionka tekstu podstawowego" w:cs="Times New Roman"/>
                <w:color w:val="000000"/>
                <w:sz w:val="16"/>
                <w:szCs w:val="16"/>
                <w:lang w:val="en-GB" w:eastAsia="pl-PL"/>
              </w:rPr>
            </w:pPr>
            <w:r w:rsidRPr="00906152">
              <w:rPr>
                <w:rFonts w:ascii="Czcionka tekstu podstawowego" w:eastAsia="Times New Roman" w:hAnsi="Czcionka tekstu podstawowego" w:cs="Times New Roman"/>
                <w:color w:val="000000"/>
                <w:sz w:val="16"/>
                <w:szCs w:val="16"/>
                <w:lang w:val="en-GB" w:eastAsia="pl-PL"/>
              </w:rPr>
              <w:t>http://www.eurofiling.info/dim</w:t>
            </w:r>
          </w:p>
        </w:tc>
        <w:tc>
          <w:tcPr>
            <w:tcW w:w="2440" w:type="dxa"/>
            <w:tcBorders>
              <w:top w:val="nil"/>
              <w:left w:val="nil"/>
              <w:bottom w:val="single" w:sz="4" w:space="0" w:color="auto"/>
              <w:right w:val="single" w:sz="4" w:space="0" w:color="auto"/>
            </w:tcBorders>
            <w:shd w:val="clear" w:color="auto" w:fill="auto"/>
            <w:vAlign w:val="center"/>
            <w:hideMark/>
          </w:tcPr>
          <w:p w:rsidR="004C6FB7" w:rsidRPr="00906152" w:rsidRDefault="004C6FB7" w:rsidP="004C6FB7">
            <w:pPr>
              <w:spacing w:after="0" w:line="240" w:lineRule="auto"/>
              <w:jc w:val="center"/>
              <w:rPr>
                <w:rFonts w:ascii="Czcionka tekstu podstawowego" w:eastAsia="Times New Roman" w:hAnsi="Czcionka tekstu podstawowego" w:cs="Times New Roman"/>
                <w:color w:val="000000"/>
                <w:sz w:val="16"/>
                <w:szCs w:val="16"/>
                <w:lang w:val="en-GB" w:eastAsia="pl-PL"/>
              </w:rPr>
            </w:pPr>
            <w:r w:rsidRPr="00906152">
              <w:rPr>
                <w:rFonts w:ascii="Czcionka tekstu podstawowego" w:eastAsia="Times New Roman" w:hAnsi="Czcionka tekstu podstawowego" w:cs="Times New Roman"/>
                <w:color w:val="000000"/>
                <w:sz w:val="16"/>
                <w:szCs w:val="16"/>
                <w:lang w:val="en-GB" w:eastAsia="pl-PL"/>
              </w:rPr>
              <w:t>http://www.eurofiling.info/d[XX]</w:t>
            </w:r>
          </w:p>
        </w:tc>
      </w:tr>
      <w:tr w:rsidR="004C6FB7" w:rsidRPr="00906152" w:rsidTr="004C6FB7">
        <w:trPr>
          <w:trHeight w:val="225"/>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4C6FB7" w:rsidRPr="00906152" w:rsidRDefault="004C6FB7" w:rsidP="004C6FB7">
            <w:pPr>
              <w:spacing w:after="0" w:line="240" w:lineRule="auto"/>
              <w:jc w:val="left"/>
              <w:rPr>
                <w:rFonts w:ascii="Czcionka tekstu podstawowego" w:eastAsia="Times New Roman" w:hAnsi="Czcionka tekstu podstawowego" w:cs="Times New Roman"/>
                <w:b/>
                <w:bCs/>
                <w:color w:val="000000"/>
                <w:sz w:val="16"/>
                <w:szCs w:val="16"/>
                <w:lang w:val="en-GB" w:eastAsia="pl-PL"/>
              </w:rPr>
            </w:pPr>
            <w:r w:rsidRPr="00906152">
              <w:rPr>
                <w:rFonts w:ascii="Czcionka tekstu podstawowego" w:eastAsia="Times New Roman" w:hAnsi="Czcionka tekstu podstawowego" w:cs="Times New Roman"/>
                <w:b/>
                <w:bCs/>
                <w:color w:val="000000"/>
                <w:sz w:val="16"/>
                <w:szCs w:val="16"/>
                <w:lang w:val="en-GB" w:eastAsia="pl-PL"/>
              </w:rPr>
              <w:t>Prefix</w:t>
            </w:r>
          </w:p>
        </w:tc>
        <w:tc>
          <w:tcPr>
            <w:tcW w:w="2440" w:type="dxa"/>
            <w:tcBorders>
              <w:top w:val="nil"/>
              <w:left w:val="nil"/>
              <w:bottom w:val="single" w:sz="4" w:space="0" w:color="auto"/>
              <w:right w:val="single" w:sz="4" w:space="0" w:color="auto"/>
            </w:tcBorders>
            <w:shd w:val="clear" w:color="auto" w:fill="auto"/>
            <w:vAlign w:val="center"/>
            <w:hideMark/>
          </w:tcPr>
          <w:p w:rsidR="004C6FB7" w:rsidRPr="00906152" w:rsidRDefault="004C6FB7" w:rsidP="004C6FB7">
            <w:pPr>
              <w:spacing w:after="0" w:line="240" w:lineRule="auto"/>
              <w:jc w:val="center"/>
              <w:rPr>
                <w:rFonts w:ascii="Czcionka tekstu podstawowego" w:eastAsia="Times New Roman" w:hAnsi="Czcionka tekstu podstawowego" w:cs="Times New Roman"/>
                <w:color w:val="000000"/>
                <w:sz w:val="16"/>
                <w:szCs w:val="16"/>
                <w:lang w:val="en-GB" w:eastAsia="pl-PL"/>
              </w:rPr>
            </w:pPr>
            <w:r w:rsidRPr="00906152">
              <w:rPr>
                <w:rFonts w:ascii="Czcionka tekstu podstawowego" w:eastAsia="Times New Roman" w:hAnsi="Czcionka tekstu podstawowego" w:cs="Times New Roman"/>
                <w:color w:val="000000"/>
                <w:sz w:val="16"/>
                <w:szCs w:val="16"/>
                <w:lang w:val="en-GB" w:eastAsia="pl-PL"/>
              </w:rPr>
              <w:t>base</w:t>
            </w:r>
          </w:p>
        </w:tc>
        <w:tc>
          <w:tcPr>
            <w:tcW w:w="2440" w:type="dxa"/>
            <w:tcBorders>
              <w:top w:val="nil"/>
              <w:left w:val="nil"/>
              <w:bottom w:val="single" w:sz="4" w:space="0" w:color="auto"/>
              <w:right w:val="single" w:sz="4" w:space="0" w:color="auto"/>
            </w:tcBorders>
            <w:shd w:val="clear" w:color="auto" w:fill="auto"/>
            <w:vAlign w:val="center"/>
            <w:hideMark/>
          </w:tcPr>
          <w:p w:rsidR="004C6FB7" w:rsidRPr="00906152" w:rsidRDefault="004C6FB7" w:rsidP="004C6FB7">
            <w:pPr>
              <w:spacing w:after="0" w:line="240" w:lineRule="auto"/>
              <w:jc w:val="center"/>
              <w:rPr>
                <w:rFonts w:ascii="Czcionka tekstu podstawowego" w:eastAsia="Times New Roman" w:hAnsi="Czcionka tekstu podstawowego" w:cs="Times New Roman"/>
                <w:color w:val="000000"/>
                <w:sz w:val="16"/>
                <w:szCs w:val="16"/>
                <w:lang w:val="en-GB" w:eastAsia="pl-PL"/>
              </w:rPr>
            </w:pPr>
            <w:r w:rsidRPr="00906152">
              <w:rPr>
                <w:rFonts w:ascii="Czcionka tekstu podstawowego" w:eastAsia="Times New Roman" w:hAnsi="Czcionka tekstu podstawowego" w:cs="Times New Roman"/>
                <w:color w:val="000000"/>
                <w:sz w:val="16"/>
                <w:szCs w:val="16"/>
                <w:lang w:val="en-GB" w:eastAsia="pl-PL"/>
              </w:rPr>
              <w:t>dim</w:t>
            </w:r>
          </w:p>
        </w:tc>
        <w:tc>
          <w:tcPr>
            <w:tcW w:w="2440" w:type="dxa"/>
            <w:tcBorders>
              <w:top w:val="nil"/>
              <w:left w:val="nil"/>
              <w:bottom w:val="single" w:sz="4" w:space="0" w:color="auto"/>
              <w:right w:val="single" w:sz="4" w:space="0" w:color="auto"/>
            </w:tcBorders>
            <w:shd w:val="clear" w:color="auto" w:fill="auto"/>
            <w:vAlign w:val="center"/>
            <w:hideMark/>
          </w:tcPr>
          <w:p w:rsidR="004C6FB7" w:rsidRPr="00906152" w:rsidRDefault="004C6FB7" w:rsidP="004C6FB7">
            <w:pPr>
              <w:spacing w:after="0" w:line="240" w:lineRule="auto"/>
              <w:jc w:val="center"/>
              <w:rPr>
                <w:rFonts w:ascii="Czcionka tekstu podstawowego" w:eastAsia="Times New Roman" w:hAnsi="Czcionka tekstu podstawowego" w:cs="Times New Roman"/>
                <w:color w:val="000000"/>
                <w:sz w:val="16"/>
                <w:szCs w:val="16"/>
                <w:lang w:val="en-GB" w:eastAsia="pl-PL"/>
              </w:rPr>
            </w:pPr>
            <w:r w:rsidRPr="00906152">
              <w:rPr>
                <w:rFonts w:ascii="Czcionka tekstu podstawowego" w:eastAsia="Times New Roman" w:hAnsi="Czcionka tekstu podstawowego" w:cs="Times New Roman"/>
                <w:color w:val="000000"/>
                <w:sz w:val="16"/>
                <w:szCs w:val="16"/>
                <w:lang w:val="en-GB" w:eastAsia="pl-PL"/>
              </w:rPr>
              <w:t>d[XX]</w:t>
            </w:r>
          </w:p>
        </w:tc>
      </w:tr>
      <w:tr w:rsidR="004C6FB7" w:rsidRPr="00906152" w:rsidTr="004C6FB7">
        <w:trPr>
          <w:trHeight w:val="450"/>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4C6FB7" w:rsidRPr="00906152" w:rsidRDefault="004C6FB7" w:rsidP="004C6FB7">
            <w:pPr>
              <w:spacing w:after="0" w:line="240" w:lineRule="auto"/>
              <w:jc w:val="left"/>
              <w:rPr>
                <w:rFonts w:ascii="Czcionka tekstu podstawowego" w:eastAsia="Times New Roman" w:hAnsi="Czcionka tekstu podstawowego" w:cs="Times New Roman"/>
                <w:b/>
                <w:bCs/>
                <w:color w:val="000000"/>
                <w:sz w:val="16"/>
                <w:szCs w:val="16"/>
                <w:lang w:val="en-GB" w:eastAsia="pl-PL"/>
              </w:rPr>
            </w:pPr>
            <w:r w:rsidRPr="00906152">
              <w:rPr>
                <w:rFonts w:ascii="Czcionka tekstu podstawowego" w:eastAsia="Times New Roman" w:hAnsi="Czcionka tekstu podstawowego" w:cs="Times New Roman"/>
                <w:b/>
                <w:bCs/>
                <w:color w:val="000000"/>
                <w:sz w:val="16"/>
                <w:szCs w:val="16"/>
                <w:lang w:val="en-GB" w:eastAsia="pl-PL"/>
              </w:rPr>
              <w:t>Location</w:t>
            </w:r>
          </w:p>
        </w:tc>
        <w:tc>
          <w:tcPr>
            <w:tcW w:w="2440" w:type="dxa"/>
            <w:tcBorders>
              <w:top w:val="nil"/>
              <w:left w:val="nil"/>
              <w:bottom w:val="single" w:sz="4" w:space="0" w:color="auto"/>
              <w:right w:val="single" w:sz="4" w:space="0" w:color="auto"/>
            </w:tcBorders>
            <w:shd w:val="clear" w:color="auto" w:fill="auto"/>
            <w:vAlign w:val="center"/>
            <w:hideMark/>
          </w:tcPr>
          <w:p w:rsidR="004C6FB7" w:rsidRPr="00906152" w:rsidRDefault="004C6FB7" w:rsidP="004C6FB7">
            <w:pPr>
              <w:spacing w:after="0" w:line="240" w:lineRule="auto"/>
              <w:jc w:val="center"/>
              <w:rPr>
                <w:rFonts w:ascii="Czcionka tekstu podstawowego" w:eastAsia="Times New Roman" w:hAnsi="Czcionka tekstu podstawowego" w:cs="Times New Roman"/>
                <w:color w:val="000000"/>
                <w:sz w:val="16"/>
                <w:szCs w:val="16"/>
                <w:lang w:val="en-GB" w:eastAsia="pl-PL"/>
              </w:rPr>
            </w:pPr>
            <w:r w:rsidRPr="00906152">
              <w:rPr>
                <w:rFonts w:ascii="Czcionka tekstu podstawowego" w:eastAsia="Times New Roman" w:hAnsi="Czcionka tekstu podstawowego" w:cs="Times New Roman"/>
                <w:color w:val="000000"/>
                <w:sz w:val="16"/>
                <w:szCs w:val="16"/>
                <w:lang w:val="en-GB" w:eastAsia="pl-PL"/>
              </w:rPr>
              <w:t>eu-eurofiling\[DATE]\sta\base\</w:t>
            </w:r>
          </w:p>
        </w:tc>
        <w:tc>
          <w:tcPr>
            <w:tcW w:w="2440" w:type="dxa"/>
            <w:tcBorders>
              <w:top w:val="nil"/>
              <w:left w:val="nil"/>
              <w:bottom w:val="single" w:sz="4" w:space="0" w:color="auto"/>
              <w:right w:val="single" w:sz="4" w:space="0" w:color="auto"/>
            </w:tcBorders>
            <w:shd w:val="clear" w:color="auto" w:fill="auto"/>
            <w:vAlign w:val="center"/>
            <w:hideMark/>
          </w:tcPr>
          <w:p w:rsidR="004C6FB7" w:rsidRPr="00906152" w:rsidRDefault="004C6FB7" w:rsidP="004C6FB7">
            <w:pPr>
              <w:spacing w:after="0" w:line="240" w:lineRule="auto"/>
              <w:jc w:val="center"/>
              <w:rPr>
                <w:rFonts w:ascii="Czcionka tekstu podstawowego" w:eastAsia="Times New Roman" w:hAnsi="Czcionka tekstu podstawowego" w:cs="Times New Roman"/>
                <w:color w:val="000000"/>
                <w:sz w:val="16"/>
                <w:szCs w:val="16"/>
                <w:lang w:val="en-GB" w:eastAsia="pl-PL"/>
              </w:rPr>
            </w:pPr>
            <w:r w:rsidRPr="00906152">
              <w:rPr>
                <w:rFonts w:ascii="Czcionka tekstu podstawowego" w:eastAsia="Times New Roman" w:hAnsi="Czcionka tekstu podstawowego" w:cs="Times New Roman"/>
                <w:color w:val="000000"/>
                <w:sz w:val="16"/>
                <w:szCs w:val="16"/>
                <w:lang w:val="en-GB" w:eastAsia="pl-PL"/>
              </w:rPr>
              <w:t>eu-eurofiling\[DATE]\sta\dim\</w:t>
            </w:r>
          </w:p>
        </w:tc>
        <w:tc>
          <w:tcPr>
            <w:tcW w:w="2440" w:type="dxa"/>
            <w:tcBorders>
              <w:top w:val="nil"/>
              <w:left w:val="nil"/>
              <w:bottom w:val="single" w:sz="4" w:space="0" w:color="auto"/>
              <w:right w:val="single" w:sz="4" w:space="0" w:color="auto"/>
            </w:tcBorders>
            <w:shd w:val="clear" w:color="auto" w:fill="auto"/>
            <w:vAlign w:val="center"/>
            <w:hideMark/>
          </w:tcPr>
          <w:p w:rsidR="004C6FB7" w:rsidRPr="00906152" w:rsidRDefault="004C6FB7" w:rsidP="004C6FB7">
            <w:pPr>
              <w:spacing w:after="0" w:line="240" w:lineRule="auto"/>
              <w:jc w:val="center"/>
              <w:rPr>
                <w:rFonts w:ascii="Czcionka tekstu podstawowego" w:eastAsia="Times New Roman" w:hAnsi="Czcionka tekstu podstawowego" w:cs="Times New Roman"/>
                <w:color w:val="000000"/>
                <w:sz w:val="16"/>
                <w:szCs w:val="16"/>
                <w:lang w:val="en-GB" w:eastAsia="pl-PL"/>
              </w:rPr>
            </w:pPr>
            <w:r w:rsidRPr="00906152">
              <w:rPr>
                <w:rFonts w:ascii="Czcionka tekstu podstawowego" w:eastAsia="Times New Roman" w:hAnsi="Czcionka tekstu podstawowego" w:cs="Times New Roman"/>
                <w:color w:val="000000"/>
                <w:sz w:val="16"/>
                <w:szCs w:val="16"/>
                <w:lang w:val="en-GB" w:eastAsia="pl-PL"/>
              </w:rPr>
              <w:t>eu-eurofiling\[DATE]\sta\d\d[XX]</w:t>
            </w:r>
          </w:p>
        </w:tc>
      </w:tr>
      <w:tr w:rsidR="004C6FB7" w:rsidRPr="00906152" w:rsidTr="004C6FB7">
        <w:trPr>
          <w:trHeight w:val="390"/>
        </w:trPr>
        <w:tc>
          <w:tcPr>
            <w:tcW w:w="8440" w:type="dxa"/>
            <w:gridSpan w:val="4"/>
            <w:tcBorders>
              <w:top w:val="nil"/>
              <w:left w:val="nil"/>
              <w:bottom w:val="nil"/>
              <w:right w:val="nil"/>
            </w:tcBorders>
            <w:shd w:val="clear" w:color="auto" w:fill="auto"/>
            <w:vAlign w:val="center"/>
            <w:hideMark/>
          </w:tcPr>
          <w:p w:rsidR="004C6FB7" w:rsidRPr="00906152" w:rsidRDefault="004C6FB7" w:rsidP="004C6FB7">
            <w:pPr>
              <w:spacing w:after="0" w:line="240" w:lineRule="auto"/>
              <w:jc w:val="center"/>
              <w:rPr>
                <w:rFonts w:ascii="Czcionka tekstu podstawowego" w:eastAsia="Times New Roman" w:hAnsi="Czcionka tekstu podstawowego" w:cs="Times New Roman"/>
                <w:b/>
                <w:bCs/>
                <w:color w:val="1F497D"/>
                <w:lang w:val="en-GB" w:eastAsia="pl-PL"/>
              </w:rPr>
            </w:pPr>
            <w:r w:rsidRPr="00906152">
              <w:rPr>
                <w:rFonts w:ascii="Czcionka tekstu podstawowego" w:eastAsia="Times New Roman" w:hAnsi="Czcionka tekstu podstawowego" w:cs="Times New Roman"/>
                <w:b/>
                <w:bCs/>
                <w:color w:val="1F497D"/>
                <w:lang w:val="en-GB" w:eastAsia="pl-PL"/>
              </w:rPr>
              <w:t>FINREP*</w:t>
            </w:r>
          </w:p>
        </w:tc>
      </w:tr>
      <w:tr w:rsidR="004C6FB7" w:rsidRPr="00906152" w:rsidTr="004C6FB7">
        <w:trPr>
          <w:trHeight w:val="225"/>
        </w:trPr>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6FB7" w:rsidRPr="00906152" w:rsidRDefault="004C6FB7" w:rsidP="004C6FB7">
            <w:pPr>
              <w:spacing w:after="0" w:line="240" w:lineRule="auto"/>
              <w:jc w:val="center"/>
              <w:rPr>
                <w:rFonts w:ascii="Czcionka tekstu podstawowego" w:eastAsia="Times New Roman" w:hAnsi="Czcionka tekstu podstawowego" w:cs="Times New Roman"/>
                <w:color w:val="000000"/>
                <w:sz w:val="16"/>
                <w:szCs w:val="16"/>
                <w:lang w:val="en-GB" w:eastAsia="pl-PL"/>
              </w:rPr>
            </w:pPr>
            <w:r w:rsidRPr="00906152">
              <w:rPr>
                <w:rFonts w:ascii="Czcionka tekstu podstawowego" w:eastAsia="Times New Roman" w:hAnsi="Czcionka tekstu podstawowego" w:cs="Times New Roman"/>
                <w:color w:val="000000"/>
                <w:sz w:val="16"/>
                <w:szCs w:val="16"/>
                <w:lang w:val="en-GB" w:eastAsia="pl-PL"/>
              </w:rPr>
              <w:t> </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rsidR="004C6FB7" w:rsidRPr="00906152" w:rsidRDefault="004C6FB7" w:rsidP="004C6FB7">
            <w:pPr>
              <w:spacing w:after="0" w:line="240" w:lineRule="auto"/>
              <w:jc w:val="center"/>
              <w:rPr>
                <w:rFonts w:ascii="Czcionka tekstu podstawowego" w:eastAsia="Times New Roman" w:hAnsi="Czcionka tekstu podstawowego" w:cs="Times New Roman"/>
                <w:b/>
                <w:bCs/>
                <w:color w:val="000000"/>
                <w:sz w:val="16"/>
                <w:szCs w:val="16"/>
                <w:lang w:val="en-GB" w:eastAsia="pl-PL"/>
              </w:rPr>
            </w:pPr>
            <w:r w:rsidRPr="00906152">
              <w:rPr>
                <w:rFonts w:ascii="Czcionka tekstu podstawowego" w:eastAsia="Times New Roman" w:hAnsi="Czcionka tekstu podstawowego" w:cs="Times New Roman"/>
                <w:b/>
                <w:bCs/>
                <w:color w:val="000000"/>
                <w:sz w:val="16"/>
                <w:szCs w:val="16"/>
                <w:lang w:val="en-GB" w:eastAsia="pl-PL"/>
              </w:rPr>
              <w:t>Primaries</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rsidR="004C6FB7" w:rsidRPr="00906152" w:rsidRDefault="004C6FB7" w:rsidP="004C6FB7">
            <w:pPr>
              <w:spacing w:after="0" w:line="240" w:lineRule="auto"/>
              <w:jc w:val="center"/>
              <w:rPr>
                <w:rFonts w:ascii="Czcionka tekstu podstawowego" w:eastAsia="Times New Roman" w:hAnsi="Czcionka tekstu podstawowego" w:cs="Times New Roman"/>
                <w:b/>
                <w:bCs/>
                <w:color w:val="000000"/>
                <w:sz w:val="16"/>
                <w:szCs w:val="16"/>
                <w:lang w:val="en-GB" w:eastAsia="pl-PL"/>
              </w:rPr>
            </w:pPr>
            <w:r w:rsidRPr="00906152">
              <w:rPr>
                <w:rFonts w:ascii="Czcionka tekstu podstawowego" w:eastAsia="Times New Roman" w:hAnsi="Czcionka tekstu podstawowego" w:cs="Times New Roman"/>
                <w:b/>
                <w:bCs/>
                <w:color w:val="000000"/>
                <w:sz w:val="16"/>
                <w:szCs w:val="16"/>
                <w:lang w:val="en-GB" w:eastAsia="pl-PL"/>
              </w:rPr>
              <w:t>Dimensions</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rsidR="004C6FB7" w:rsidRPr="00906152" w:rsidRDefault="004C6FB7" w:rsidP="004C6FB7">
            <w:pPr>
              <w:spacing w:after="0" w:line="240" w:lineRule="auto"/>
              <w:jc w:val="center"/>
              <w:rPr>
                <w:rFonts w:ascii="Czcionka tekstu podstawowego" w:eastAsia="Times New Roman" w:hAnsi="Czcionka tekstu podstawowego" w:cs="Times New Roman"/>
                <w:b/>
                <w:bCs/>
                <w:color w:val="000000"/>
                <w:sz w:val="16"/>
                <w:szCs w:val="16"/>
                <w:lang w:val="en-GB" w:eastAsia="pl-PL"/>
              </w:rPr>
            </w:pPr>
            <w:r w:rsidRPr="00906152">
              <w:rPr>
                <w:rFonts w:ascii="Czcionka tekstu podstawowego" w:eastAsia="Times New Roman" w:hAnsi="Czcionka tekstu podstawowego" w:cs="Times New Roman"/>
                <w:b/>
                <w:bCs/>
                <w:color w:val="000000"/>
                <w:sz w:val="16"/>
                <w:szCs w:val="16"/>
                <w:lang w:val="en-GB" w:eastAsia="pl-PL"/>
              </w:rPr>
              <w:t>Domains</w:t>
            </w:r>
          </w:p>
        </w:tc>
      </w:tr>
      <w:tr w:rsidR="004C6FB7" w:rsidRPr="00906152" w:rsidTr="004C6FB7">
        <w:trPr>
          <w:trHeight w:val="225"/>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4C6FB7" w:rsidRPr="00906152" w:rsidRDefault="004C6FB7" w:rsidP="004C6FB7">
            <w:pPr>
              <w:spacing w:after="0" w:line="240" w:lineRule="auto"/>
              <w:jc w:val="left"/>
              <w:rPr>
                <w:rFonts w:ascii="Czcionka tekstu podstawowego" w:eastAsia="Times New Roman" w:hAnsi="Czcionka tekstu podstawowego" w:cs="Times New Roman"/>
                <w:b/>
                <w:bCs/>
                <w:color w:val="000000"/>
                <w:sz w:val="16"/>
                <w:szCs w:val="16"/>
                <w:lang w:val="en-GB" w:eastAsia="pl-PL"/>
              </w:rPr>
            </w:pPr>
            <w:r w:rsidRPr="00906152">
              <w:rPr>
                <w:rFonts w:ascii="Czcionka tekstu podstawowego" w:eastAsia="Times New Roman" w:hAnsi="Czcionka tekstu podstawowego" w:cs="Times New Roman"/>
                <w:b/>
                <w:bCs/>
                <w:color w:val="000000"/>
                <w:sz w:val="16"/>
                <w:szCs w:val="16"/>
                <w:lang w:val="en-GB" w:eastAsia="pl-PL"/>
              </w:rPr>
              <w:t>Filename</w:t>
            </w:r>
          </w:p>
        </w:tc>
        <w:tc>
          <w:tcPr>
            <w:tcW w:w="2440" w:type="dxa"/>
            <w:tcBorders>
              <w:top w:val="nil"/>
              <w:left w:val="nil"/>
              <w:bottom w:val="single" w:sz="4" w:space="0" w:color="auto"/>
              <w:right w:val="single" w:sz="4" w:space="0" w:color="auto"/>
            </w:tcBorders>
            <w:shd w:val="clear" w:color="auto" w:fill="auto"/>
            <w:vAlign w:val="center"/>
            <w:hideMark/>
          </w:tcPr>
          <w:p w:rsidR="004C6FB7" w:rsidRPr="00906152" w:rsidRDefault="004C6FB7" w:rsidP="004C6FB7">
            <w:pPr>
              <w:spacing w:after="0" w:line="240" w:lineRule="auto"/>
              <w:jc w:val="center"/>
              <w:rPr>
                <w:rFonts w:ascii="Czcionka tekstu podstawowego" w:eastAsia="Times New Roman" w:hAnsi="Czcionka tekstu podstawowego" w:cs="Times New Roman"/>
                <w:color w:val="000000"/>
                <w:sz w:val="16"/>
                <w:szCs w:val="16"/>
                <w:lang w:val="en-GB" w:eastAsia="pl-PL"/>
              </w:rPr>
            </w:pPr>
            <w:r w:rsidRPr="00906152">
              <w:rPr>
                <w:rFonts w:ascii="Czcionka tekstu podstawowego" w:eastAsia="Times New Roman" w:hAnsi="Czcionka tekstu podstawowego" w:cs="Times New Roman"/>
                <w:color w:val="000000"/>
                <w:sz w:val="16"/>
                <w:szCs w:val="16"/>
                <w:lang w:val="en-GB" w:eastAsia="pl-PL"/>
              </w:rPr>
              <w:t>finbase.xsd</w:t>
            </w:r>
          </w:p>
        </w:tc>
        <w:tc>
          <w:tcPr>
            <w:tcW w:w="2440" w:type="dxa"/>
            <w:tcBorders>
              <w:top w:val="nil"/>
              <w:left w:val="nil"/>
              <w:bottom w:val="single" w:sz="4" w:space="0" w:color="auto"/>
              <w:right w:val="single" w:sz="4" w:space="0" w:color="auto"/>
            </w:tcBorders>
            <w:shd w:val="clear" w:color="auto" w:fill="auto"/>
            <w:vAlign w:val="center"/>
            <w:hideMark/>
          </w:tcPr>
          <w:p w:rsidR="004C6FB7" w:rsidRPr="00906152" w:rsidRDefault="004C6FB7" w:rsidP="004C6FB7">
            <w:pPr>
              <w:spacing w:after="0" w:line="240" w:lineRule="auto"/>
              <w:jc w:val="center"/>
              <w:rPr>
                <w:rFonts w:ascii="Czcionka tekstu podstawowego" w:eastAsia="Times New Roman" w:hAnsi="Czcionka tekstu podstawowego" w:cs="Times New Roman"/>
                <w:color w:val="000000"/>
                <w:sz w:val="16"/>
                <w:szCs w:val="16"/>
                <w:lang w:val="en-GB" w:eastAsia="pl-PL"/>
              </w:rPr>
            </w:pPr>
            <w:r w:rsidRPr="00906152">
              <w:rPr>
                <w:rFonts w:ascii="Czcionka tekstu podstawowego" w:eastAsia="Times New Roman" w:hAnsi="Czcionka tekstu podstawowego" w:cs="Times New Roman"/>
                <w:color w:val="000000"/>
                <w:sz w:val="16"/>
                <w:szCs w:val="16"/>
                <w:lang w:val="en-GB" w:eastAsia="pl-PL"/>
              </w:rPr>
              <w:t>findim.xsd</w:t>
            </w:r>
          </w:p>
        </w:tc>
        <w:tc>
          <w:tcPr>
            <w:tcW w:w="2440" w:type="dxa"/>
            <w:tcBorders>
              <w:top w:val="nil"/>
              <w:left w:val="nil"/>
              <w:bottom w:val="single" w:sz="4" w:space="0" w:color="auto"/>
              <w:right w:val="single" w:sz="4" w:space="0" w:color="auto"/>
            </w:tcBorders>
            <w:shd w:val="clear" w:color="auto" w:fill="auto"/>
            <w:vAlign w:val="center"/>
            <w:hideMark/>
          </w:tcPr>
          <w:p w:rsidR="004C6FB7" w:rsidRPr="00906152" w:rsidRDefault="004C6FB7" w:rsidP="004C6FB7">
            <w:pPr>
              <w:spacing w:after="0" w:line="240" w:lineRule="auto"/>
              <w:jc w:val="center"/>
              <w:rPr>
                <w:rFonts w:ascii="Czcionka tekstu podstawowego" w:eastAsia="Times New Roman" w:hAnsi="Czcionka tekstu podstawowego" w:cs="Times New Roman"/>
                <w:color w:val="000000"/>
                <w:sz w:val="16"/>
                <w:szCs w:val="16"/>
                <w:lang w:val="en-GB" w:eastAsia="pl-PL"/>
              </w:rPr>
            </w:pPr>
            <w:r w:rsidRPr="00906152">
              <w:rPr>
                <w:rFonts w:ascii="Czcionka tekstu podstawowego" w:eastAsia="Times New Roman" w:hAnsi="Czcionka tekstu podstawowego" w:cs="Times New Roman"/>
                <w:color w:val="000000"/>
                <w:sz w:val="16"/>
                <w:szCs w:val="16"/>
                <w:lang w:val="en-GB" w:eastAsia="pl-PL"/>
              </w:rPr>
              <w:t>find[XX].xsd</w:t>
            </w:r>
          </w:p>
        </w:tc>
      </w:tr>
      <w:tr w:rsidR="004C6FB7" w:rsidRPr="00906152" w:rsidTr="004C6FB7">
        <w:trPr>
          <w:trHeight w:val="225"/>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4C6FB7" w:rsidRPr="00906152" w:rsidRDefault="004C6FB7" w:rsidP="004C6FB7">
            <w:pPr>
              <w:spacing w:after="0" w:line="240" w:lineRule="auto"/>
              <w:jc w:val="left"/>
              <w:rPr>
                <w:rFonts w:ascii="Czcionka tekstu podstawowego" w:eastAsia="Times New Roman" w:hAnsi="Czcionka tekstu podstawowego" w:cs="Times New Roman"/>
                <w:b/>
                <w:bCs/>
                <w:color w:val="000000"/>
                <w:sz w:val="16"/>
                <w:szCs w:val="16"/>
                <w:lang w:val="en-GB" w:eastAsia="pl-PL"/>
              </w:rPr>
            </w:pPr>
            <w:r w:rsidRPr="00906152">
              <w:rPr>
                <w:rFonts w:ascii="Czcionka tekstu podstawowego" w:eastAsia="Times New Roman" w:hAnsi="Czcionka tekstu podstawowego" w:cs="Times New Roman"/>
                <w:b/>
                <w:bCs/>
                <w:color w:val="000000"/>
                <w:sz w:val="16"/>
                <w:szCs w:val="16"/>
                <w:lang w:val="en-GB" w:eastAsia="pl-PL"/>
              </w:rPr>
              <w:t>Namespace</w:t>
            </w:r>
          </w:p>
        </w:tc>
        <w:tc>
          <w:tcPr>
            <w:tcW w:w="2440" w:type="dxa"/>
            <w:tcBorders>
              <w:top w:val="nil"/>
              <w:left w:val="nil"/>
              <w:bottom w:val="single" w:sz="4" w:space="0" w:color="auto"/>
              <w:right w:val="single" w:sz="4" w:space="0" w:color="auto"/>
            </w:tcBorders>
            <w:shd w:val="clear" w:color="auto" w:fill="auto"/>
            <w:vAlign w:val="center"/>
            <w:hideMark/>
          </w:tcPr>
          <w:p w:rsidR="004C6FB7" w:rsidRPr="00906152" w:rsidRDefault="004C6FB7" w:rsidP="004C6FB7">
            <w:pPr>
              <w:spacing w:after="0" w:line="240" w:lineRule="auto"/>
              <w:jc w:val="center"/>
              <w:rPr>
                <w:rFonts w:ascii="Czcionka tekstu podstawowego" w:eastAsia="Times New Roman" w:hAnsi="Czcionka tekstu podstawowego" w:cs="Times New Roman"/>
                <w:color w:val="000000"/>
                <w:sz w:val="16"/>
                <w:szCs w:val="16"/>
                <w:lang w:val="en-GB" w:eastAsia="pl-PL"/>
              </w:rPr>
            </w:pPr>
            <w:r w:rsidRPr="00906152">
              <w:rPr>
                <w:rFonts w:ascii="Czcionka tekstu podstawowego" w:eastAsia="Times New Roman" w:hAnsi="Czcionka tekstu podstawowego" w:cs="Times New Roman"/>
                <w:color w:val="000000"/>
                <w:sz w:val="16"/>
                <w:szCs w:val="16"/>
                <w:lang w:val="en-GB" w:eastAsia="pl-PL"/>
              </w:rPr>
              <w:t>http://www.eurofiling.info/base</w:t>
            </w:r>
          </w:p>
        </w:tc>
        <w:tc>
          <w:tcPr>
            <w:tcW w:w="2440" w:type="dxa"/>
            <w:tcBorders>
              <w:top w:val="nil"/>
              <w:left w:val="nil"/>
              <w:bottom w:val="single" w:sz="4" w:space="0" w:color="auto"/>
              <w:right w:val="single" w:sz="4" w:space="0" w:color="auto"/>
            </w:tcBorders>
            <w:shd w:val="clear" w:color="auto" w:fill="auto"/>
            <w:vAlign w:val="center"/>
            <w:hideMark/>
          </w:tcPr>
          <w:p w:rsidR="004C6FB7" w:rsidRPr="00906152" w:rsidRDefault="004C6FB7" w:rsidP="004C6FB7">
            <w:pPr>
              <w:spacing w:after="0" w:line="240" w:lineRule="auto"/>
              <w:jc w:val="center"/>
              <w:rPr>
                <w:rFonts w:ascii="Czcionka tekstu podstawowego" w:eastAsia="Times New Roman" w:hAnsi="Czcionka tekstu podstawowego" w:cs="Times New Roman"/>
                <w:color w:val="000000"/>
                <w:sz w:val="16"/>
                <w:szCs w:val="16"/>
                <w:lang w:val="en-GB" w:eastAsia="pl-PL"/>
              </w:rPr>
            </w:pPr>
            <w:r w:rsidRPr="00906152">
              <w:rPr>
                <w:rFonts w:ascii="Czcionka tekstu podstawowego" w:eastAsia="Times New Roman" w:hAnsi="Czcionka tekstu podstawowego" w:cs="Times New Roman"/>
                <w:color w:val="000000"/>
                <w:sz w:val="16"/>
                <w:szCs w:val="16"/>
                <w:lang w:val="en-GB" w:eastAsia="pl-PL"/>
              </w:rPr>
              <w:t>http://www.eurofiling.info/dim</w:t>
            </w:r>
          </w:p>
        </w:tc>
        <w:tc>
          <w:tcPr>
            <w:tcW w:w="2440" w:type="dxa"/>
            <w:tcBorders>
              <w:top w:val="nil"/>
              <w:left w:val="nil"/>
              <w:bottom w:val="single" w:sz="4" w:space="0" w:color="auto"/>
              <w:right w:val="single" w:sz="4" w:space="0" w:color="auto"/>
            </w:tcBorders>
            <w:shd w:val="clear" w:color="auto" w:fill="auto"/>
            <w:vAlign w:val="center"/>
            <w:hideMark/>
          </w:tcPr>
          <w:p w:rsidR="004C6FB7" w:rsidRPr="00906152" w:rsidRDefault="004C6FB7" w:rsidP="004C6FB7">
            <w:pPr>
              <w:spacing w:after="0" w:line="240" w:lineRule="auto"/>
              <w:jc w:val="center"/>
              <w:rPr>
                <w:rFonts w:ascii="Czcionka tekstu podstawowego" w:eastAsia="Times New Roman" w:hAnsi="Czcionka tekstu podstawowego" w:cs="Times New Roman"/>
                <w:color w:val="000000"/>
                <w:sz w:val="16"/>
                <w:szCs w:val="16"/>
                <w:lang w:val="en-GB" w:eastAsia="pl-PL"/>
              </w:rPr>
            </w:pPr>
            <w:r w:rsidRPr="00906152">
              <w:rPr>
                <w:rFonts w:ascii="Czcionka tekstu podstawowego" w:eastAsia="Times New Roman" w:hAnsi="Czcionka tekstu podstawowego" w:cs="Times New Roman"/>
                <w:color w:val="000000"/>
                <w:sz w:val="16"/>
                <w:szCs w:val="16"/>
                <w:lang w:val="en-GB" w:eastAsia="pl-PL"/>
              </w:rPr>
              <w:t>http://www.eurofiling.info/d[XX]</w:t>
            </w:r>
          </w:p>
        </w:tc>
      </w:tr>
      <w:tr w:rsidR="004C6FB7" w:rsidRPr="00906152" w:rsidTr="004C6FB7">
        <w:trPr>
          <w:trHeight w:val="225"/>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4C6FB7" w:rsidRPr="00906152" w:rsidRDefault="004C6FB7" w:rsidP="004C6FB7">
            <w:pPr>
              <w:spacing w:after="0" w:line="240" w:lineRule="auto"/>
              <w:jc w:val="left"/>
              <w:rPr>
                <w:rFonts w:ascii="Czcionka tekstu podstawowego" w:eastAsia="Times New Roman" w:hAnsi="Czcionka tekstu podstawowego" w:cs="Times New Roman"/>
                <w:b/>
                <w:bCs/>
                <w:color w:val="000000"/>
                <w:sz w:val="16"/>
                <w:szCs w:val="16"/>
                <w:lang w:val="en-GB" w:eastAsia="pl-PL"/>
              </w:rPr>
            </w:pPr>
            <w:r w:rsidRPr="00906152">
              <w:rPr>
                <w:rFonts w:ascii="Czcionka tekstu podstawowego" w:eastAsia="Times New Roman" w:hAnsi="Czcionka tekstu podstawowego" w:cs="Times New Roman"/>
                <w:b/>
                <w:bCs/>
                <w:color w:val="000000"/>
                <w:sz w:val="16"/>
                <w:szCs w:val="16"/>
                <w:lang w:val="en-GB" w:eastAsia="pl-PL"/>
              </w:rPr>
              <w:t>Prefix</w:t>
            </w:r>
          </w:p>
        </w:tc>
        <w:tc>
          <w:tcPr>
            <w:tcW w:w="2440" w:type="dxa"/>
            <w:tcBorders>
              <w:top w:val="nil"/>
              <w:left w:val="nil"/>
              <w:bottom w:val="single" w:sz="4" w:space="0" w:color="auto"/>
              <w:right w:val="single" w:sz="4" w:space="0" w:color="auto"/>
            </w:tcBorders>
            <w:shd w:val="clear" w:color="auto" w:fill="auto"/>
            <w:vAlign w:val="center"/>
            <w:hideMark/>
          </w:tcPr>
          <w:p w:rsidR="004C6FB7" w:rsidRPr="00906152" w:rsidRDefault="004C6FB7" w:rsidP="004C6FB7">
            <w:pPr>
              <w:spacing w:after="0" w:line="240" w:lineRule="auto"/>
              <w:jc w:val="center"/>
              <w:rPr>
                <w:rFonts w:ascii="Czcionka tekstu podstawowego" w:eastAsia="Times New Roman" w:hAnsi="Czcionka tekstu podstawowego" w:cs="Times New Roman"/>
                <w:color w:val="000000"/>
                <w:sz w:val="16"/>
                <w:szCs w:val="16"/>
                <w:lang w:val="en-GB" w:eastAsia="pl-PL"/>
              </w:rPr>
            </w:pPr>
            <w:r w:rsidRPr="00906152">
              <w:rPr>
                <w:rFonts w:ascii="Czcionka tekstu podstawowego" w:eastAsia="Times New Roman" w:hAnsi="Czcionka tekstu podstawowego" w:cs="Times New Roman"/>
                <w:color w:val="000000"/>
                <w:sz w:val="16"/>
                <w:szCs w:val="16"/>
                <w:lang w:val="en-GB" w:eastAsia="pl-PL"/>
              </w:rPr>
              <w:t>base</w:t>
            </w:r>
          </w:p>
        </w:tc>
        <w:tc>
          <w:tcPr>
            <w:tcW w:w="2440" w:type="dxa"/>
            <w:tcBorders>
              <w:top w:val="nil"/>
              <w:left w:val="nil"/>
              <w:bottom w:val="single" w:sz="4" w:space="0" w:color="auto"/>
              <w:right w:val="single" w:sz="4" w:space="0" w:color="auto"/>
            </w:tcBorders>
            <w:shd w:val="clear" w:color="auto" w:fill="auto"/>
            <w:vAlign w:val="center"/>
            <w:hideMark/>
          </w:tcPr>
          <w:p w:rsidR="004C6FB7" w:rsidRPr="00906152" w:rsidRDefault="004C6FB7" w:rsidP="004C6FB7">
            <w:pPr>
              <w:spacing w:after="0" w:line="240" w:lineRule="auto"/>
              <w:jc w:val="center"/>
              <w:rPr>
                <w:rFonts w:ascii="Czcionka tekstu podstawowego" w:eastAsia="Times New Roman" w:hAnsi="Czcionka tekstu podstawowego" w:cs="Times New Roman"/>
                <w:color w:val="000000"/>
                <w:sz w:val="16"/>
                <w:szCs w:val="16"/>
                <w:lang w:val="en-GB" w:eastAsia="pl-PL"/>
              </w:rPr>
            </w:pPr>
            <w:r w:rsidRPr="00906152">
              <w:rPr>
                <w:rFonts w:ascii="Czcionka tekstu podstawowego" w:eastAsia="Times New Roman" w:hAnsi="Czcionka tekstu podstawowego" w:cs="Times New Roman"/>
                <w:color w:val="000000"/>
                <w:sz w:val="16"/>
                <w:szCs w:val="16"/>
                <w:lang w:val="en-GB" w:eastAsia="pl-PL"/>
              </w:rPr>
              <w:t>dim</w:t>
            </w:r>
          </w:p>
        </w:tc>
        <w:tc>
          <w:tcPr>
            <w:tcW w:w="2440" w:type="dxa"/>
            <w:tcBorders>
              <w:top w:val="nil"/>
              <w:left w:val="nil"/>
              <w:bottom w:val="single" w:sz="4" w:space="0" w:color="auto"/>
              <w:right w:val="single" w:sz="4" w:space="0" w:color="auto"/>
            </w:tcBorders>
            <w:shd w:val="clear" w:color="auto" w:fill="auto"/>
            <w:vAlign w:val="center"/>
            <w:hideMark/>
          </w:tcPr>
          <w:p w:rsidR="004C6FB7" w:rsidRPr="00906152" w:rsidRDefault="004C6FB7" w:rsidP="004C6FB7">
            <w:pPr>
              <w:spacing w:after="0" w:line="240" w:lineRule="auto"/>
              <w:jc w:val="center"/>
              <w:rPr>
                <w:rFonts w:ascii="Czcionka tekstu podstawowego" w:eastAsia="Times New Roman" w:hAnsi="Czcionka tekstu podstawowego" w:cs="Times New Roman"/>
                <w:color w:val="000000"/>
                <w:sz w:val="16"/>
                <w:szCs w:val="16"/>
                <w:lang w:val="en-GB" w:eastAsia="pl-PL"/>
              </w:rPr>
            </w:pPr>
            <w:r w:rsidRPr="00906152">
              <w:rPr>
                <w:rFonts w:ascii="Czcionka tekstu podstawowego" w:eastAsia="Times New Roman" w:hAnsi="Czcionka tekstu podstawowego" w:cs="Times New Roman"/>
                <w:color w:val="000000"/>
                <w:sz w:val="16"/>
                <w:szCs w:val="16"/>
                <w:lang w:val="en-GB" w:eastAsia="pl-PL"/>
              </w:rPr>
              <w:t>d[XX]</w:t>
            </w:r>
          </w:p>
        </w:tc>
      </w:tr>
      <w:tr w:rsidR="004C6FB7" w:rsidRPr="00906152" w:rsidTr="004C6FB7">
        <w:trPr>
          <w:trHeight w:val="450"/>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4C6FB7" w:rsidRPr="00906152" w:rsidRDefault="004C6FB7" w:rsidP="004C6FB7">
            <w:pPr>
              <w:spacing w:after="0" w:line="240" w:lineRule="auto"/>
              <w:jc w:val="left"/>
              <w:rPr>
                <w:rFonts w:ascii="Czcionka tekstu podstawowego" w:eastAsia="Times New Roman" w:hAnsi="Czcionka tekstu podstawowego" w:cs="Times New Roman"/>
                <w:b/>
                <w:bCs/>
                <w:color w:val="000000"/>
                <w:sz w:val="16"/>
                <w:szCs w:val="16"/>
                <w:lang w:val="en-GB" w:eastAsia="pl-PL"/>
              </w:rPr>
            </w:pPr>
            <w:r w:rsidRPr="00906152">
              <w:rPr>
                <w:rFonts w:ascii="Czcionka tekstu podstawowego" w:eastAsia="Times New Roman" w:hAnsi="Czcionka tekstu podstawowego" w:cs="Times New Roman"/>
                <w:b/>
                <w:bCs/>
                <w:color w:val="000000"/>
                <w:sz w:val="16"/>
                <w:szCs w:val="16"/>
                <w:lang w:val="en-GB" w:eastAsia="pl-PL"/>
              </w:rPr>
              <w:t>Location</w:t>
            </w:r>
          </w:p>
        </w:tc>
        <w:tc>
          <w:tcPr>
            <w:tcW w:w="2440" w:type="dxa"/>
            <w:tcBorders>
              <w:top w:val="nil"/>
              <w:left w:val="nil"/>
              <w:bottom w:val="single" w:sz="4" w:space="0" w:color="auto"/>
              <w:right w:val="single" w:sz="4" w:space="0" w:color="auto"/>
            </w:tcBorders>
            <w:shd w:val="clear" w:color="auto" w:fill="auto"/>
            <w:vAlign w:val="center"/>
            <w:hideMark/>
          </w:tcPr>
          <w:p w:rsidR="004C6FB7" w:rsidRPr="00906152" w:rsidRDefault="004C6FB7" w:rsidP="004C6FB7">
            <w:pPr>
              <w:spacing w:after="0" w:line="240" w:lineRule="auto"/>
              <w:jc w:val="center"/>
              <w:rPr>
                <w:rFonts w:ascii="Czcionka tekstu podstawowego" w:eastAsia="Times New Roman" w:hAnsi="Czcionka tekstu podstawowego" w:cs="Times New Roman"/>
                <w:color w:val="000000"/>
                <w:sz w:val="16"/>
                <w:szCs w:val="16"/>
                <w:lang w:val="en-GB" w:eastAsia="pl-PL"/>
              </w:rPr>
            </w:pPr>
            <w:r w:rsidRPr="00906152">
              <w:rPr>
                <w:rFonts w:ascii="Czcionka tekstu podstawowego" w:eastAsia="Times New Roman" w:hAnsi="Czcionka tekstu podstawowego" w:cs="Times New Roman"/>
                <w:color w:val="000000"/>
                <w:sz w:val="16"/>
                <w:szCs w:val="16"/>
                <w:lang w:val="en-GB" w:eastAsia="pl-PL"/>
              </w:rPr>
              <w:t>eu-eurofiling\[DATE]\sta\base\</w:t>
            </w:r>
          </w:p>
        </w:tc>
        <w:tc>
          <w:tcPr>
            <w:tcW w:w="2440" w:type="dxa"/>
            <w:tcBorders>
              <w:top w:val="nil"/>
              <w:left w:val="nil"/>
              <w:bottom w:val="single" w:sz="4" w:space="0" w:color="auto"/>
              <w:right w:val="single" w:sz="4" w:space="0" w:color="auto"/>
            </w:tcBorders>
            <w:shd w:val="clear" w:color="auto" w:fill="auto"/>
            <w:vAlign w:val="center"/>
            <w:hideMark/>
          </w:tcPr>
          <w:p w:rsidR="004C6FB7" w:rsidRPr="00906152" w:rsidRDefault="004C6FB7" w:rsidP="004C6FB7">
            <w:pPr>
              <w:spacing w:after="0" w:line="240" w:lineRule="auto"/>
              <w:jc w:val="center"/>
              <w:rPr>
                <w:rFonts w:ascii="Czcionka tekstu podstawowego" w:eastAsia="Times New Roman" w:hAnsi="Czcionka tekstu podstawowego" w:cs="Times New Roman"/>
                <w:color w:val="000000"/>
                <w:sz w:val="16"/>
                <w:szCs w:val="16"/>
                <w:lang w:val="en-GB" w:eastAsia="pl-PL"/>
              </w:rPr>
            </w:pPr>
            <w:r w:rsidRPr="00906152">
              <w:rPr>
                <w:rFonts w:ascii="Czcionka tekstu podstawowego" w:eastAsia="Times New Roman" w:hAnsi="Czcionka tekstu podstawowego" w:cs="Times New Roman"/>
                <w:color w:val="000000"/>
                <w:sz w:val="16"/>
                <w:szCs w:val="16"/>
                <w:lang w:val="en-GB" w:eastAsia="pl-PL"/>
              </w:rPr>
              <w:t>eu-eurofiling\[DATE]\sta\dim\</w:t>
            </w:r>
          </w:p>
        </w:tc>
        <w:tc>
          <w:tcPr>
            <w:tcW w:w="2440" w:type="dxa"/>
            <w:tcBorders>
              <w:top w:val="nil"/>
              <w:left w:val="nil"/>
              <w:bottom w:val="single" w:sz="4" w:space="0" w:color="auto"/>
              <w:right w:val="single" w:sz="4" w:space="0" w:color="auto"/>
            </w:tcBorders>
            <w:shd w:val="clear" w:color="auto" w:fill="auto"/>
            <w:vAlign w:val="center"/>
            <w:hideMark/>
          </w:tcPr>
          <w:p w:rsidR="004C6FB7" w:rsidRPr="00906152" w:rsidRDefault="004C6FB7" w:rsidP="004C6FB7">
            <w:pPr>
              <w:spacing w:after="0" w:line="240" w:lineRule="auto"/>
              <w:jc w:val="center"/>
              <w:rPr>
                <w:rFonts w:ascii="Czcionka tekstu podstawowego" w:eastAsia="Times New Roman" w:hAnsi="Czcionka tekstu podstawowego" w:cs="Times New Roman"/>
                <w:color w:val="000000"/>
                <w:sz w:val="16"/>
                <w:szCs w:val="16"/>
                <w:lang w:val="en-GB" w:eastAsia="pl-PL"/>
              </w:rPr>
            </w:pPr>
            <w:r w:rsidRPr="00906152">
              <w:rPr>
                <w:rFonts w:ascii="Czcionka tekstu podstawowego" w:eastAsia="Times New Roman" w:hAnsi="Czcionka tekstu podstawowego" w:cs="Times New Roman"/>
                <w:color w:val="000000"/>
                <w:sz w:val="16"/>
                <w:szCs w:val="16"/>
                <w:lang w:val="en-GB" w:eastAsia="pl-PL"/>
              </w:rPr>
              <w:t>eu-eurofiling\[DATE]\sta\d\d[XX]</w:t>
            </w:r>
          </w:p>
        </w:tc>
      </w:tr>
      <w:tr w:rsidR="004C6FB7" w:rsidRPr="00906152" w:rsidTr="004C6FB7">
        <w:trPr>
          <w:trHeight w:val="390"/>
        </w:trPr>
        <w:tc>
          <w:tcPr>
            <w:tcW w:w="8440" w:type="dxa"/>
            <w:gridSpan w:val="4"/>
            <w:tcBorders>
              <w:top w:val="nil"/>
              <w:left w:val="nil"/>
              <w:bottom w:val="nil"/>
              <w:right w:val="nil"/>
            </w:tcBorders>
            <w:shd w:val="clear" w:color="auto" w:fill="auto"/>
            <w:vAlign w:val="center"/>
            <w:hideMark/>
          </w:tcPr>
          <w:p w:rsidR="004C6FB7" w:rsidRPr="00906152" w:rsidRDefault="004C6FB7" w:rsidP="004C6FB7">
            <w:pPr>
              <w:spacing w:after="0" w:line="240" w:lineRule="auto"/>
              <w:jc w:val="center"/>
              <w:rPr>
                <w:rFonts w:ascii="Czcionka tekstu podstawowego" w:eastAsia="Times New Roman" w:hAnsi="Czcionka tekstu podstawowego" w:cs="Times New Roman"/>
                <w:b/>
                <w:bCs/>
                <w:color w:val="1F497D"/>
                <w:lang w:val="en-GB" w:eastAsia="pl-PL"/>
              </w:rPr>
            </w:pPr>
            <w:r w:rsidRPr="00906152">
              <w:rPr>
                <w:rFonts w:ascii="Czcionka tekstu podstawowego" w:eastAsia="Times New Roman" w:hAnsi="Czcionka tekstu podstawowego" w:cs="Times New Roman"/>
                <w:b/>
                <w:bCs/>
                <w:color w:val="1F497D"/>
                <w:lang w:val="en-GB" w:eastAsia="pl-PL"/>
              </w:rPr>
              <w:t>ECB Statistics</w:t>
            </w:r>
          </w:p>
        </w:tc>
      </w:tr>
      <w:tr w:rsidR="004C6FB7" w:rsidRPr="00906152" w:rsidTr="004C6FB7">
        <w:trPr>
          <w:trHeight w:val="225"/>
        </w:trPr>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6FB7" w:rsidRPr="00906152" w:rsidRDefault="004C6FB7" w:rsidP="004C6FB7">
            <w:pPr>
              <w:spacing w:after="0" w:line="240" w:lineRule="auto"/>
              <w:jc w:val="center"/>
              <w:rPr>
                <w:rFonts w:ascii="Czcionka tekstu podstawowego" w:eastAsia="Times New Roman" w:hAnsi="Czcionka tekstu podstawowego" w:cs="Times New Roman"/>
                <w:color w:val="000000"/>
                <w:sz w:val="16"/>
                <w:szCs w:val="16"/>
                <w:lang w:val="en-GB" w:eastAsia="pl-PL"/>
              </w:rPr>
            </w:pPr>
            <w:r w:rsidRPr="00906152">
              <w:rPr>
                <w:rFonts w:ascii="Czcionka tekstu podstawowego" w:eastAsia="Times New Roman" w:hAnsi="Czcionka tekstu podstawowego" w:cs="Times New Roman"/>
                <w:color w:val="000000"/>
                <w:sz w:val="16"/>
                <w:szCs w:val="16"/>
                <w:lang w:val="en-GB" w:eastAsia="pl-PL"/>
              </w:rPr>
              <w:t> </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rsidR="004C6FB7" w:rsidRPr="00906152" w:rsidRDefault="004C6FB7" w:rsidP="004C6FB7">
            <w:pPr>
              <w:spacing w:after="0" w:line="240" w:lineRule="auto"/>
              <w:jc w:val="center"/>
              <w:rPr>
                <w:rFonts w:ascii="Czcionka tekstu podstawowego" w:eastAsia="Times New Roman" w:hAnsi="Czcionka tekstu podstawowego" w:cs="Times New Roman"/>
                <w:b/>
                <w:bCs/>
                <w:color w:val="000000"/>
                <w:sz w:val="16"/>
                <w:szCs w:val="16"/>
                <w:lang w:val="en-GB" w:eastAsia="pl-PL"/>
              </w:rPr>
            </w:pPr>
            <w:r w:rsidRPr="00906152">
              <w:rPr>
                <w:rFonts w:ascii="Czcionka tekstu podstawowego" w:eastAsia="Times New Roman" w:hAnsi="Czcionka tekstu podstawowego" w:cs="Times New Roman"/>
                <w:b/>
                <w:bCs/>
                <w:color w:val="000000"/>
                <w:sz w:val="16"/>
                <w:szCs w:val="16"/>
                <w:lang w:val="en-GB" w:eastAsia="pl-PL"/>
              </w:rPr>
              <w:t>Primaries</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rsidR="004C6FB7" w:rsidRPr="00906152" w:rsidRDefault="004C6FB7" w:rsidP="004C6FB7">
            <w:pPr>
              <w:spacing w:after="0" w:line="240" w:lineRule="auto"/>
              <w:jc w:val="center"/>
              <w:rPr>
                <w:rFonts w:ascii="Czcionka tekstu podstawowego" w:eastAsia="Times New Roman" w:hAnsi="Czcionka tekstu podstawowego" w:cs="Times New Roman"/>
                <w:b/>
                <w:bCs/>
                <w:color w:val="000000"/>
                <w:sz w:val="16"/>
                <w:szCs w:val="16"/>
                <w:lang w:val="en-GB" w:eastAsia="pl-PL"/>
              </w:rPr>
            </w:pPr>
            <w:r w:rsidRPr="00906152">
              <w:rPr>
                <w:rFonts w:ascii="Czcionka tekstu podstawowego" w:eastAsia="Times New Roman" w:hAnsi="Czcionka tekstu podstawowego" w:cs="Times New Roman"/>
                <w:b/>
                <w:bCs/>
                <w:color w:val="000000"/>
                <w:sz w:val="16"/>
                <w:szCs w:val="16"/>
                <w:lang w:val="en-GB" w:eastAsia="pl-PL"/>
              </w:rPr>
              <w:t>Dimensions</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rsidR="004C6FB7" w:rsidRPr="00906152" w:rsidRDefault="004C6FB7" w:rsidP="004C6FB7">
            <w:pPr>
              <w:spacing w:after="0" w:line="240" w:lineRule="auto"/>
              <w:jc w:val="center"/>
              <w:rPr>
                <w:rFonts w:ascii="Czcionka tekstu podstawowego" w:eastAsia="Times New Roman" w:hAnsi="Czcionka tekstu podstawowego" w:cs="Times New Roman"/>
                <w:b/>
                <w:bCs/>
                <w:color w:val="000000"/>
                <w:sz w:val="16"/>
                <w:szCs w:val="16"/>
                <w:lang w:val="en-GB" w:eastAsia="pl-PL"/>
              </w:rPr>
            </w:pPr>
            <w:r w:rsidRPr="00906152">
              <w:rPr>
                <w:rFonts w:ascii="Czcionka tekstu podstawowego" w:eastAsia="Times New Roman" w:hAnsi="Czcionka tekstu podstawowego" w:cs="Times New Roman"/>
                <w:b/>
                <w:bCs/>
                <w:color w:val="000000"/>
                <w:sz w:val="16"/>
                <w:szCs w:val="16"/>
                <w:lang w:val="en-GB" w:eastAsia="pl-PL"/>
              </w:rPr>
              <w:t>Domains</w:t>
            </w:r>
          </w:p>
        </w:tc>
      </w:tr>
      <w:tr w:rsidR="004C6FB7" w:rsidRPr="00906152" w:rsidTr="004C6FB7">
        <w:trPr>
          <w:trHeight w:val="225"/>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4C6FB7" w:rsidRPr="00906152" w:rsidRDefault="004C6FB7" w:rsidP="004C6FB7">
            <w:pPr>
              <w:spacing w:after="0" w:line="240" w:lineRule="auto"/>
              <w:jc w:val="left"/>
              <w:rPr>
                <w:rFonts w:ascii="Czcionka tekstu podstawowego" w:eastAsia="Times New Roman" w:hAnsi="Czcionka tekstu podstawowego" w:cs="Times New Roman"/>
                <w:b/>
                <w:bCs/>
                <w:color w:val="000000"/>
                <w:sz w:val="16"/>
                <w:szCs w:val="16"/>
                <w:lang w:val="en-GB" w:eastAsia="pl-PL"/>
              </w:rPr>
            </w:pPr>
            <w:r w:rsidRPr="00906152">
              <w:rPr>
                <w:rFonts w:ascii="Czcionka tekstu podstawowego" w:eastAsia="Times New Roman" w:hAnsi="Czcionka tekstu podstawowego" w:cs="Times New Roman"/>
                <w:b/>
                <w:bCs/>
                <w:color w:val="000000"/>
                <w:sz w:val="16"/>
                <w:szCs w:val="16"/>
                <w:lang w:val="en-GB" w:eastAsia="pl-PL"/>
              </w:rPr>
              <w:t>Filename</w:t>
            </w:r>
          </w:p>
        </w:tc>
        <w:tc>
          <w:tcPr>
            <w:tcW w:w="2440" w:type="dxa"/>
            <w:tcBorders>
              <w:top w:val="nil"/>
              <w:left w:val="nil"/>
              <w:bottom w:val="single" w:sz="4" w:space="0" w:color="auto"/>
              <w:right w:val="single" w:sz="4" w:space="0" w:color="auto"/>
            </w:tcBorders>
            <w:shd w:val="clear" w:color="auto" w:fill="auto"/>
            <w:vAlign w:val="center"/>
            <w:hideMark/>
          </w:tcPr>
          <w:p w:rsidR="004C6FB7" w:rsidRPr="00906152" w:rsidRDefault="004C6FB7" w:rsidP="004C6FB7">
            <w:pPr>
              <w:spacing w:after="0" w:line="240" w:lineRule="auto"/>
              <w:jc w:val="center"/>
              <w:rPr>
                <w:rFonts w:ascii="Czcionka tekstu podstawowego" w:eastAsia="Times New Roman" w:hAnsi="Czcionka tekstu podstawowego" w:cs="Times New Roman"/>
                <w:color w:val="000000"/>
                <w:sz w:val="16"/>
                <w:szCs w:val="16"/>
                <w:lang w:val="en-GB" w:eastAsia="pl-PL"/>
              </w:rPr>
            </w:pPr>
            <w:r w:rsidRPr="00906152">
              <w:rPr>
                <w:rFonts w:ascii="Czcionka tekstu podstawowego" w:eastAsia="Times New Roman" w:hAnsi="Czcionka tekstu podstawowego" w:cs="Times New Roman"/>
                <w:color w:val="000000"/>
                <w:sz w:val="16"/>
                <w:szCs w:val="16"/>
                <w:lang w:val="en-GB" w:eastAsia="pl-PL"/>
              </w:rPr>
              <w:t>stabase.xsd</w:t>
            </w:r>
          </w:p>
        </w:tc>
        <w:tc>
          <w:tcPr>
            <w:tcW w:w="2440" w:type="dxa"/>
            <w:tcBorders>
              <w:top w:val="nil"/>
              <w:left w:val="nil"/>
              <w:bottom w:val="single" w:sz="4" w:space="0" w:color="auto"/>
              <w:right w:val="single" w:sz="4" w:space="0" w:color="auto"/>
            </w:tcBorders>
            <w:shd w:val="clear" w:color="auto" w:fill="auto"/>
            <w:vAlign w:val="center"/>
            <w:hideMark/>
          </w:tcPr>
          <w:p w:rsidR="004C6FB7" w:rsidRPr="00906152" w:rsidRDefault="004C6FB7" w:rsidP="004C6FB7">
            <w:pPr>
              <w:spacing w:after="0" w:line="240" w:lineRule="auto"/>
              <w:jc w:val="center"/>
              <w:rPr>
                <w:rFonts w:ascii="Czcionka tekstu podstawowego" w:eastAsia="Times New Roman" w:hAnsi="Czcionka tekstu podstawowego" w:cs="Times New Roman"/>
                <w:color w:val="000000"/>
                <w:sz w:val="16"/>
                <w:szCs w:val="16"/>
                <w:lang w:val="en-GB" w:eastAsia="pl-PL"/>
              </w:rPr>
            </w:pPr>
            <w:r w:rsidRPr="00906152">
              <w:rPr>
                <w:rFonts w:ascii="Czcionka tekstu podstawowego" w:eastAsia="Times New Roman" w:hAnsi="Czcionka tekstu podstawowego" w:cs="Times New Roman"/>
                <w:color w:val="000000"/>
                <w:sz w:val="16"/>
                <w:szCs w:val="16"/>
                <w:lang w:val="en-GB" w:eastAsia="pl-PL"/>
              </w:rPr>
              <w:t>stadim.xsd</w:t>
            </w:r>
          </w:p>
        </w:tc>
        <w:tc>
          <w:tcPr>
            <w:tcW w:w="2440" w:type="dxa"/>
            <w:tcBorders>
              <w:top w:val="nil"/>
              <w:left w:val="nil"/>
              <w:bottom w:val="single" w:sz="4" w:space="0" w:color="auto"/>
              <w:right w:val="single" w:sz="4" w:space="0" w:color="auto"/>
            </w:tcBorders>
            <w:shd w:val="clear" w:color="auto" w:fill="auto"/>
            <w:vAlign w:val="center"/>
            <w:hideMark/>
          </w:tcPr>
          <w:p w:rsidR="004C6FB7" w:rsidRPr="00906152" w:rsidRDefault="004C6FB7" w:rsidP="004C6FB7">
            <w:pPr>
              <w:spacing w:after="0" w:line="240" w:lineRule="auto"/>
              <w:jc w:val="center"/>
              <w:rPr>
                <w:rFonts w:ascii="Czcionka tekstu podstawowego" w:eastAsia="Times New Roman" w:hAnsi="Czcionka tekstu podstawowego" w:cs="Times New Roman"/>
                <w:color w:val="000000"/>
                <w:sz w:val="16"/>
                <w:szCs w:val="16"/>
                <w:lang w:val="en-GB" w:eastAsia="pl-PL"/>
              </w:rPr>
            </w:pPr>
            <w:r w:rsidRPr="00906152">
              <w:rPr>
                <w:rFonts w:ascii="Czcionka tekstu podstawowego" w:eastAsia="Times New Roman" w:hAnsi="Czcionka tekstu podstawowego" w:cs="Times New Roman"/>
                <w:color w:val="000000"/>
                <w:sz w:val="16"/>
                <w:szCs w:val="16"/>
                <w:lang w:val="en-GB" w:eastAsia="pl-PL"/>
              </w:rPr>
              <w:t>stad[XX].xsd</w:t>
            </w:r>
          </w:p>
        </w:tc>
      </w:tr>
      <w:tr w:rsidR="004C6FB7" w:rsidRPr="00906152" w:rsidTr="004C6FB7">
        <w:trPr>
          <w:trHeight w:val="225"/>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4C6FB7" w:rsidRPr="00906152" w:rsidRDefault="004C6FB7" w:rsidP="004C6FB7">
            <w:pPr>
              <w:spacing w:after="0" w:line="240" w:lineRule="auto"/>
              <w:jc w:val="left"/>
              <w:rPr>
                <w:rFonts w:ascii="Czcionka tekstu podstawowego" w:eastAsia="Times New Roman" w:hAnsi="Czcionka tekstu podstawowego" w:cs="Times New Roman"/>
                <w:b/>
                <w:bCs/>
                <w:color w:val="000000"/>
                <w:sz w:val="16"/>
                <w:szCs w:val="16"/>
                <w:lang w:val="en-GB" w:eastAsia="pl-PL"/>
              </w:rPr>
            </w:pPr>
            <w:r w:rsidRPr="00906152">
              <w:rPr>
                <w:rFonts w:ascii="Czcionka tekstu podstawowego" w:eastAsia="Times New Roman" w:hAnsi="Czcionka tekstu podstawowego" w:cs="Times New Roman"/>
                <w:b/>
                <w:bCs/>
                <w:color w:val="000000"/>
                <w:sz w:val="16"/>
                <w:szCs w:val="16"/>
                <w:lang w:val="en-GB" w:eastAsia="pl-PL"/>
              </w:rPr>
              <w:t>Namespace</w:t>
            </w:r>
          </w:p>
        </w:tc>
        <w:tc>
          <w:tcPr>
            <w:tcW w:w="2440" w:type="dxa"/>
            <w:tcBorders>
              <w:top w:val="nil"/>
              <w:left w:val="nil"/>
              <w:bottom w:val="single" w:sz="4" w:space="0" w:color="auto"/>
              <w:right w:val="single" w:sz="4" w:space="0" w:color="auto"/>
            </w:tcBorders>
            <w:shd w:val="clear" w:color="auto" w:fill="auto"/>
            <w:vAlign w:val="center"/>
            <w:hideMark/>
          </w:tcPr>
          <w:p w:rsidR="004C6FB7" w:rsidRPr="00906152" w:rsidRDefault="004C6FB7" w:rsidP="004C6FB7">
            <w:pPr>
              <w:spacing w:after="0" w:line="240" w:lineRule="auto"/>
              <w:jc w:val="center"/>
              <w:rPr>
                <w:rFonts w:ascii="Czcionka tekstu podstawowego" w:eastAsia="Times New Roman" w:hAnsi="Czcionka tekstu podstawowego" w:cs="Times New Roman"/>
                <w:color w:val="000000"/>
                <w:sz w:val="16"/>
                <w:szCs w:val="16"/>
                <w:lang w:val="en-GB" w:eastAsia="pl-PL"/>
              </w:rPr>
            </w:pPr>
            <w:r w:rsidRPr="00906152">
              <w:rPr>
                <w:rFonts w:ascii="Czcionka tekstu podstawowego" w:eastAsia="Times New Roman" w:hAnsi="Czcionka tekstu podstawowego" w:cs="Times New Roman"/>
                <w:color w:val="000000"/>
                <w:sz w:val="16"/>
                <w:szCs w:val="16"/>
                <w:lang w:val="en-GB" w:eastAsia="pl-PL"/>
              </w:rPr>
              <w:t>http://www.eurofiling.info/base</w:t>
            </w:r>
          </w:p>
        </w:tc>
        <w:tc>
          <w:tcPr>
            <w:tcW w:w="2440" w:type="dxa"/>
            <w:tcBorders>
              <w:top w:val="nil"/>
              <w:left w:val="nil"/>
              <w:bottom w:val="single" w:sz="4" w:space="0" w:color="auto"/>
              <w:right w:val="single" w:sz="4" w:space="0" w:color="auto"/>
            </w:tcBorders>
            <w:shd w:val="clear" w:color="auto" w:fill="auto"/>
            <w:vAlign w:val="center"/>
            <w:hideMark/>
          </w:tcPr>
          <w:p w:rsidR="004C6FB7" w:rsidRPr="00906152" w:rsidRDefault="004C6FB7" w:rsidP="004C6FB7">
            <w:pPr>
              <w:spacing w:after="0" w:line="240" w:lineRule="auto"/>
              <w:jc w:val="center"/>
              <w:rPr>
                <w:rFonts w:ascii="Czcionka tekstu podstawowego" w:eastAsia="Times New Roman" w:hAnsi="Czcionka tekstu podstawowego" w:cs="Times New Roman"/>
                <w:color w:val="000000"/>
                <w:sz w:val="16"/>
                <w:szCs w:val="16"/>
                <w:lang w:val="en-GB" w:eastAsia="pl-PL"/>
              </w:rPr>
            </w:pPr>
            <w:r w:rsidRPr="00906152">
              <w:rPr>
                <w:rFonts w:ascii="Czcionka tekstu podstawowego" w:eastAsia="Times New Roman" w:hAnsi="Czcionka tekstu podstawowego" w:cs="Times New Roman"/>
                <w:color w:val="000000"/>
                <w:sz w:val="16"/>
                <w:szCs w:val="16"/>
                <w:lang w:val="en-GB" w:eastAsia="pl-PL"/>
              </w:rPr>
              <w:t>http://www.eurofiling.info/dim</w:t>
            </w:r>
          </w:p>
        </w:tc>
        <w:tc>
          <w:tcPr>
            <w:tcW w:w="2440" w:type="dxa"/>
            <w:tcBorders>
              <w:top w:val="nil"/>
              <w:left w:val="nil"/>
              <w:bottom w:val="single" w:sz="4" w:space="0" w:color="auto"/>
              <w:right w:val="single" w:sz="4" w:space="0" w:color="auto"/>
            </w:tcBorders>
            <w:shd w:val="clear" w:color="auto" w:fill="auto"/>
            <w:vAlign w:val="center"/>
            <w:hideMark/>
          </w:tcPr>
          <w:p w:rsidR="004C6FB7" w:rsidRPr="00906152" w:rsidRDefault="004C6FB7" w:rsidP="004C6FB7">
            <w:pPr>
              <w:spacing w:after="0" w:line="240" w:lineRule="auto"/>
              <w:jc w:val="center"/>
              <w:rPr>
                <w:rFonts w:ascii="Czcionka tekstu podstawowego" w:eastAsia="Times New Roman" w:hAnsi="Czcionka tekstu podstawowego" w:cs="Times New Roman"/>
                <w:color w:val="000000"/>
                <w:sz w:val="16"/>
                <w:szCs w:val="16"/>
                <w:lang w:val="en-GB" w:eastAsia="pl-PL"/>
              </w:rPr>
            </w:pPr>
            <w:r w:rsidRPr="00906152">
              <w:rPr>
                <w:rFonts w:ascii="Czcionka tekstu podstawowego" w:eastAsia="Times New Roman" w:hAnsi="Czcionka tekstu podstawowego" w:cs="Times New Roman"/>
                <w:color w:val="000000"/>
                <w:sz w:val="16"/>
                <w:szCs w:val="16"/>
                <w:lang w:val="en-GB" w:eastAsia="pl-PL"/>
              </w:rPr>
              <w:t>http://www.eurofiling.info/d[XX]</w:t>
            </w:r>
          </w:p>
        </w:tc>
      </w:tr>
      <w:tr w:rsidR="004C6FB7" w:rsidRPr="00906152" w:rsidTr="004C6FB7">
        <w:trPr>
          <w:trHeight w:val="225"/>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4C6FB7" w:rsidRPr="00906152" w:rsidRDefault="004C6FB7" w:rsidP="004C6FB7">
            <w:pPr>
              <w:spacing w:after="0" w:line="240" w:lineRule="auto"/>
              <w:jc w:val="left"/>
              <w:rPr>
                <w:rFonts w:ascii="Czcionka tekstu podstawowego" w:eastAsia="Times New Roman" w:hAnsi="Czcionka tekstu podstawowego" w:cs="Times New Roman"/>
                <w:b/>
                <w:bCs/>
                <w:color w:val="000000"/>
                <w:sz w:val="16"/>
                <w:szCs w:val="16"/>
                <w:lang w:val="en-GB" w:eastAsia="pl-PL"/>
              </w:rPr>
            </w:pPr>
            <w:r w:rsidRPr="00906152">
              <w:rPr>
                <w:rFonts w:ascii="Czcionka tekstu podstawowego" w:eastAsia="Times New Roman" w:hAnsi="Czcionka tekstu podstawowego" w:cs="Times New Roman"/>
                <w:b/>
                <w:bCs/>
                <w:color w:val="000000"/>
                <w:sz w:val="16"/>
                <w:szCs w:val="16"/>
                <w:lang w:val="en-GB" w:eastAsia="pl-PL"/>
              </w:rPr>
              <w:t>Prefix</w:t>
            </w:r>
          </w:p>
        </w:tc>
        <w:tc>
          <w:tcPr>
            <w:tcW w:w="2440" w:type="dxa"/>
            <w:tcBorders>
              <w:top w:val="nil"/>
              <w:left w:val="nil"/>
              <w:bottom w:val="single" w:sz="4" w:space="0" w:color="auto"/>
              <w:right w:val="single" w:sz="4" w:space="0" w:color="auto"/>
            </w:tcBorders>
            <w:shd w:val="clear" w:color="auto" w:fill="auto"/>
            <w:vAlign w:val="center"/>
            <w:hideMark/>
          </w:tcPr>
          <w:p w:rsidR="004C6FB7" w:rsidRPr="00906152" w:rsidRDefault="004C6FB7" w:rsidP="004C6FB7">
            <w:pPr>
              <w:spacing w:after="0" w:line="240" w:lineRule="auto"/>
              <w:jc w:val="center"/>
              <w:rPr>
                <w:rFonts w:ascii="Czcionka tekstu podstawowego" w:eastAsia="Times New Roman" w:hAnsi="Czcionka tekstu podstawowego" w:cs="Times New Roman"/>
                <w:color w:val="000000"/>
                <w:sz w:val="16"/>
                <w:szCs w:val="16"/>
                <w:lang w:val="en-GB" w:eastAsia="pl-PL"/>
              </w:rPr>
            </w:pPr>
            <w:r w:rsidRPr="00906152">
              <w:rPr>
                <w:rFonts w:ascii="Czcionka tekstu podstawowego" w:eastAsia="Times New Roman" w:hAnsi="Czcionka tekstu podstawowego" w:cs="Times New Roman"/>
                <w:color w:val="000000"/>
                <w:sz w:val="16"/>
                <w:szCs w:val="16"/>
                <w:lang w:val="en-GB" w:eastAsia="pl-PL"/>
              </w:rPr>
              <w:t>base</w:t>
            </w:r>
          </w:p>
        </w:tc>
        <w:tc>
          <w:tcPr>
            <w:tcW w:w="2440" w:type="dxa"/>
            <w:tcBorders>
              <w:top w:val="nil"/>
              <w:left w:val="nil"/>
              <w:bottom w:val="single" w:sz="4" w:space="0" w:color="auto"/>
              <w:right w:val="single" w:sz="4" w:space="0" w:color="auto"/>
            </w:tcBorders>
            <w:shd w:val="clear" w:color="auto" w:fill="auto"/>
            <w:vAlign w:val="center"/>
            <w:hideMark/>
          </w:tcPr>
          <w:p w:rsidR="004C6FB7" w:rsidRPr="00906152" w:rsidRDefault="004C6FB7" w:rsidP="004C6FB7">
            <w:pPr>
              <w:spacing w:after="0" w:line="240" w:lineRule="auto"/>
              <w:jc w:val="center"/>
              <w:rPr>
                <w:rFonts w:ascii="Czcionka tekstu podstawowego" w:eastAsia="Times New Roman" w:hAnsi="Czcionka tekstu podstawowego" w:cs="Times New Roman"/>
                <w:color w:val="000000"/>
                <w:sz w:val="16"/>
                <w:szCs w:val="16"/>
                <w:lang w:val="en-GB" w:eastAsia="pl-PL"/>
              </w:rPr>
            </w:pPr>
            <w:r w:rsidRPr="00906152">
              <w:rPr>
                <w:rFonts w:ascii="Czcionka tekstu podstawowego" w:eastAsia="Times New Roman" w:hAnsi="Czcionka tekstu podstawowego" w:cs="Times New Roman"/>
                <w:color w:val="000000"/>
                <w:sz w:val="16"/>
                <w:szCs w:val="16"/>
                <w:lang w:val="en-GB" w:eastAsia="pl-PL"/>
              </w:rPr>
              <w:t>dim</w:t>
            </w:r>
          </w:p>
        </w:tc>
        <w:tc>
          <w:tcPr>
            <w:tcW w:w="2440" w:type="dxa"/>
            <w:tcBorders>
              <w:top w:val="nil"/>
              <w:left w:val="nil"/>
              <w:bottom w:val="single" w:sz="4" w:space="0" w:color="auto"/>
              <w:right w:val="single" w:sz="4" w:space="0" w:color="auto"/>
            </w:tcBorders>
            <w:shd w:val="clear" w:color="auto" w:fill="auto"/>
            <w:vAlign w:val="center"/>
            <w:hideMark/>
          </w:tcPr>
          <w:p w:rsidR="004C6FB7" w:rsidRPr="00906152" w:rsidRDefault="004C6FB7" w:rsidP="004C6FB7">
            <w:pPr>
              <w:spacing w:after="0" w:line="240" w:lineRule="auto"/>
              <w:jc w:val="center"/>
              <w:rPr>
                <w:rFonts w:ascii="Czcionka tekstu podstawowego" w:eastAsia="Times New Roman" w:hAnsi="Czcionka tekstu podstawowego" w:cs="Times New Roman"/>
                <w:color w:val="000000"/>
                <w:sz w:val="16"/>
                <w:szCs w:val="16"/>
                <w:lang w:val="en-GB" w:eastAsia="pl-PL"/>
              </w:rPr>
            </w:pPr>
            <w:r w:rsidRPr="00906152">
              <w:rPr>
                <w:rFonts w:ascii="Czcionka tekstu podstawowego" w:eastAsia="Times New Roman" w:hAnsi="Czcionka tekstu podstawowego" w:cs="Times New Roman"/>
                <w:color w:val="000000"/>
                <w:sz w:val="16"/>
                <w:szCs w:val="16"/>
                <w:lang w:val="en-GB" w:eastAsia="pl-PL"/>
              </w:rPr>
              <w:t>d[XX]</w:t>
            </w:r>
          </w:p>
        </w:tc>
      </w:tr>
      <w:tr w:rsidR="004C6FB7" w:rsidRPr="00906152" w:rsidTr="004C6FB7">
        <w:trPr>
          <w:trHeight w:val="450"/>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4C6FB7" w:rsidRPr="00906152" w:rsidRDefault="004C6FB7" w:rsidP="004C6FB7">
            <w:pPr>
              <w:spacing w:after="0" w:line="240" w:lineRule="auto"/>
              <w:jc w:val="left"/>
              <w:rPr>
                <w:rFonts w:ascii="Czcionka tekstu podstawowego" w:eastAsia="Times New Roman" w:hAnsi="Czcionka tekstu podstawowego" w:cs="Times New Roman"/>
                <w:b/>
                <w:bCs/>
                <w:color w:val="000000"/>
                <w:sz w:val="16"/>
                <w:szCs w:val="16"/>
                <w:lang w:val="en-GB" w:eastAsia="pl-PL"/>
              </w:rPr>
            </w:pPr>
            <w:r w:rsidRPr="00906152">
              <w:rPr>
                <w:rFonts w:ascii="Czcionka tekstu podstawowego" w:eastAsia="Times New Roman" w:hAnsi="Czcionka tekstu podstawowego" w:cs="Times New Roman"/>
                <w:b/>
                <w:bCs/>
                <w:color w:val="000000"/>
                <w:sz w:val="16"/>
                <w:szCs w:val="16"/>
                <w:lang w:val="en-GB" w:eastAsia="pl-PL"/>
              </w:rPr>
              <w:t>Location</w:t>
            </w:r>
          </w:p>
        </w:tc>
        <w:tc>
          <w:tcPr>
            <w:tcW w:w="2440" w:type="dxa"/>
            <w:tcBorders>
              <w:top w:val="nil"/>
              <w:left w:val="nil"/>
              <w:bottom w:val="single" w:sz="4" w:space="0" w:color="auto"/>
              <w:right w:val="single" w:sz="4" w:space="0" w:color="auto"/>
            </w:tcBorders>
            <w:shd w:val="clear" w:color="auto" w:fill="auto"/>
            <w:vAlign w:val="center"/>
            <w:hideMark/>
          </w:tcPr>
          <w:p w:rsidR="004C6FB7" w:rsidRPr="00906152" w:rsidRDefault="004C6FB7" w:rsidP="004C6FB7">
            <w:pPr>
              <w:spacing w:after="0" w:line="240" w:lineRule="auto"/>
              <w:jc w:val="center"/>
              <w:rPr>
                <w:rFonts w:ascii="Czcionka tekstu podstawowego" w:eastAsia="Times New Roman" w:hAnsi="Czcionka tekstu podstawowego" w:cs="Times New Roman"/>
                <w:color w:val="000000"/>
                <w:sz w:val="16"/>
                <w:szCs w:val="16"/>
                <w:lang w:val="en-GB" w:eastAsia="pl-PL"/>
              </w:rPr>
            </w:pPr>
            <w:r w:rsidRPr="00906152">
              <w:rPr>
                <w:rFonts w:ascii="Czcionka tekstu podstawowego" w:eastAsia="Times New Roman" w:hAnsi="Czcionka tekstu podstawowego" w:cs="Times New Roman"/>
                <w:color w:val="000000"/>
                <w:sz w:val="16"/>
                <w:szCs w:val="16"/>
                <w:lang w:val="en-GB" w:eastAsia="pl-PL"/>
              </w:rPr>
              <w:t>eu-eurofiling\[DATE]\sta\base\</w:t>
            </w:r>
          </w:p>
        </w:tc>
        <w:tc>
          <w:tcPr>
            <w:tcW w:w="2440" w:type="dxa"/>
            <w:tcBorders>
              <w:top w:val="nil"/>
              <w:left w:val="nil"/>
              <w:bottom w:val="single" w:sz="4" w:space="0" w:color="auto"/>
              <w:right w:val="single" w:sz="4" w:space="0" w:color="auto"/>
            </w:tcBorders>
            <w:shd w:val="clear" w:color="auto" w:fill="auto"/>
            <w:vAlign w:val="center"/>
            <w:hideMark/>
          </w:tcPr>
          <w:p w:rsidR="004C6FB7" w:rsidRPr="00906152" w:rsidRDefault="004C6FB7" w:rsidP="004C6FB7">
            <w:pPr>
              <w:spacing w:after="0" w:line="240" w:lineRule="auto"/>
              <w:jc w:val="center"/>
              <w:rPr>
                <w:rFonts w:ascii="Czcionka tekstu podstawowego" w:eastAsia="Times New Roman" w:hAnsi="Czcionka tekstu podstawowego" w:cs="Times New Roman"/>
                <w:color w:val="000000"/>
                <w:sz w:val="16"/>
                <w:szCs w:val="16"/>
                <w:lang w:val="en-GB" w:eastAsia="pl-PL"/>
              </w:rPr>
            </w:pPr>
            <w:r w:rsidRPr="00906152">
              <w:rPr>
                <w:rFonts w:ascii="Czcionka tekstu podstawowego" w:eastAsia="Times New Roman" w:hAnsi="Czcionka tekstu podstawowego" w:cs="Times New Roman"/>
                <w:color w:val="000000"/>
                <w:sz w:val="16"/>
                <w:szCs w:val="16"/>
                <w:lang w:val="en-GB" w:eastAsia="pl-PL"/>
              </w:rPr>
              <w:t>eu-eurofiling\[DATE]\sta\dim\</w:t>
            </w:r>
          </w:p>
        </w:tc>
        <w:tc>
          <w:tcPr>
            <w:tcW w:w="2440" w:type="dxa"/>
            <w:tcBorders>
              <w:top w:val="nil"/>
              <w:left w:val="nil"/>
              <w:bottom w:val="single" w:sz="4" w:space="0" w:color="auto"/>
              <w:right w:val="single" w:sz="4" w:space="0" w:color="auto"/>
            </w:tcBorders>
            <w:shd w:val="clear" w:color="auto" w:fill="auto"/>
            <w:vAlign w:val="center"/>
            <w:hideMark/>
          </w:tcPr>
          <w:p w:rsidR="004C6FB7" w:rsidRPr="00906152" w:rsidRDefault="004C6FB7" w:rsidP="004C6FB7">
            <w:pPr>
              <w:spacing w:after="0" w:line="240" w:lineRule="auto"/>
              <w:jc w:val="center"/>
              <w:rPr>
                <w:rFonts w:ascii="Czcionka tekstu podstawowego" w:eastAsia="Times New Roman" w:hAnsi="Czcionka tekstu podstawowego" w:cs="Times New Roman"/>
                <w:color w:val="000000"/>
                <w:sz w:val="16"/>
                <w:szCs w:val="16"/>
                <w:lang w:val="en-GB" w:eastAsia="pl-PL"/>
              </w:rPr>
            </w:pPr>
            <w:r w:rsidRPr="00906152">
              <w:rPr>
                <w:rFonts w:ascii="Czcionka tekstu podstawowego" w:eastAsia="Times New Roman" w:hAnsi="Czcionka tekstu podstawowego" w:cs="Times New Roman"/>
                <w:color w:val="000000"/>
                <w:sz w:val="16"/>
                <w:szCs w:val="16"/>
                <w:lang w:val="en-GB" w:eastAsia="pl-PL"/>
              </w:rPr>
              <w:t>eu-eurofiling\[DATE]\sta\d\d[XX]</w:t>
            </w:r>
          </w:p>
        </w:tc>
      </w:tr>
    </w:tbl>
    <w:p w:rsidR="007610A9" w:rsidRPr="00906152" w:rsidRDefault="007610A9" w:rsidP="007610A9">
      <w:pPr>
        <w:pStyle w:val="Epgrafe"/>
        <w:keepNext/>
        <w:jc w:val="center"/>
        <w:rPr>
          <w:lang w:val="en-GB"/>
        </w:rPr>
      </w:pPr>
      <w:bookmarkStart w:id="60" w:name="_Ref248726145"/>
      <w:r w:rsidRPr="00906152">
        <w:rPr>
          <w:lang w:val="en-GB"/>
        </w:rPr>
        <w:t xml:space="preserve">Table </w:t>
      </w:r>
      <w:r w:rsidR="0000553F" w:rsidRPr="00906152">
        <w:rPr>
          <w:lang w:val="en-GB"/>
        </w:rPr>
        <w:fldChar w:fldCharType="begin"/>
      </w:r>
      <w:r w:rsidR="003B0B18" w:rsidRPr="00906152">
        <w:rPr>
          <w:lang w:val="en-GB"/>
        </w:rPr>
        <w:instrText xml:space="preserve"> SEQ Table \* ARABIC </w:instrText>
      </w:r>
      <w:r w:rsidR="0000553F" w:rsidRPr="00906152">
        <w:rPr>
          <w:lang w:val="en-GB"/>
        </w:rPr>
        <w:fldChar w:fldCharType="separate"/>
      </w:r>
      <w:r w:rsidR="00906152" w:rsidRPr="00906152">
        <w:rPr>
          <w:noProof/>
          <w:lang w:val="en-GB"/>
        </w:rPr>
        <w:t>3</w:t>
      </w:r>
      <w:r w:rsidR="0000553F" w:rsidRPr="00906152">
        <w:rPr>
          <w:lang w:val="en-GB"/>
        </w:rPr>
        <w:fldChar w:fldCharType="end"/>
      </w:r>
      <w:bookmarkEnd w:id="60"/>
    </w:p>
    <w:tbl>
      <w:tblPr>
        <w:tblStyle w:val="redniecieniowanie1akcent11"/>
        <w:tblW w:w="0" w:type="auto"/>
        <w:jc w:val="center"/>
        <w:tblLook w:val="0420"/>
      </w:tblPr>
      <w:tblGrid>
        <w:gridCol w:w="1756"/>
        <w:gridCol w:w="7141"/>
      </w:tblGrid>
      <w:tr w:rsidR="007610A9" w:rsidRPr="00906152" w:rsidTr="00302250">
        <w:trPr>
          <w:cnfStyle w:val="100000000000"/>
          <w:jc w:val="center"/>
        </w:trPr>
        <w:tc>
          <w:tcPr>
            <w:tcW w:w="1756" w:type="dxa"/>
            <w:vAlign w:val="center"/>
          </w:tcPr>
          <w:p w:rsidR="007610A9" w:rsidRPr="00906152" w:rsidRDefault="00302250" w:rsidP="00302250">
            <w:pPr>
              <w:jc w:val="left"/>
              <w:rPr>
                <w:b w:val="0"/>
                <w:sz w:val="20"/>
                <w:lang w:val="en-GB"/>
              </w:rPr>
            </w:pPr>
            <w:r w:rsidRPr="00906152">
              <w:rPr>
                <w:b w:val="0"/>
                <w:sz w:val="20"/>
                <w:lang w:val="en-GB"/>
              </w:rPr>
              <w:t>Framework component</w:t>
            </w:r>
          </w:p>
        </w:tc>
        <w:tc>
          <w:tcPr>
            <w:tcW w:w="7141" w:type="dxa"/>
            <w:vAlign w:val="center"/>
          </w:tcPr>
          <w:p w:rsidR="007610A9" w:rsidRPr="00906152" w:rsidRDefault="007610A9" w:rsidP="00302250">
            <w:pPr>
              <w:jc w:val="left"/>
              <w:rPr>
                <w:b w:val="0"/>
                <w:sz w:val="20"/>
                <w:lang w:val="en-GB"/>
              </w:rPr>
            </w:pPr>
            <w:r w:rsidRPr="00906152">
              <w:rPr>
                <w:b w:val="0"/>
                <w:sz w:val="20"/>
                <w:lang w:val="en-GB"/>
              </w:rPr>
              <w:t xml:space="preserve">1. </w:t>
            </w:r>
            <w:r w:rsidR="00302250" w:rsidRPr="00906152">
              <w:rPr>
                <w:b w:val="0"/>
                <w:sz w:val="20"/>
                <w:lang w:val="en-GB"/>
              </w:rPr>
              <w:t>schema file location and name</w:t>
            </w:r>
          </w:p>
          <w:p w:rsidR="007610A9" w:rsidRPr="00906152" w:rsidRDefault="00302250" w:rsidP="00302250">
            <w:pPr>
              <w:jc w:val="left"/>
              <w:rPr>
                <w:b w:val="0"/>
                <w:sz w:val="20"/>
                <w:lang w:val="en-GB"/>
              </w:rPr>
            </w:pPr>
            <w:r w:rsidRPr="00906152">
              <w:rPr>
                <w:b w:val="0"/>
                <w:sz w:val="20"/>
                <w:lang w:val="en-GB"/>
              </w:rPr>
              <w:t>2. recommended prefix</w:t>
            </w:r>
          </w:p>
          <w:p w:rsidR="007610A9" w:rsidRPr="00906152" w:rsidRDefault="007610A9" w:rsidP="00302250">
            <w:pPr>
              <w:jc w:val="left"/>
              <w:rPr>
                <w:b w:val="0"/>
                <w:sz w:val="20"/>
                <w:lang w:val="en-GB"/>
              </w:rPr>
            </w:pPr>
            <w:r w:rsidRPr="00906152">
              <w:rPr>
                <w:b w:val="0"/>
                <w:sz w:val="20"/>
                <w:lang w:val="en-GB"/>
              </w:rPr>
              <w:t xml:space="preserve">3. target namespace </w:t>
            </w:r>
          </w:p>
        </w:tc>
      </w:tr>
      <w:tr w:rsidR="007610A9" w:rsidRPr="00906152" w:rsidTr="00302250">
        <w:trPr>
          <w:cnfStyle w:val="000000100000"/>
          <w:jc w:val="center"/>
        </w:trPr>
        <w:tc>
          <w:tcPr>
            <w:tcW w:w="1756" w:type="dxa"/>
            <w:vAlign w:val="center"/>
          </w:tcPr>
          <w:p w:rsidR="007610A9" w:rsidRPr="00906152" w:rsidRDefault="007610A9" w:rsidP="00302250">
            <w:pPr>
              <w:jc w:val="left"/>
              <w:rPr>
                <w:sz w:val="20"/>
                <w:lang w:val="en-GB"/>
              </w:rPr>
            </w:pPr>
            <w:r w:rsidRPr="00906152">
              <w:rPr>
                <w:sz w:val="20"/>
                <w:lang w:val="en-GB"/>
              </w:rPr>
              <w:t>FINREP</w:t>
            </w:r>
          </w:p>
        </w:tc>
        <w:tc>
          <w:tcPr>
            <w:tcW w:w="7141" w:type="dxa"/>
            <w:vAlign w:val="center"/>
          </w:tcPr>
          <w:p w:rsidR="007610A9" w:rsidRPr="00906152" w:rsidRDefault="007610A9" w:rsidP="00302250">
            <w:pPr>
              <w:pStyle w:val="Prrafodelista"/>
              <w:numPr>
                <w:ilvl w:val="0"/>
                <w:numId w:val="23"/>
              </w:numPr>
              <w:ind w:left="317" w:hanging="284"/>
              <w:jc w:val="left"/>
              <w:rPr>
                <w:sz w:val="20"/>
                <w:lang w:val="en-GB"/>
              </w:rPr>
            </w:pPr>
            <w:r w:rsidRPr="00906152">
              <w:rPr>
                <w:sz w:val="20"/>
                <w:lang w:val="en-GB"/>
              </w:rPr>
              <w:t>http://</w:t>
            </w:r>
            <w:r w:rsidR="00281300" w:rsidRPr="00906152">
              <w:rPr>
                <w:sz w:val="20"/>
                <w:lang w:val="en-GB"/>
              </w:rPr>
              <w:t>www.c-ebs.org</w:t>
            </w:r>
            <w:r w:rsidRPr="00906152">
              <w:rPr>
                <w:sz w:val="20"/>
                <w:lang w:val="en-GB"/>
              </w:rPr>
              <w:t>/eu/fr/esrs/finrep/2009-12/2009-12-31/finrep.xsd</w:t>
            </w:r>
          </w:p>
          <w:p w:rsidR="007610A9" w:rsidRPr="00906152" w:rsidRDefault="007610A9" w:rsidP="00302250">
            <w:pPr>
              <w:pStyle w:val="Prrafodelista"/>
              <w:numPr>
                <w:ilvl w:val="0"/>
                <w:numId w:val="23"/>
              </w:numPr>
              <w:ind w:left="317" w:hanging="284"/>
              <w:jc w:val="left"/>
              <w:rPr>
                <w:sz w:val="20"/>
                <w:lang w:val="en-GB"/>
              </w:rPr>
            </w:pPr>
            <w:r w:rsidRPr="00906152">
              <w:rPr>
                <w:sz w:val="20"/>
                <w:lang w:val="en-GB"/>
              </w:rPr>
              <w:t>finrep</w:t>
            </w:r>
          </w:p>
          <w:p w:rsidR="007610A9" w:rsidRPr="00906152" w:rsidRDefault="007610A9" w:rsidP="00302250">
            <w:pPr>
              <w:pStyle w:val="Prrafodelista"/>
              <w:numPr>
                <w:ilvl w:val="0"/>
                <w:numId w:val="23"/>
              </w:numPr>
              <w:ind w:left="317" w:hanging="284"/>
              <w:jc w:val="left"/>
              <w:rPr>
                <w:sz w:val="20"/>
                <w:lang w:val="en-GB"/>
              </w:rPr>
            </w:pPr>
            <w:r w:rsidRPr="00906152">
              <w:rPr>
                <w:sz w:val="20"/>
                <w:lang w:val="en-GB"/>
              </w:rPr>
              <w:t>http://</w:t>
            </w:r>
            <w:r w:rsidR="00281300" w:rsidRPr="00906152">
              <w:rPr>
                <w:sz w:val="20"/>
                <w:lang w:val="en-GB"/>
              </w:rPr>
              <w:t>www.c-ebs.org</w:t>
            </w:r>
            <w:r w:rsidRPr="00906152">
              <w:rPr>
                <w:sz w:val="20"/>
                <w:lang w:val="en-GB"/>
              </w:rPr>
              <w:t>/eu/fr/esrs/finrep</w:t>
            </w:r>
          </w:p>
        </w:tc>
      </w:tr>
      <w:tr w:rsidR="007610A9" w:rsidRPr="00906152" w:rsidTr="00302250">
        <w:trPr>
          <w:cnfStyle w:val="000000010000"/>
          <w:jc w:val="center"/>
        </w:trPr>
        <w:tc>
          <w:tcPr>
            <w:tcW w:w="1756" w:type="dxa"/>
            <w:vAlign w:val="center"/>
          </w:tcPr>
          <w:p w:rsidR="007610A9" w:rsidRPr="00906152" w:rsidRDefault="007610A9" w:rsidP="00302250">
            <w:pPr>
              <w:jc w:val="left"/>
              <w:rPr>
                <w:sz w:val="20"/>
                <w:lang w:val="en-GB"/>
              </w:rPr>
            </w:pPr>
            <w:r w:rsidRPr="00906152">
              <w:rPr>
                <w:sz w:val="20"/>
                <w:lang w:val="en-GB"/>
              </w:rPr>
              <w:t>COREP</w:t>
            </w:r>
          </w:p>
        </w:tc>
        <w:tc>
          <w:tcPr>
            <w:tcW w:w="7141" w:type="dxa"/>
            <w:vAlign w:val="center"/>
          </w:tcPr>
          <w:p w:rsidR="007610A9" w:rsidRPr="00906152" w:rsidRDefault="007610A9" w:rsidP="00302250">
            <w:pPr>
              <w:pStyle w:val="Prrafodelista"/>
              <w:numPr>
                <w:ilvl w:val="0"/>
                <w:numId w:val="24"/>
              </w:numPr>
              <w:ind w:left="317" w:hanging="284"/>
              <w:jc w:val="left"/>
              <w:rPr>
                <w:sz w:val="20"/>
                <w:lang w:val="en-GB"/>
              </w:rPr>
            </w:pPr>
            <w:r w:rsidRPr="00906152">
              <w:rPr>
                <w:sz w:val="20"/>
                <w:lang w:val="en-GB"/>
              </w:rPr>
              <w:t>http://</w:t>
            </w:r>
            <w:r w:rsidR="00281300" w:rsidRPr="00906152">
              <w:rPr>
                <w:sz w:val="20"/>
                <w:lang w:val="en-GB"/>
              </w:rPr>
              <w:t>www.c-ebs.org</w:t>
            </w:r>
            <w:r w:rsidRPr="00906152">
              <w:rPr>
                <w:sz w:val="20"/>
                <w:lang w:val="en-GB"/>
              </w:rPr>
              <w:t>/eu/fr/esrs/corep/2010-01/2010-06-01/corep.xsd</w:t>
            </w:r>
          </w:p>
          <w:p w:rsidR="007610A9" w:rsidRPr="00906152" w:rsidRDefault="007610A9" w:rsidP="00302250">
            <w:pPr>
              <w:pStyle w:val="Prrafodelista"/>
              <w:numPr>
                <w:ilvl w:val="0"/>
                <w:numId w:val="24"/>
              </w:numPr>
              <w:ind w:left="317" w:hanging="284"/>
              <w:jc w:val="left"/>
              <w:rPr>
                <w:sz w:val="20"/>
                <w:lang w:val="en-GB"/>
              </w:rPr>
            </w:pPr>
            <w:r w:rsidRPr="00906152">
              <w:rPr>
                <w:sz w:val="20"/>
                <w:lang w:val="en-GB"/>
              </w:rPr>
              <w:t>corep</w:t>
            </w:r>
          </w:p>
          <w:p w:rsidR="007610A9" w:rsidRPr="00906152" w:rsidRDefault="007610A9" w:rsidP="00302250">
            <w:pPr>
              <w:pStyle w:val="Prrafodelista"/>
              <w:numPr>
                <w:ilvl w:val="0"/>
                <w:numId w:val="24"/>
              </w:numPr>
              <w:ind w:left="317" w:hanging="284"/>
              <w:jc w:val="left"/>
              <w:rPr>
                <w:sz w:val="20"/>
                <w:lang w:val="en-GB"/>
              </w:rPr>
            </w:pPr>
            <w:r w:rsidRPr="00906152">
              <w:rPr>
                <w:sz w:val="20"/>
                <w:lang w:val="en-GB"/>
              </w:rPr>
              <w:t>http://</w:t>
            </w:r>
            <w:r w:rsidR="00281300" w:rsidRPr="00906152">
              <w:rPr>
                <w:sz w:val="20"/>
                <w:lang w:val="en-GB"/>
              </w:rPr>
              <w:t>www.c-ebs.org</w:t>
            </w:r>
            <w:r w:rsidRPr="00906152">
              <w:rPr>
                <w:sz w:val="20"/>
                <w:lang w:val="en-GB"/>
              </w:rPr>
              <w:t>/eu/fr/esrs/corep</w:t>
            </w:r>
          </w:p>
        </w:tc>
      </w:tr>
      <w:tr w:rsidR="007610A9" w:rsidRPr="00906152" w:rsidTr="00302250">
        <w:trPr>
          <w:cnfStyle w:val="000000100000"/>
          <w:jc w:val="center"/>
        </w:trPr>
        <w:tc>
          <w:tcPr>
            <w:tcW w:w="1756" w:type="dxa"/>
            <w:vAlign w:val="center"/>
          </w:tcPr>
          <w:p w:rsidR="007610A9" w:rsidRPr="00906152" w:rsidRDefault="007610A9" w:rsidP="00302250">
            <w:pPr>
              <w:jc w:val="left"/>
              <w:rPr>
                <w:sz w:val="20"/>
                <w:lang w:val="en-GB"/>
              </w:rPr>
            </w:pPr>
            <w:r w:rsidRPr="00906152">
              <w:rPr>
                <w:sz w:val="20"/>
                <w:lang w:val="en-GB"/>
              </w:rPr>
              <w:lastRenderedPageBreak/>
              <w:t>COMMON</w:t>
            </w:r>
          </w:p>
        </w:tc>
        <w:tc>
          <w:tcPr>
            <w:tcW w:w="7141" w:type="dxa"/>
            <w:vAlign w:val="center"/>
          </w:tcPr>
          <w:p w:rsidR="007610A9" w:rsidRPr="00906152" w:rsidRDefault="007610A9" w:rsidP="00302250">
            <w:pPr>
              <w:pStyle w:val="Prrafodelista"/>
              <w:numPr>
                <w:ilvl w:val="0"/>
                <w:numId w:val="25"/>
              </w:numPr>
              <w:ind w:left="317" w:hanging="284"/>
              <w:jc w:val="left"/>
              <w:rPr>
                <w:sz w:val="20"/>
                <w:lang w:val="en-GB"/>
              </w:rPr>
            </w:pPr>
            <w:r w:rsidRPr="00906152">
              <w:rPr>
                <w:sz w:val="20"/>
                <w:lang w:val="en-GB"/>
              </w:rPr>
              <w:t>http://</w:t>
            </w:r>
            <w:r w:rsidR="00281300" w:rsidRPr="00906152">
              <w:rPr>
                <w:sz w:val="20"/>
                <w:lang w:val="en-GB"/>
              </w:rPr>
              <w:t>www.c-ebs.org</w:t>
            </w:r>
            <w:r w:rsidR="00302250" w:rsidRPr="00906152">
              <w:rPr>
                <w:sz w:val="20"/>
                <w:lang w:val="en-GB"/>
              </w:rPr>
              <w:t>/eu/fr/esrs/common/2012</w:t>
            </w:r>
            <w:r w:rsidRPr="00906152">
              <w:rPr>
                <w:sz w:val="20"/>
                <w:lang w:val="en-GB"/>
              </w:rPr>
              <w:t>-06-01/common.xsd</w:t>
            </w:r>
          </w:p>
          <w:p w:rsidR="007610A9" w:rsidRPr="00906152" w:rsidRDefault="007610A9" w:rsidP="00302250">
            <w:pPr>
              <w:pStyle w:val="Prrafodelista"/>
              <w:numPr>
                <w:ilvl w:val="0"/>
                <w:numId w:val="25"/>
              </w:numPr>
              <w:ind w:left="317" w:hanging="284"/>
              <w:jc w:val="left"/>
              <w:rPr>
                <w:sz w:val="20"/>
                <w:lang w:val="en-GB"/>
              </w:rPr>
            </w:pPr>
            <w:r w:rsidRPr="00906152">
              <w:rPr>
                <w:sz w:val="20"/>
                <w:lang w:val="en-GB"/>
              </w:rPr>
              <w:t>common</w:t>
            </w:r>
          </w:p>
          <w:p w:rsidR="007610A9" w:rsidRPr="00906152" w:rsidRDefault="007610A9" w:rsidP="00302250">
            <w:pPr>
              <w:pStyle w:val="Prrafodelista"/>
              <w:numPr>
                <w:ilvl w:val="0"/>
                <w:numId w:val="25"/>
              </w:numPr>
              <w:ind w:left="317" w:hanging="284"/>
              <w:jc w:val="left"/>
              <w:rPr>
                <w:sz w:val="20"/>
                <w:lang w:val="en-GB"/>
              </w:rPr>
            </w:pPr>
            <w:r w:rsidRPr="00906152">
              <w:rPr>
                <w:sz w:val="20"/>
                <w:lang w:val="en-GB"/>
              </w:rPr>
              <w:t>http://</w:t>
            </w:r>
            <w:r w:rsidR="00281300" w:rsidRPr="00906152">
              <w:rPr>
                <w:sz w:val="20"/>
                <w:lang w:val="en-GB"/>
              </w:rPr>
              <w:t>www.c-ebs.org</w:t>
            </w:r>
            <w:r w:rsidRPr="00906152">
              <w:rPr>
                <w:sz w:val="20"/>
                <w:lang w:val="en-GB"/>
              </w:rPr>
              <w:t>/eu/fr/esrs/common</w:t>
            </w:r>
          </w:p>
        </w:tc>
      </w:tr>
    </w:tbl>
    <w:p w:rsidR="005736A1" w:rsidRPr="00906152" w:rsidRDefault="00391DF5" w:rsidP="005736A1">
      <w:pPr>
        <w:spacing w:before="240" w:after="0"/>
        <w:rPr>
          <w:lang w:val="en-GB"/>
        </w:rPr>
      </w:pPr>
      <w:r w:rsidRPr="00906152">
        <w:rPr>
          <w:lang w:val="en-GB"/>
        </w:rPr>
        <w:t>Schema file defining primary items may refer to linkbase files:</w:t>
      </w:r>
    </w:p>
    <w:p w:rsidR="005736A1" w:rsidRPr="00906152" w:rsidRDefault="00302250" w:rsidP="005736A1">
      <w:pPr>
        <w:pStyle w:val="Prrafodelista"/>
        <w:numPr>
          <w:ilvl w:val="0"/>
          <w:numId w:val="26"/>
        </w:numPr>
        <w:rPr>
          <w:lang w:val="en-GB"/>
        </w:rPr>
      </w:pPr>
      <w:r w:rsidRPr="00906152">
        <w:rPr>
          <w:lang w:val="en-GB"/>
        </w:rPr>
        <w:t xml:space="preserve">containing label link with standard role and different labels (as defined in the XBRL 2.1 specification); name of this linkbase file is created using a following pattern: </w:t>
      </w:r>
      <w:r w:rsidR="005736A1" w:rsidRPr="00906152">
        <w:rPr>
          <w:i/>
          <w:lang w:val="en-GB"/>
        </w:rPr>
        <w:t>{</w:t>
      </w:r>
      <w:r w:rsidRPr="00906152">
        <w:rPr>
          <w:i/>
          <w:lang w:val="en-GB"/>
        </w:rPr>
        <w:t>framework component</w:t>
      </w:r>
      <w:r w:rsidR="005736A1" w:rsidRPr="00906152">
        <w:rPr>
          <w:i/>
          <w:lang w:val="en-GB"/>
        </w:rPr>
        <w:t>}-lab</w:t>
      </w:r>
      <w:r w:rsidR="00975E3C" w:rsidRPr="00906152">
        <w:rPr>
          <w:i/>
          <w:lang w:val="en-GB"/>
        </w:rPr>
        <w:t>{</w:t>
      </w:r>
      <w:r w:rsidR="00382C28" w:rsidRPr="00906152">
        <w:rPr>
          <w:i/>
          <w:lang w:val="en-GB"/>
        </w:rPr>
        <w:t>language</w:t>
      </w:r>
      <w:r w:rsidR="00975E3C" w:rsidRPr="00906152">
        <w:rPr>
          <w:i/>
          <w:lang w:val="en-GB"/>
        </w:rPr>
        <w:t>}</w:t>
      </w:r>
      <w:r w:rsidR="005736A1" w:rsidRPr="00906152">
        <w:rPr>
          <w:i/>
          <w:lang w:val="en-GB"/>
        </w:rPr>
        <w:t xml:space="preserve">.xml </w:t>
      </w:r>
      <w:r w:rsidR="007314FE" w:rsidRPr="00906152">
        <w:rPr>
          <w:lang w:val="en-GB"/>
        </w:rPr>
        <w:t>(</w:t>
      </w:r>
      <w:r w:rsidR="00906152" w:rsidRPr="00906152">
        <w:rPr>
          <w:lang w:val="en-GB"/>
        </w:rPr>
        <w:t>e.g.</w:t>
      </w:r>
      <w:r w:rsidR="007314FE" w:rsidRPr="00906152">
        <w:rPr>
          <w:lang w:val="en-GB"/>
        </w:rPr>
        <w:t xml:space="preserve"> </w:t>
      </w:r>
      <w:r w:rsidR="00382C28" w:rsidRPr="00906152">
        <w:rPr>
          <w:i/>
          <w:lang w:val="en-GB"/>
        </w:rPr>
        <w:t>com</w:t>
      </w:r>
      <w:r w:rsidR="0093595C" w:rsidRPr="00906152">
        <w:rPr>
          <w:i/>
          <w:lang w:val="en-GB"/>
        </w:rPr>
        <w:t>base</w:t>
      </w:r>
      <w:r w:rsidR="007314FE" w:rsidRPr="00906152">
        <w:rPr>
          <w:i/>
          <w:lang w:val="en-GB"/>
        </w:rPr>
        <w:t>-lab</w:t>
      </w:r>
      <w:r w:rsidR="00382C28" w:rsidRPr="00906152">
        <w:rPr>
          <w:i/>
          <w:lang w:val="en-GB"/>
        </w:rPr>
        <w:t>EN</w:t>
      </w:r>
      <w:r w:rsidR="007314FE" w:rsidRPr="00906152">
        <w:rPr>
          <w:i/>
          <w:lang w:val="en-GB"/>
        </w:rPr>
        <w:t>.xml</w:t>
      </w:r>
      <w:r w:rsidR="00E12E98" w:rsidRPr="00906152">
        <w:rPr>
          <w:lang w:val="en-GB"/>
        </w:rPr>
        <w:t>);</w:t>
      </w:r>
    </w:p>
    <w:p w:rsidR="005736A1" w:rsidRPr="00906152" w:rsidRDefault="00302250" w:rsidP="005736A1">
      <w:pPr>
        <w:pStyle w:val="Prrafodelista"/>
        <w:numPr>
          <w:ilvl w:val="0"/>
          <w:numId w:val="26"/>
        </w:numPr>
        <w:rPr>
          <w:lang w:val="en-GB"/>
        </w:rPr>
      </w:pPr>
      <w:r w:rsidRPr="00906152">
        <w:rPr>
          <w:lang w:val="en-GB"/>
        </w:rPr>
        <w:t>containing reference link with standard role and different references (as defined in the</w:t>
      </w:r>
      <w:r w:rsidR="00E12E98" w:rsidRPr="00906152">
        <w:rPr>
          <w:lang w:val="en-GB"/>
        </w:rPr>
        <w:t xml:space="preserve"> XBRL 2.1 specification) that use standard (XII) parts or custom parts defined in the COMMON framework component; name of this linkbase file is created using a following pattern: </w:t>
      </w:r>
      <w:r w:rsidR="00E12E98" w:rsidRPr="00906152">
        <w:rPr>
          <w:i/>
          <w:lang w:val="en-GB"/>
        </w:rPr>
        <w:t>{framework component}-</w:t>
      </w:r>
      <w:r w:rsidR="005736A1" w:rsidRPr="00906152">
        <w:rPr>
          <w:lang w:val="en-GB"/>
        </w:rPr>
        <w:t xml:space="preserve">ref.xml </w:t>
      </w:r>
      <w:r w:rsidR="007314FE" w:rsidRPr="00906152">
        <w:rPr>
          <w:lang w:val="en-GB"/>
        </w:rPr>
        <w:t>(</w:t>
      </w:r>
      <w:r w:rsidR="00906152" w:rsidRPr="00906152">
        <w:rPr>
          <w:lang w:val="en-GB"/>
        </w:rPr>
        <w:t>e.g.</w:t>
      </w:r>
      <w:r w:rsidR="007314FE" w:rsidRPr="00906152">
        <w:rPr>
          <w:lang w:val="en-GB"/>
        </w:rPr>
        <w:t xml:space="preserve"> </w:t>
      </w:r>
      <w:r w:rsidR="00382C28" w:rsidRPr="00906152">
        <w:rPr>
          <w:i/>
          <w:lang w:val="en-GB"/>
        </w:rPr>
        <w:t>com</w:t>
      </w:r>
      <w:r w:rsidR="0093595C" w:rsidRPr="00906152">
        <w:rPr>
          <w:i/>
          <w:lang w:val="en-GB"/>
        </w:rPr>
        <w:t>base</w:t>
      </w:r>
      <w:r w:rsidR="007314FE" w:rsidRPr="00906152">
        <w:rPr>
          <w:i/>
          <w:lang w:val="en-GB"/>
        </w:rPr>
        <w:t>-ref.xml</w:t>
      </w:r>
      <w:r w:rsidR="00E12E98" w:rsidRPr="00906152">
        <w:rPr>
          <w:lang w:val="en-GB"/>
        </w:rPr>
        <w:t>);</w:t>
      </w:r>
    </w:p>
    <w:p w:rsidR="005736A1" w:rsidRPr="00906152" w:rsidRDefault="005736A1" w:rsidP="005736A1">
      <w:pPr>
        <w:pStyle w:val="Prrafodelista"/>
        <w:numPr>
          <w:ilvl w:val="0"/>
          <w:numId w:val="26"/>
        </w:numPr>
        <w:spacing w:before="240"/>
        <w:rPr>
          <w:i/>
          <w:lang w:val="en-GB"/>
        </w:rPr>
      </w:pPr>
      <w:r w:rsidRPr="00906152">
        <w:rPr>
          <w:lang w:val="en-GB"/>
        </w:rPr>
        <w:t>other links, for example</w:t>
      </w:r>
      <w:r w:rsidR="007314FE" w:rsidRPr="00906152">
        <w:rPr>
          <w:lang w:val="en-GB"/>
        </w:rPr>
        <w:t xml:space="preserve"> general hierarchy in the presentation li</w:t>
      </w:r>
      <w:r w:rsidR="00E12E98" w:rsidRPr="00906152">
        <w:rPr>
          <w:lang w:val="en-GB"/>
        </w:rPr>
        <w:t xml:space="preserve">nkbase, general assertions, etc; names of these files are defined according to the following pattern: </w:t>
      </w:r>
      <w:r w:rsidR="00E12E98" w:rsidRPr="00906152">
        <w:rPr>
          <w:i/>
          <w:lang w:val="en-GB"/>
        </w:rPr>
        <w:t>{framework component}-{type of extended link}.xml.</w:t>
      </w:r>
    </w:p>
    <w:p w:rsidR="007314FE" w:rsidRPr="00906152" w:rsidRDefault="007314FE" w:rsidP="007314FE">
      <w:pPr>
        <w:spacing w:before="240"/>
        <w:rPr>
          <w:lang w:val="en-GB"/>
        </w:rPr>
      </w:pPr>
      <w:r w:rsidRPr="00906152">
        <w:rPr>
          <w:lang w:val="en-GB"/>
        </w:rPr>
        <w:t xml:space="preserve">Information in linkbases referred from the primary items schema files must contain only </w:t>
      </w:r>
      <w:r w:rsidR="00E12E98" w:rsidRPr="00906152">
        <w:rPr>
          <w:lang w:val="en-GB"/>
        </w:rPr>
        <w:t xml:space="preserve">the </w:t>
      </w:r>
      <w:r w:rsidRPr="00906152">
        <w:rPr>
          <w:lang w:val="en-GB"/>
        </w:rPr>
        <w:t xml:space="preserve">general information on primary items </w:t>
      </w:r>
      <w:r w:rsidR="00E12E98" w:rsidRPr="00906152">
        <w:rPr>
          <w:lang w:val="en-GB"/>
        </w:rPr>
        <w:t>that is related to their global definitions.</w:t>
      </w:r>
    </w:p>
    <w:p w:rsidR="00500F03" w:rsidRPr="00906152" w:rsidRDefault="00500F03" w:rsidP="005736A1">
      <w:pPr>
        <w:pStyle w:val="Ttulo4"/>
        <w:spacing w:before="240"/>
        <w:rPr>
          <w:lang w:val="en-GB"/>
        </w:rPr>
      </w:pPr>
      <w:bookmarkStart w:id="61" w:name="_Toc301425770"/>
      <w:r w:rsidRPr="00906152">
        <w:rPr>
          <w:lang w:val="en-GB"/>
        </w:rPr>
        <w:t>Data type</w:t>
      </w:r>
      <w:r w:rsidR="007314FE" w:rsidRPr="00906152">
        <w:rPr>
          <w:lang w:val="en-GB"/>
        </w:rPr>
        <w:t xml:space="preserve"> and constrains</w:t>
      </w:r>
      <w:bookmarkEnd w:id="61"/>
    </w:p>
    <w:p w:rsidR="00500F03" w:rsidRPr="00906152" w:rsidRDefault="00E12E98" w:rsidP="00127F83">
      <w:pPr>
        <w:spacing w:after="0"/>
        <w:rPr>
          <w:lang w:val="en-GB"/>
        </w:rPr>
      </w:pPr>
      <w:r w:rsidRPr="00906152">
        <w:rPr>
          <w:lang w:val="en-GB"/>
        </w:rPr>
        <w:t xml:space="preserve">Information requirements express constrains on the type of requested data. </w:t>
      </w:r>
      <w:r w:rsidR="00F251E7" w:rsidRPr="00906152">
        <w:rPr>
          <w:lang w:val="en-GB"/>
        </w:rPr>
        <w:t>This architecture assumes that o</w:t>
      </w:r>
      <w:r w:rsidR="00500F03" w:rsidRPr="00906152">
        <w:rPr>
          <w:lang w:val="en-GB"/>
        </w:rPr>
        <w:t xml:space="preserve">nly the following basic data </w:t>
      </w:r>
      <w:r w:rsidR="009377C8" w:rsidRPr="00906152">
        <w:rPr>
          <w:lang w:val="en-GB"/>
        </w:rPr>
        <w:t>types are</w:t>
      </w:r>
      <w:r w:rsidR="00500F03" w:rsidRPr="00906152">
        <w:rPr>
          <w:lang w:val="en-GB"/>
        </w:rPr>
        <w:t xml:space="preserve"> used for definition of primary items:</w:t>
      </w:r>
    </w:p>
    <w:p w:rsidR="00500F03" w:rsidRPr="00906152" w:rsidRDefault="00500F03" w:rsidP="00500F03">
      <w:pPr>
        <w:pStyle w:val="Prrafodelista"/>
        <w:numPr>
          <w:ilvl w:val="0"/>
          <w:numId w:val="6"/>
        </w:numPr>
        <w:rPr>
          <w:lang w:val="en-GB"/>
        </w:rPr>
      </w:pPr>
      <w:r w:rsidRPr="00906152">
        <w:rPr>
          <w:lang w:val="en-GB"/>
        </w:rPr>
        <w:t>monetary item type: applied for primary items that</w:t>
      </w:r>
      <w:r w:rsidR="00127F83" w:rsidRPr="00906152">
        <w:rPr>
          <w:lang w:val="en-GB"/>
        </w:rPr>
        <w:t xml:space="preserve"> </w:t>
      </w:r>
      <w:r w:rsidR="00E12E98" w:rsidRPr="00906152">
        <w:rPr>
          <w:lang w:val="en-GB"/>
        </w:rPr>
        <w:t>are</w:t>
      </w:r>
      <w:r w:rsidRPr="00906152">
        <w:rPr>
          <w:lang w:val="en-GB"/>
        </w:rPr>
        <w:t xml:space="preserve"> represented by a number at certain precision and refer to a unit which measure is ISO4217 currency code,</w:t>
      </w:r>
    </w:p>
    <w:p w:rsidR="00500F03" w:rsidRPr="00906152" w:rsidRDefault="00127F83" w:rsidP="00500F03">
      <w:pPr>
        <w:pStyle w:val="Prrafodelista"/>
        <w:numPr>
          <w:ilvl w:val="0"/>
          <w:numId w:val="6"/>
        </w:numPr>
        <w:rPr>
          <w:lang w:val="en-GB"/>
        </w:rPr>
      </w:pPr>
      <w:r w:rsidRPr="00906152">
        <w:rPr>
          <w:lang w:val="en-GB"/>
        </w:rPr>
        <w:t>decimal</w:t>
      </w:r>
      <w:r w:rsidR="00500F03" w:rsidRPr="00906152">
        <w:rPr>
          <w:lang w:val="en-GB"/>
        </w:rPr>
        <w:t xml:space="preserve"> item type: </w:t>
      </w:r>
      <w:r w:rsidRPr="00906152">
        <w:rPr>
          <w:lang w:val="en-GB"/>
        </w:rPr>
        <w:t xml:space="preserve">applied for primary items </w:t>
      </w:r>
      <w:r w:rsidR="00E12E98" w:rsidRPr="00906152">
        <w:rPr>
          <w:lang w:val="en-GB"/>
        </w:rPr>
        <w:t>that are</w:t>
      </w:r>
      <w:r w:rsidRPr="00906152">
        <w:rPr>
          <w:lang w:val="en-GB"/>
        </w:rPr>
        <w:t xml:space="preserve"> represented by a number at certain precision and refer to a unit,</w:t>
      </w:r>
    </w:p>
    <w:p w:rsidR="00127F83" w:rsidRPr="00906152" w:rsidRDefault="00127F83" w:rsidP="00500F03">
      <w:pPr>
        <w:pStyle w:val="Prrafodelista"/>
        <w:numPr>
          <w:ilvl w:val="0"/>
          <w:numId w:val="6"/>
        </w:numPr>
        <w:rPr>
          <w:lang w:val="en-GB"/>
        </w:rPr>
      </w:pPr>
      <w:r w:rsidRPr="00906152">
        <w:rPr>
          <w:lang w:val="en-GB"/>
        </w:rPr>
        <w:t xml:space="preserve">date item type: applied for primary items that if present in the instance document must be represented by a </w:t>
      </w:r>
      <w:r w:rsidR="00E12E98" w:rsidRPr="00906152">
        <w:rPr>
          <w:lang w:val="en-GB"/>
        </w:rPr>
        <w:t>valid XML Schema date format</w:t>
      </w:r>
      <w:r w:rsidRPr="00906152">
        <w:rPr>
          <w:lang w:val="en-GB"/>
        </w:rPr>
        <w:t>,</w:t>
      </w:r>
    </w:p>
    <w:p w:rsidR="00127F83" w:rsidRPr="00906152" w:rsidRDefault="00127F83" w:rsidP="00500F03">
      <w:pPr>
        <w:pStyle w:val="Prrafodelista"/>
        <w:numPr>
          <w:ilvl w:val="0"/>
          <w:numId w:val="6"/>
        </w:numPr>
        <w:rPr>
          <w:lang w:val="en-GB"/>
        </w:rPr>
      </w:pPr>
      <w:r w:rsidRPr="00906152">
        <w:rPr>
          <w:lang w:val="en-GB"/>
        </w:rPr>
        <w:t>string item type: applied for primary items that if present in the instance document must be represented by a set of characters.</w:t>
      </w:r>
    </w:p>
    <w:p w:rsidR="00127F83" w:rsidRPr="00906152" w:rsidRDefault="00127F83" w:rsidP="00127F83">
      <w:pPr>
        <w:rPr>
          <w:lang w:val="en-GB"/>
        </w:rPr>
      </w:pPr>
      <w:r w:rsidRPr="00906152">
        <w:rPr>
          <w:lang w:val="en-GB"/>
        </w:rPr>
        <w:t xml:space="preserve">Additional </w:t>
      </w:r>
      <w:r w:rsidR="007314FE" w:rsidRPr="00906152">
        <w:rPr>
          <w:lang w:val="en-GB"/>
        </w:rPr>
        <w:t xml:space="preserve">constraints </w:t>
      </w:r>
      <w:r w:rsidRPr="00906152">
        <w:rPr>
          <w:lang w:val="en-GB"/>
        </w:rPr>
        <w:t xml:space="preserve">regarding allowed ranges for numbers and dates, patterns and enumerations for strings, etc as well as references to </w:t>
      </w:r>
      <w:r w:rsidR="00E12E98" w:rsidRPr="00906152">
        <w:rPr>
          <w:lang w:val="en-GB"/>
        </w:rPr>
        <w:t xml:space="preserve">specified </w:t>
      </w:r>
      <w:r w:rsidRPr="00906152">
        <w:rPr>
          <w:lang w:val="en-GB"/>
        </w:rPr>
        <w:t>unit</w:t>
      </w:r>
      <w:r w:rsidR="00E12E98" w:rsidRPr="00906152">
        <w:rPr>
          <w:lang w:val="en-GB"/>
        </w:rPr>
        <w:t>s</w:t>
      </w:r>
      <w:r w:rsidRPr="00906152">
        <w:rPr>
          <w:lang w:val="en-GB"/>
        </w:rPr>
        <w:t xml:space="preserve"> are imposed using assertions.</w:t>
      </w:r>
      <w:r w:rsidR="007314FE" w:rsidRPr="00906152">
        <w:rPr>
          <w:lang w:val="en-GB"/>
        </w:rPr>
        <w:t xml:space="preserve"> These are general assertions as explained in section</w:t>
      </w:r>
      <w:r w:rsidR="00E12E98" w:rsidRPr="00906152">
        <w:rPr>
          <w:lang w:val="en-GB"/>
        </w:rPr>
        <w:t xml:space="preserve"> </w:t>
      </w:r>
      <w:r w:rsidR="0000553F" w:rsidRPr="00906152">
        <w:rPr>
          <w:lang w:val="en-GB"/>
        </w:rPr>
        <w:fldChar w:fldCharType="begin"/>
      </w:r>
      <w:r w:rsidR="00E12E98" w:rsidRPr="00906152">
        <w:rPr>
          <w:lang w:val="en-GB"/>
        </w:rPr>
        <w:instrText xml:space="preserve"> REF _Ref248767862 \r \h </w:instrText>
      </w:r>
      <w:r w:rsidR="0000553F" w:rsidRPr="00906152">
        <w:rPr>
          <w:lang w:val="en-GB"/>
        </w:rPr>
      </w:r>
      <w:r w:rsidR="0000553F" w:rsidRPr="00906152">
        <w:rPr>
          <w:lang w:val="en-GB"/>
        </w:rPr>
        <w:fldChar w:fldCharType="separate"/>
      </w:r>
      <w:r w:rsidR="00850CDB" w:rsidRPr="00906152">
        <w:rPr>
          <w:lang w:val="en-GB"/>
        </w:rPr>
        <w:t>4.2.3.6</w:t>
      </w:r>
      <w:r w:rsidR="0000553F" w:rsidRPr="00906152">
        <w:rPr>
          <w:lang w:val="en-GB"/>
        </w:rPr>
        <w:fldChar w:fldCharType="end"/>
      </w:r>
      <w:r w:rsidR="00E12E98" w:rsidRPr="00906152">
        <w:rPr>
          <w:lang w:val="en-GB"/>
        </w:rPr>
        <w:t xml:space="preserve"> of this document</w:t>
      </w:r>
      <w:r w:rsidR="007314FE" w:rsidRPr="00906152">
        <w:rPr>
          <w:lang w:val="en-GB"/>
        </w:rPr>
        <w:t>.</w:t>
      </w:r>
    </w:p>
    <w:p w:rsidR="00BB0BB3" w:rsidRPr="00906152" w:rsidRDefault="00BB0BB3" w:rsidP="00127F83">
      <w:pPr>
        <w:rPr>
          <w:lang w:val="en-GB"/>
        </w:rPr>
      </w:pPr>
      <w:r w:rsidRPr="00906152">
        <w:rPr>
          <w:lang w:val="en-GB"/>
        </w:rPr>
        <w:t>For consistency reason, the data type for abstract</w:t>
      </w:r>
      <w:r w:rsidR="00F251E7" w:rsidRPr="00906152">
        <w:rPr>
          <w:lang w:val="en-GB"/>
        </w:rPr>
        <w:t xml:space="preserve">s defined in the schema file for primary items </w:t>
      </w:r>
      <w:r w:rsidRPr="00906152">
        <w:rPr>
          <w:lang w:val="en-GB"/>
        </w:rPr>
        <w:t>is string (this information has no semantic meaning).</w:t>
      </w:r>
    </w:p>
    <w:p w:rsidR="00500F03" w:rsidRPr="00906152" w:rsidRDefault="00500F03" w:rsidP="00127F83">
      <w:pPr>
        <w:pStyle w:val="Ttulo4"/>
        <w:rPr>
          <w:lang w:val="en-GB"/>
        </w:rPr>
      </w:pPr>
      <w:bookmarkStart w:id="62" w:name="_Toc301425771"/>
      <w:r w:rsidRPr="00906152">
        <w:rPr>
          <w:lang w:val="en-GB"/>
        </w:rPr>
        <w:t>Period type</w:t>
      </w:r>
      <w:bookmarkEnd w:id="62"/>
    </w:p>
    <w:p w:rsidR="00BB0BB3" w:rsidRPr="00906152" w:rsidRDefault="00127F83" w:rsidP="00BB0BB3">
      <w:pPr>
        <w:spacing w:after="0"/>
        <w:rPr>
          <w:lang w:val="en-GB"/>
        </w:rPr>
      </w:pPr>
      <w:r w:rsidRPr="00906152">
        <w:rPr>
          <w:lang w:val="en-GB"/>
        </w:rPr>
        <w:t xml:space="preserve">Period type attribute is used </w:t>
      </w:r>
      <w:r w:rsidR="00F251E7" w:rsidRPr="00906152">
        <w:rPr>
          <w:lang w:val="en-GB"/>
        </w:rPr>
        <w:t xml:space="preserve">for classification of information requirements according the distinction set in the </w:t>
      </w:r>
      <w:r w:rsidR="00BB0BB3" w:rsidRPr="00906152">
        <w:rPr>
          <w:lang w:val="en-GB"/>
        </w:rPr>
        <w:t xml:space="preserve">XBRL </w:t>
      </w:r>
      <w:r w:rsidR="00F251E7" w:rsidRPr="00906152">
        <w:rPr>
          <w:lang w:val="en-GB"/>
        </w:rPr>
        <w:t xml:space="preserve">2.1 </w:t>
      </w:r>
      <w:r w:rsidR="00BB0BB3" w:rsidRPr="00906152">
        <w:rPr>
          <w:lang w:val="en-GB"/>
        </w:rPr>
        <w:t>specification, i.e.:</w:t>
      </w:r>
    </w:p>
    <w:p w:rsidR="00BB0BB3" w:rsidRPr="00906152" w:rsidRDefault="00127F83" w:rsidP="00BB0BB3">
      <w:pPr>
        <w:pStyle w:val="Prrafodelista"/>
        <w:numPr>
          <w:ilvl w:val="0"/>
          <w:numId w:val="7"/>
        </w:numPr>
        <w:rPr>
          <w:lang w:val="en-GB"/>
        </w:rPr>
      </w:pPr>
      <w:r w:rsidRPr="00906152">
        <w:rPr>
          <w:lang w:val="en-GB"/>
        </w:rPr>
        <w:t>primar</w:t>
      </w:r>
      <w:r w:rsidR="00BB0BB3" w:rsidRPr="00906152">
        <w:rPr>
          <w:lang w:val="en-GB"/>
        </w:rPr>
        <w:t>y items that are reported at a point of time (as of a specified date) are instant,</w:t>
      </w:r>
    </w:p>
    <w:p w:rsidR="00BB0BB3" w:rsidRPr="00906152" w:rsidRDefault="00BB0BB3" w:rsidP="00BB0BB3">
      <w:pPr>
        <w:pStyle w:val="Prrafodelista"/>
        <w:numPr>
          <w:ilvl w:val="0"/>
          <w:numId w:val="7"/>
        </w:numPr>
        <w:rPr>
          <w:lang w:val="en-GB"/>
        </w:rPr>
      </w:pPr>
      <w:r w:rsidRPr="00906152">
        <w:rPr>
          <w:lang w:val="en-GB"/>
        </w:rPr>
        <w:t>primary items that are reported for a period (between specified dates or forever) are duration.</w:t>
      </w:r>
    </w:p>
    <w:p w:rsidR="00BB0BB3" w:rsidRPr="00906152" w:rsidRDefault="00BB0BB3" w:rsidP="00BB0BB3">
      <w:pPr>
        <w:rPr>
          <w:lang w:val="en-GB"/>
        </w:rPr>
      </w:pPr>
      <w:r w:rsidRPr="00906152">
        <w:rPr>
          <w:lang w:val="en-GB"/>
        </w:rPr>
        <w:t>It is possible that a financial term is represented by two primary items of which one is instant and the other is duration (</w:t>
      </w:r>
      <w:r w:rsidR="00906152" w:rsidRPr="00906152">
        <w:rPr>
          <w:lang w:val="en-GB"/>
        </w:rPr>
        <w:t>e.g.</w:t>
      </w:r>
      <w:r w:rsidRPr="00906152">
        <w:rPr>
          <w:lang w:val="en-GB"/>
        </w:rPr>
        <w:t xml:space="preserve"> </w:t>
      </w:r>
      <w:r w:rsidRPr="00906152">
        <w:rPr>
          <w:i/>
          <w:lang w:val="en-GB"/>
        </w:rPr>
        <w:t xml:space="preserve">Allowances </w:t>
      </w:r>
      <w:r w:rsidRPr="00906152">
        <w:rPr>
          <w:lang w:val="en-GB"/>
        </w:rPr>
        <w:t xml:space="preserve">and </w:t>
      </w:r>
      <w:r w:rsidRPr="00906152">
        <w:rPr>
          <w:i/>
          <w:lang w:val="en-GB"/>
        </w:rPr>
        <w:t>Change in allowances</w:t>
      </w:r>
      <w:r w:rsidRPr="00906152">
        <w:rPr>
          <w:lang w:val="en-GB"/>
        </w:rPr>
        <w:t>)</w:t>
      </w:r>
      <w:r w:rsidR="00F251E7" w:rsidRPr="00906152">
        <w:rPr>
          <w:lang w:val="en-GB"/>
        </w:rPr>
        <w:t>.</w:t>
      </w:r>
    </w:p>
    <w:p w:rsidR="00BB0BB3" w:rsidRPr="00906152" w:rsidRDefault="00BB0BB3" w:rsidP="00BB0BB3">
      <w:pPr>
        <w:rPr>
          <w:lang w:val="en-GB"/>
        </w:rPr>
      </w:pPr>
      <w:r w:rsidRPr="00906152">
        <w:rPr>
          <w:lang w:val="en-GB"/>
        </w:rPr>
        <w:lastRenderedPageBreak/>
        <w:t>For consistency reaso</w:t>
      </w:r>
      <w:r w:rsidR="00F251E7" w:rsidRPr="00906152">
        <w:rPr>
          <w:lang w:val="en-GB"/>
        </w:rPr>
        <w:t xml:space="preserve">n, the period type for all abstracts </w:t>
      </w:r>
      <w:r w:rsidRPr="00906152">
        <w:rPr>
          <w:lang w:val="en-GB"/>
        </w:rPr>
        <w:t>is duration (this information has no semantic meaning).</w:t>
      </w:r>
    </w:p>
    <w:p w:rsidR="007E0F17" w:rsidRPr="00906152" w:rsidRDefault="007E0F17" w:rsidP="007E0F17">
      <w:pPr>
        <w:rPr>
          <w:lang w:val="en-GB"/>
        </w:rPr>
      </w:pPr>
      <w:r w:rsidRPr="00906152">
        <w:rPr>
          <w:lang w:val="en-GB"/>
        </w:rPr>
        <w:t>Application of a custom dimension for the purpose of identification of the duration information and the length of a period needs be analysed and evaluated.</w:t>
      </w:r>
    </w:p>
    <w:p w:rsidR="00500F03" w:rsidRPr="00906152" w:rsidRDefault="00500F03" w:rsidP="00BB0BB3">
      <w:pPr>
        <w:pStyle w:val="Ttulo4"/>
        <w:rPr>
          <w:lang w:val="en-GB"/>
        </w:rPr>
      </w:pPr>
      <w:bookmarkStart w:id="63" w:name="_Toc301425772"/>
      <w:r w:rsidRPr="00906152">
        <w:rPr>
          <w:lang w:val="en-GB"/>
        </w:rPr>
        <w:t>Balance attribute</w:t>
      </w:r>
      <w:bookmarkEnd w:id="63"/>
    </w:p>
    <w:p w:rsidR="00714E66" w:rsidRPr="00906152" w:rsidRDefault="00714E66" w:rsidP="00714E66">
      <w:pPr>
        <w:rPr>
          <w:lang w:val="en-GB"/>
        </w:rPr>
      </w:pPr>
      <w:r w:rsidRPr="00906152">
        <w:rPr>
          <w:lang w:val="en-GB"/>
        </w:rPr>
        <w:t xml:space="preserve">Balance attribute is not used on the definitions of primary items. </w:t>
      </w:r>
      <w:r w:rsidR="00872B04" w:rsidRPr="00906152">
        <w:rPr>
          <w:lang w:val="en-GB"/>
        </w:rPr>
        <w:t>All information regarding positive or negative values for primary items is expressed using assertions.</w:t>
      </w:r>
    </w:p>
    <w:p w:rsidR="00872B04" w:rsidRPr="00906152" w:rsidRDefault="00872B04" w:rsidP="00872B04">
      <w:pPr>
        <w:pStyle w:val="Ttulo4"/>
        <w:rPr>
          <w:lang w:val="en-GB"/>
        </w:rPr>
      </w:pPr>
      <w:bookmarkStart w:id="64" w:name="_Toc301425773"/>
      <w:r w:rsidRPr="00906152">
        <w:rPr>
          <w:lang w:val="en-GB"/>
        </w:rPr>
        <w:t>Substitution group</w:t>
      </w:r>
      <w:bookmarkEnd w:id="64"/>
    </w:p>
    <w:p w:rsidR="00872B04" w:rsidRPr="00906152" w:rsidRDefault="00872B04" w:rsidP="00872B04">
      <w:pPr>
        <w:rPr>
          <w:lang w:val="en-GB"/>
        </w:rPr>
      </w:pPr>
      <w:r w:rsidRPr="00906152">
        <w:rPr>
          <w:lang w:val="en-GB"/>
        </w:rPr>
        <w:t xml:space="preserve">All primary items must be defined in the </w:t>
      </w:r>
      <w:r w:rsidR="00F251E7" w:rsidRPr="00906152">
        <w:rPr>
          <w:i/>
          <w:lang w:val="en-GB"/>
        </w:rPr>
        <w:t xml:space="preserve">xbrli:item </w:t>
      </w:r>
      <w:r w:rsidR="00F251E7" w:rsidRPr="00906152">
        <w:rPr>
          <w:lang w:val="en-GB"/>
        </w:rPr>
        <w:t>substitution group</w:t>
      </w:r>
      <w:r w:rsidRPr="00906152">
        <w:rPr>
          <w:lang w:val="en-GB"/>
        </w:rPr>
        <w:t xml:space="preserve">. </w:t>
      </w:r>
      <w:r w:rsidRPr="00906152">
        <w:rPr>
          <w:i/>
          <w:lang w:val="en-GB"/>
        </w:rPr>
        <w:t>xbrli:tuple</w:t>
      </w:r>
      <w:r w:rsidRPr="00906152">
        <w:rPr>
          <w:lang w:val="en-GB"/>
        </w:rPr>
        <w:t xml:space="preserve"> as well as other custom substitution groups are not allowed on definition</w:t>
      </w:r>
      <w:r w:rsidR="00F251E7" w:rsidRPr="00906152">
        <w:rPr>
          <w:lang w:val="en-GB"/>
        </w:rPr>
        <w:t>s</w:t>
      </w:r>
      <w:r w:rsidRPr="00906152">
        <w:rPr>
          <w:lang w:val="en-GB"/>
        </w:rPr>
        <w:t xml:space="preserve"> of primary items.</w:t>
      </w:r>
    </w:p>
    <w:p w:rsidR="00F251E7" w:rsidRPr="00906152" w:rsidRDefault="00F251E7" w:rsidP="00872B04">
      <w:pPr>
        <w:rPr>
          <w:lang w:val="en-GB"/>
        </w:rPr>
      </w:pPr>
      <w:r w:rsidRPr="00906152">
        <w:rPr>
          <w:lang w:val="en-GB"/>
        </w:rPr>
        <w:t xml:space="preserve">The use of custom substitution </w:t>
      </w:r>
      <w:r w:rsidR="007E0F17" w:rsidRPr="00906152">
        <w:rPr>
          <w:lang w:val="en-GB"/>
        </w:rPr>
        <w:t xml:space="preserve">for the purpose of filtering in formula linkbase </w:t>
      </w:r>
      <w:r w:rsidRPr="00906152">
        <w:rPr>
          <w:lang w:val="en-GB"/>
        </w:rPr>
        <w:t xml:space="preserve">groups </w:t>
      </w:r>
      <w:r w:rsidR="007E0F17" w:rsidRPr="00906152">
        <w:rPr>
          <w:lang w:val="en-GB"/>
        </w:rPr>
        <w:t>needs</w:t>
      </w:r>
      <w:r w:rsidRPr="00906152">
        <w:rPr>
          <w:lang w:val="en-GB"/>
        </w:rPr>
        <w:t xml:space="preserve"> be </w:t>
      </w:r>
      <w:r w:rsidR="007E0F17" w:rsidRPr="00906152">
        <w:rPr>
          <w:lang w:val="en-GB"/>
        </w:rPr>
        <w:t xml:space="preserve">analysed and </w:t>
      </w:r>
      <w:r w:rsidRPr="00906152">
        <w:rPr>
          <w:lang w:val="en-GB"/>
        </w:rPr>
        <w:t>evaluated.</w:t>
      </w:r>
    </w:p>
    <w:p w:rsidR="00872B04" w:rsidRPr="00906152" w:rsidRDefault="00872B04" w:rsidP="00872B04">
      <w:pPr>
        <w:pStyle w:val="Ttulo4"/>
        <w:rPr>
          <w:lang w:val="en-GB"/>
        </w:rPr>
      </w:pPr>
      <w:bookmarkStart w:id="65" w:name="_Toc301425774"/>
      <w:r w:rsidRPr="00906152">
        <w:rPr>
          <w:lang w:val="en-GB"/>
        </w:rPr>
        <w:t>Nillable</w:t>
      </w:r>
      <w:bookmarkEnd w:id="65"/>
    </w:p>
    <w:p w:rsidR="00872B04" w:rsidRPr="00906152" w:rsidRDefault="00872B04" w:rsidP="00872B04">
      <w:pPr>
        <w:rPr>
          <w:lang w:val="en-GB"/>
        </w:rPr>
      </w:pPr>
      <w:r w:rsidRPr="00906152">
        <w:rPr>
          <w:lang w:val="en-GB"/>
        </w:rPr>
        <w:t xml:space="preserve">Nillable attribute on all primary items must be true. Nil elements are often used when correcting reports for removing previously send facts. In required, it is possible to prohibit nil elements from being </w:t>
      </w:r>
      <w:r w:rsidR="007E0F17" w:rsidRPr="00906152">
        <w:rPr>
          <w:lang w:val="en-GB"/>
        </w:rPr>
        <w:t>reported by application of an</w:t>
      </w:r>
      <w:r w:rsidRPr="00906152">
        <w:rPr>
          <w:lang w:val="en-GB"/>
        </w:rPr>
        <w:t xml:space="preserve"> assertion.</w:t>
      </w:r>
    </w:p>
    <w:p w:rsidR="003610C6" w:rsidRPr="00906152" w:rsidRDefault="00872B04" w:rsidP="00872B04">
      <w:pPr>
        <w:pStyle w:val="Ttulo4"/>
        <w:rPr>
          <w:lang w:val="en-GB"/>
        </w:rPr>
      </w:pPr>
      <w:bookmarkStart w:id="66" w:name="_Toc301425775"/>
      <w:r w:rsidRPr="00906152">
        <w:rPr>
          <w:lang w:val="en-GB"/>
        </w:rPr>
        <w:t>Local name</w:t>
      </w:r>
      <w:bookmarkEnd w:id="66"/>
    </w:p>
    <w:p w:rsidR="003610C6" w:rsidRPr="00906152" w:rsidRDefault="00872B04" w:rsidP="00872B04">
      <w:pPr>
        <w:spacing w:after="0"/>
        <w:rPr>
          <w:lang w:val="en-GB"/>
        </w:rPr>
      </w:pPr>
      <w:r w:rsidRPr="00906152">
        <w:rPr>
          <w:lang w:val="en-GB"/>
        </w:rPr>
        <w:t>Local</w:t>
      </w:r>
      <w:r w:rsidR="003610C6" w:rsidRPr="00906152">
        <w:rPr>
          <w:lang w:val="en-GB"/>
        </w:rPr>
        <w:t xml:space="preserve"> name of a primary item is constructed as a concatenation of four components:</w:t>
      </w:r>
    </w:p>
    <w:p w:rsidR="003610C6" w:rsidRPr="00906152" w:rsidRDefault="003610C6" w:rsidP="003610C6">
      <w:pPr>
        <w:pStyle w:val="Prrafodelista"/>
        <w:numPr>
          <w:ilvl w:val="0"/>
          <w:numId w:val="5"/>
        </w:numPr>
        <w:rPr>
          <w:lang w:val="en-GB"/>
        </w:rPr>
      </w:pPr>
      <w:r w:rsidRPr="00906152">
        <w:rPr>
          <w:lang w:val="en-GB"/>
        </w:rPr>
        <w:t xml:space="preserve">a small letter </w:t>
      </w:r>
      <w:r w:rsidR="00644842" w:rsidRPr="00906152">
        <w:rPr>
          <w:lang w:val="en-GB"/>
        </w:rPr>
        <w:t>reflecting the</w:t>
      </w:r>
      <w:r w:rsidRPr="00906152">
        <w:rPr>
          <w:lang w:val="en-GB"/>
        </w:rPr>
        <w:t xml:space="preserve"> data type: </w:t>
      </w:r>
      <w:r w:rsidRPr="00906152">
        <w:rPr>
          <w:i/>
          <w:lang w:val="en-GB"/>
        </w:rPr>
        <w:t>m</w:t>
      </w:r>
      <w:r w:rsidRPr="00906152">
        <w:rPr>
          <w:lang w:val="en-GB"/>
        </w:rPr>
        <w:t xml:space="preserve"> – monetary item type, </w:t>
      </w:r>
      <w:r w:rsidR="007E0F17" w:rsidRPr="00906152">
        <w:rPr>
          <w:i/>
          <w:lang w:val="en-GB"/>
        </w:rPr>
        <w:t>c</w:t>
      </w:r>
      <w:r w:rsidRPr="00906152">
        <w:rPr>
          <w:lang w:val="en-GB"/>
        </w:rPr>
        <w:t xml:space="preserve"> – </w:t>
      </w:r>
      <w:r w:rsidR="00127F83" w:rsidRPr="00906152">
        <w:rPr>
          <w:lang w:val="en-GB"/>
        </w:rPr>
        <w:t>decimal</w:t>
      </w:r>
      <w:r w:rsidRPr="00906152">
        <w:rPr>
          <w:lang w:val="en-GB"/>
        </w:rPr>
        <w:t xml:space="preserve"> item type, </w:t>
      </w:r>
      <w:r w:rsidR="007E0F17" w:rsidRPr="00906152">
        <w:rPr>
          <w:i/>
          <w:lang w:val="en-GB"/>
        </w:rPr>
        <w:t>d</w:t>
      </w:r>
      <w:r w:rsidRPr="00906152">
        <w:rPr>
          <w:i/>
          <w:lang w:val="en-GB"/>
        </w:rPr>
        <w:t xml:space="preserve"> </w:t>
      </w:r>
      <w:r w:rsidRPr="00906152">
        <w:rPr>
          <w:lang w:val="en-GB"/>
        </w:rPr>
        <w:t xml:space="preserve">– date item type, </w:t>
      </w:r>
      <w:r w:rsidRPr="00906152">
        <w:rPr>
          <w:i/>
          <w:lang w:val="en-GB"/>
        </w:rPr>
        <w:t>s</w:t>
      </w:r>
      <w:r w:rsidRPr="00906152">
        <w:rPr>
          <w:lang w:val="en-GB"/>
        </w:rPr>
        <w:t xml:space="preserve"> – string item type</w:t>
      </w:r>
      <w:r w:rsidR="00705E5F" w:rsidRPr="00906152">
        <w:rPr>
          <w:lang w:val="en-GB"/>
        </w:rPr>
        <w:t xml:space="preserve"> or </w:t>
      </w:r>
      <w:r w:rsidR="00705E5F" w:rsidRPr="00906152">
        <w:rPr>
          <w:i/>
          <w:lang w:val="en-GB"/>
        </w:rPr>
        <w:t>a</w:t>
      </w:r>
      <w:r w:rsidR="00705E5F" w:rsidRPr="00906152">
        <w:rPr>
          <w:lang w:val="en-GB"/>
        </w:rPr>
        <w:t xml:space="preserve"> for abstract items,</w:t>
      </w:r>
    </w:p>
    <w:p w:rsidR="00644842" w:rsidRPr="00906152" w:rsidRDefault="00644842" w:rsidP="003610C6">
      <w:pPr>
        <w:pStyle w:val="Prrafodelista"/>
        <w:numPr>
          <w:ilvl w:val="0"/>
          <w:numId w:val="5"/>
        </w:numPr>
        <w:rPr>
          <w:lang w:val="en-GB"/>
        </w:rPr>
      </w:pPr>
      <w:r w:rsidRPr="00906152">
        <w:rPr>
          <w:lang w:val="en-GB"/>
        </w:rPr>
        <w:t xml:space="preserve">a small letter reflecting the period type: </w:t>
      </w:r>
      <w:r w:rsidRPr="00906152">
        <w:rPr>
          <w:i/>
          <w:lang w:val="en-GB"/>
        </w:rPr>
        <w:t>i</w:t>
      </w:r>
      <w:r w:rsidRPr="00906152">
        <w:rPr>
          <w:lang w:val="en-GB"/>
        </w:rPr>
        <w:t xml:space="preserve"> – instant, </w:t>
      </w:r>
      <w:r w:rsidRPr="00906152">
        <w:rPr>
          <w:i/>
          <w:lang w:val="en-GB"/>
        </w:rPr>
        <w:t>d</w:t>
      </w:r>
      <w:r w:rsidRPr="00906152">
        <w:rPr>
          <w:lang w:val="en-GB"/>
        </w:rPr>
        <w:t xml:space="preserve"> –</w:t>
      </w:r>
      <w:r w:rsidR="00705E5F" w:rsidRPr="00906152">
        <w:rPr>
          <w:lang w:val="en-GB"/>
        </w:rPr>
        <w:t xml:space="preserve"> duration or . </w:t>
      </w:r>
      <w:r w:rsidR="00705E5F" w:rsidRPr="00906152">
        <w:rPr>
          <w:i/>
          <w:lang w:val="en-GB"/>
        </w:rPr>
        <w:t xml:space="preserve">(dot) </w:t>
      </w:r>
      <w:r w:rsidR="00705E5F" w:rsidRPr="00906152">
        <w:rPr>
          <w:lang w:val="en-GB"/>
        </w:rPr>
        <w:t>for abstract item,</w:t>
      </w:r>
    </w:p>
    <w:p w:rsidR="00644842" w:rsidRPr="00906152" w:rsidRDefault="00705E5F" w:rsidP="003610C6">
      <w:pPr>
        <w:pStyle w:val="Prrafodelista"/>
        <w:numPr>
          <w:ilvl w:val="0"/>
          <w:numId w:val="5"/>
        </w:numPr>
        <w:rPr>
          <w:lang w:val="en-GB"/>
        </w:rPr>
      </w:pPr>
      <w:r w:rsidRPr="00906152">
        <w:rPr>
          <w:lang w:val="en-GB"/>
        </w:rPr>
        <w:t xml:space="preserve">a sequential number starting from </w:t>
      </w:r>
      <w:r w:rsidRPr="00906152">
        <w:rPr>
          <w:i/>
          <w:lang w:val="en-GB"/>
        </w:rPr>
        <w:t>1</w:t>
      </w:r>
      <w:r w:rsidRPr="00906152">
        <w:rPr>
          <w:lang w:val="en-GB"/>
        </w:rPr>
        <w:t xml:space="preserve"> and unique within a namespace.</w:t>
      </w:r>
    </w:p>
    <w:p w:rsidR="00705E5F" w:rsidRPr="00906152" w:rsidRDefault="00705E5F" w:rsidP="00705E5F">
      <w:pPr>
        <w:rPr>
          <w:lang w:val="en-GB"/>
        </w:rPr>
      </w:pPr>
      <w:r w:rsidRPr="00906152">
        <w:rPr>
          <w:lang w:val="en-GB"/>
        </w:rPr>
        <w:t>Two primary items represent</w:t>
      </w:r>
      <w:r w:rsidR="00500F03" w:rsidRPr="00906152">
        <w:rPr>
          <w:lang w:val="en-GB"/>
        </w:rPr>
        <w:t>ing</w:t>
      </w:r>
      <w:r w:rsidRPr="00906152">
        <w:rPr>
          <w:lang w:val="en-GB"/>
        </w:rPr>
        <w:t xml:space="preserve"> the same </w:t>
      </w:r>
      <w:r w:rsidR="00500F03" w:rsidRPr="00906152">
        <w:rPr>
          <w:lang w:val="en-GB"/>
        </w:rPr>
        <w:t>information but defined for different period type (</w:t>
      </w:r>
      <w:r w:rsidR="00906152" w:rsidRPr="00906152">
        <w:rPr>
          <w:lang w:val="en-GB"/>
        </w:rPr>
        <w:t>e.g.</w:t>
      </w:r>
      <w:r w:rsidR="00500F03" w:rsidRPr="00906152">
        <w:rPr>
          <w:lang w:val="en-GB"/>
        </w:rPr>
        <w:t xml:space="preserve"> </w:t>
      </w:r>
      <w:r w:rsidR="00500F03" w:rsidRPr="00906152">
        <w:rPr>
          <w:i/>
          <w:lang w:val="en-GB"/>
        </w:rPr>
        <w:t xml:space="preserve">Allowances </w:t>
      </w:r>
      <w:r w:rsidR="00500F03" w:rsidRPr="00906152">
        <w:rPr>
          <w:lang w:val="en-GB"/>
        </w:rPr>
        <w:t xml:space="preserve">and </w:t>
      </w:r>
      <w:r w:rsidR="00500F03" w:rsidRPr="00906152">
        <w:rPr>
          <w:i/>
          <w:lang w:val="en-GB"/>
        </w:rPr>
        <w:t>Changes in allowances</w:t>
      </w:r>
      <w:r w:rsidR="00500F03" w:rsidRPr="00906152">
        <w:rPr>
          <w:lang w:val="en-GB"/>
        </w:rPr>
        <w:t>) must share the same sequential number.</w:t>
      </w:r>
      <w:r w:rsidR="00FC18BF" w:rsidRPr="00906152">
        <w:rPr>
          <w:lang w:val="en-GB"/>
        </w:rPr>
        <w:t xml:space="preserve"> Examples </w:t>
      </w:r>
      <w:r w:rsidR="007E0F17" w:rsidRPr="00906152">
        <w:rPr>
          <w:lang w:val="en-GB"/>
        </w:rPr>
        <w:t xml:space="preserve">of local names are </w:t>
      </w:r>
      <w:r w:rsidR="00FC18BF" w:rsidRPr="00906152">
        <w:rPr>
          <w:lang w:val="en-GB"/>
        </w:rPr>
        <w:t xml:space="preserve">presented in </w:t>
      </w:r>
      <w:r w:rsidR="0000553F" w:rsidRPr="00906152">
        <w:rPr>
          <w:lang w:val="en-GB"/>
        </w:rPr>
        <w:fldChar w:fldCharType="begin"/>
      </w:r>
      <w:r w:rsidR="00FC18BF" w:rsidRPr="00906152">
        <w:rPr>
          <w:lang w:val="en-GB"/>
        </w:rPr>
        <w:instrText xml:space="preserve"> REF _Ref248634668 \h </w:instrText>
      </w:r>
      <w:r w:rsidR="0000553F" w:rsidRPr="00906152">
        <w:rPr>
          <w:lang w:val="en-GB"/>
        </w:rPr>
      </w:r>
      <w:r w:rsidR="0000553F" w:rsidRPr="00906152">
        <w:rPr>
          <w:lang w:val="en-GB"/>
        </w:rPr>
        <w:fldChar w:fldCharType="separate"/>
      </w:r>
      <w:r w:rsidR="00906152" w:rsidRPr="00906152">
        <w:rPr>
          <w:lang w:val="en-GB"/>
        </w:rPr>
        <w:t xml:space="preserve">Table </w:t>
      </w:r>
      <w:r w:rsidR="00906152" w:rsidRPr="00906152">
        <w:rPr>
          <w:noProof/>
          <w:lang w:val="en-GB"/>
        </w:rPr>
        <w:t>4</w:t>
      </w:r>
      <w:r w:rsidR="0000553F" w:rsidRPr="00906152">
        <w:rPr>
          <w:lang w:val="en-GB"/>
        </w:rPr>
        <w:fldChar w:fldCharType="end"/>
      </w:r>
      <w:r w:rsidR="00FC18BF" w:rsidRPr="00906152">
        <w:rPr>
          <w:lang w:val="en-GB"/>
        </w:rPr>
        <w:t>.</w:t>
      </w:r>
    </w:p>
    <w:p w:rsidR="00FC18BF" w:rsidRPr="00906152" w:rsidRDefault="00FC18BF" w:rsidP="00FC18BF">
      <w:pPr>
        <w:pStyle w:val="Epgrafe"/>
        <w:keepNext/>
        <w:jc w:val="center"/>
        <w:rPr>
          <w:lang w:val="en-GB"/>
        </w:rPr>
      </w:pPr>
      <w:bookmarkStart w:id="67" w:name="_Ref248634668"/>
      <w:r w:rsidRPr="00906152">
        <w:rPr>
          <w:lang w:val="en-GB"/>
        </w:rPr>
        <w:t xml:space="preserve">Table </w:t>
      </w:r>
      <w:r w:rsidR="0000553F" w:rsidRPr="00906152">
        <w:rPr>
          <w:lang w:val="en-GB"/>
        </w:rPr>
        <w:fldChar w:fldCharType="begin"/>
      </w:r>
      <w:r w:rsidR="00CE3B38" w:rsidRPr="00906152">
        <w:rPr>
          <w:lang w:val="en-GB"/>
        </w:rPr>
        <w:instrText xml:space="preserve"> SEQ Table \* ARABIC </w:instrText>
      </w:r>
      <w:r w:rsidR="0000553F" w:rsidRPr="00906152">
        <w:rPr>
          <w:lang w:val="en-GB"/>
        </w:rPr>
        <w:fldChar w:fldCharType="separate"/>
      </w:r>
      <w:r w:rsidR="00906152" w:rsidRPr="00906152">
        <w:rPr>
          <w:noProof/>
          <w:lang w:val="en-GB"/>
        </w:rPr>
        <w:t>4</w:t>
      </w:r>
      <w:r w:rsidR="0000553F" w:rsidRPr="00906152">
        <w:rPr>
          <w:lang w:val="en-GB"/>
        </w:rPr>
        <w:fldChar w:fldCharType="end"/>
      </w:r>
      <w:bookmarkEnd w:id="67"/>
    </w:p>
    <w:tbl>
      <w:tblPr>
        <w:tblStyle w:val="redniecieniowanie1akcent11"/>
        <w:tblW w:w="0" w:type="auto"/>
        <w:tblInd w:w="250" w:type="dxa"/>
        <w:tblLook w:val="04A0"/>
      </w:tblPr>
      <w:tblGrid>
        <w:gridCol w:w="1985"/>
        <w:gridCol w:w="6804"/>
      </w:tblGrid>
      <w:tr w:rsidR="00705E5F" w:rsidRPr="00906152" w:rsidTr="00FC18BF">
        <w:trPr>
          <w:cnfStyle w:val="100000000000"/>
        </w:trPr>
        <w:tc>
          <w:tcPr>
            <w:cnfStyle w:val="001000000000"/>
            <w:tcW w:w="1985" w:type="dxa"/>
          </w:tcPr>
          <w:p w:rsidR="00705E5F" w:rsidRPr="00906152" w:rsidRDefault="00705E5F" w:rsidP="00705E5F">
            <w:pPr>
              <w:rPr>
                <w:sz w:val="20"/>
                <w:lang w:val="en-GB"/>
              </w:rPr>
            </w:pPr>
            <w:r w:rsidRPr="00906152">
              <w:rPr>
                <w:sz w:val="20"/>
                <w:lang w:val="en-GB"/>
              </w:rPr>
              <w:t>prefix: local name</w:t>
            </w:r>
          </w:p>
        </w:tc>
        <w:tc>
          <w:tcPr>
            <w:tcW w:w="6804" w:type="dxa"/>
          </w:tcPr>
          <w:p w:rsidR="00705E5F" w:rsidRPr="00906152" w:rsidRDefault="00705E5F" w:rsidP="00705E5F">
            <w:pPr>
              <w:cnfStyle w:val="100000000000"/>
              <w:rPr>
                <w:sz w:val="20"/>
                <w:lang w:val="en-GB"/>
              </w:rPr>
            </w:pPr>
            <w:r w:rsidRPr="00906152">
              <w:rPr>
                <w:sz w:val="20"/>
                <w:lang w:val="en-GB"/>
              </w:rPr>
              <w:t>description</w:t>
            </w:r>
          </w:p>
        </w:tc>
      </w:tr>
      <w:tr w:rsidR="00705E5F" w:rsidRPr="00906152" w:rsidTr="00FC18BF">
        <w:trPr>
          <w:cnfStyle w:val="000000100000"/>
        </w:trPr>
        <w:tc>
          <w:tcPr>
            <w:cnfStyle w:val="001000000000"/>
            <w:tcW w:w="1985" w:type="dxa"/>
          </w:tcPr>
          <w:p w:rsidR="00705E5F" w:rsidRPr="00906152" w:rsidRDefault="00382C28" w:rsidP="00705E5F">
            <w:pPr>
              <w:rPr>
                <w:sz w:val="20"/>
                <w:lang w:val="en-GB"/>
              </w:rPr>
            </w:pPr>
            <w:r w:rsidRPr="00906152">
              <w:rPr>
                <w:sz w:val="20"/>
                <w:lang w:val="en-GB"/>
              </w:rPr>
              <w:t>base</w:t>
            </w:r>
            <w:r w:rsidR="00705E5F" w:rsidRPr="00906152">
              <w:rPr>
                <w:sz w:val="20"/>
                <w:lang w:val="en-GB"/>
              </w:rPr>
              <w:t>:a.1</w:t>
            </w:r>
          </w:p>
        </w:tc>
        <w:tc>
          <w:tcPr>
            <w:tcW w:w="6804" w:type="dxa"/>
          </w:tcPr>
          <w:p w:rsidR="00705E5F" w:rsidRPr="00906152" w:rsidRDefault="00705E5F" w:rsidP="00705E5F">
            <w:pPr>
              <w:cnfStyle w:val="000000100000"/>
              <w:rPr>
                <w:sz w:val="20"/>
                <w:lang w:val="en-GB"/>
              </w:rPr>
            </w:pPr>
            <w:r w:rsidRPr="00906152">
              <w:rPr>
                <w:sz w:val="20"/>
                <w:lang w:val="en-GB"/>
              </w:rPr>
              <w:t>abstract item defined in 2011 for the first time</w:t>
            </w:r>
          </w:p>
        </w:tc>
      </w:tr>
      <w:tr w:rsidR="00705E5F" w:rsidRPr="00906152" w:rsidTr="00FC18BF">
        <w:trPr>
          <w:cnfStyle w:val="000000010000"/>
        </w:trPr>
        <w:tc>
          <w:tcPr>
            <w:cnfStyle w:val="001000000000"/>
            <w:tcW w:w="1985" w:type="dxa"/>
          </w:tcPr>
          <w:p w:rsidR="00705E5F" w:rsidRPr="00906152" w:rsidRDefault="00382C28" w:rsidP="00705E5F">
            <w:pPr>
              <w:rPr>
                <w:sz w:val="20"/>
                <w:lang w:val="en-GB"/>
              </w:rPr>
            </w:pPr>
            <w:r w:rsidRPr="00906152">
              <w:rPr>
                <w:sz w:val="20"/>
                <w:lang w:val="en-GB"/>
              </w:rPr>
              <w:t>base</w:t>
            </w:r>
            <w:r w:rsidR="00705E5F" w:rsidRPr="00906152">
              <w:rPr>
                <w:sz w:val="20"/>
                <w:lang w:val="en-GB"/>
              </w:rPr>
              <w:t>:md2</w:t>
            </w:r>
          </w:p>
        </w:tc>
        <w:tc>
          <w:tcPr>
            <w:tcW w:w="6804" w:type="dxa"/>
          </w:tcPr>
          <w:p w:rsidR="00705E5F" w:rsidRPr="00906152" w:rsidRDefault="00705E5F" w:rsidP="00500F03">
            <w:pPr>
              <w:cnfStyle w:val="000000010000"/>
              <w:rPr>
                <w:sz w:val="20"/>
                <w:lang w:val="en-GB"/>
              </w:rPr>
            </w:pPr>
            <w:r w:rsidRPr="00906152">
              <w:rPr>
                <w:sz w:val="20"/>
                <w:lang w:val="en-GB"/>
              </w:rPr>
              <w:t xml:space="preserve">monetary item, </w:t>
            </w:r>
            <w:r w:rsidR="00500F03" w:rsidRPr="00906152">
              <w:rPr>
                <w:sz w:val="20"/>
                <w:lang w:val="en-GB"/>
              </w:rPr>
              <w:t>instant period type</w:t>
            </w:r>
          </w:p>
        </w:tc>
      </w:tr>
      <w:tr w:rsidR="00705E5F" w:rsidRPr="00906152" w:rsidTr="00FC18BF">
        <w:trPr>
          <w:cnfStyle w:val="000000100000"/>
        </w:trPr>
        <w:tc>
          <w:tcPr>
            <w:cnfStyle w:val="001000000000"/>
            <w:tcW w:w="1985" w:type="dxa"/>
          </w:tcPr>
          <w:p w:rsidR="00705E5F" w:rsidRPr="00906152" w:rsidRDefault="00382C28" w:rsidP="00500F03">
            <w:pPr>
              <w:rPr>
                <w:sz w:val="20"/>
                <w:lang w:val="en-GB"/>
              </w:rPr>
            </w:pPr>
            <w:r w:rsidRPr="00906152">
              <w:rPr>
                <w:sz w:val="20"/>
                <w:lang w:val="en-GB"/>
              </w:rPr>
              <w:t>base</w:t>
            </w:r>
            <w:r w:rsidR="00705E5F" w:rsidRPr="00906152">
              <w:rPr>
                <w:sz w:val="20"/>
                <w:lang w:val="en-GB"/>
              </w:rPr>
              <w:t>:</w:t>
            </w:r>
            <w:r w:rsidR="00500F03" w:rsidRPr="00906152">
              <w:rPr>
                <w:sz w:val="20"/>
                <w:lang w:val="en-GB"/>
              </w:rPr>
              <w:t>mi2</w:t>
            </w:r>
          </w:p>
        </w:tc>
        <w:tc>
          <w:tcPr>
            <w:tcW w:w="6804" w:type="dxa"/>
          </w:tcPr>
          <w:p w:rsidR="00705E5F" w:rsidRPr="00906152" w:rsidRDefault="00500F03" w:rsidP="00705E5F">
            <w:pPr>
              <w:cnfStyle w:val="000000100000"/>
              <w:rPr>
                <w:sz w:val="20"/>
                <w:lang w:val="en-GB"/>
              </w:rPr>
            </w:pPr>
            <w:r w:rsidRPr="00906152">
              <w:rPr>
                <w:sz w:val="20"/>
                <w:lang w:val="en-GB"/>
              </w:rPr>
              <w:t>monetary item, duration period type, counterpart of the primary item finrep:m11d2</w:t>
            </w:r>
          </w:p>
        </w:tc>
      </w:tr>
      <w:tr w:rsidR="00705E5F" w:rsidRPr="00906152" w:rsidTr="00FC18BF">
        <w:trPr>
          <w:cnfStyle w:val="000000010000"/>
        </w:trPr>
        <w:tc>
          <w:tcPr>
            <w:cnfStyle w:val="001000000000"/>
            <w:tcW w:w="1985" w:type="dxa"/>
          </w:tcPr>
          <w:p w:rsidR="00705E5F" w:rsidRPr="00906152" w:rsidRDefault="00382C28" w:rsidP="00705E5F">
            <w:pPr>
              <w:rPr>
                <w:sz w:val="20"/>
                <w:lang w:val="en-GB"/>
              </w:rPr>
            </w:pPr>
            <w:r w:rsidRPr="00906152">
              <w:rPr>
                <w:sz w:val="20"/>
                <w:lang w:val="en-GB"/>
              </w:rPr>
              <w:t>base</w:t>
            </w:r>
            <w:r w:rsidR="006E16FE" w:rsidRPr="00906152">
              <w:rPr>
                <w:sz w:val="20"/>
                <w:lang w:val="en-GB"/>
              </w:rPr>
              <w:t>:d</w:t>
            </w:r>
            <w:r w:rsidR="00500F03" w:rsidRPr="00906152">
              <w:rPr>
                <w:sz w:val="20"/>
                <w:lang w:val="en-GB"/>
              </w:rPr>
              <w:t>d3</w:t>
            </w:r>
          </w:p>
        </w:tc>
        <w:tc>
          <w:tcPr>
            <w:tcW w:w="6804" w:type="dxa"/>
          </w:tcPr>
          <w:p w:rsidR="00705E5F" w:rsidRPr="00906152" w:rsidRDefault="00127F83" w:rsidP="00500F03">
            <w:pPr>
              <w:cnfStyle w:val="000000010000"/>
              <w:rPr>
                <w:sz w:val="20"/>
                <w:lang w:val="en-GB"/>
              </w:rPr>
            </w:pPr>
            <w:r w:rsidRPr="00906152">
              <w:rPr>
                <w:sz w:val="20"/>
                <w:lang w:val="en-GB"/>
              </w:rPr>
              <w:t>date</w:t>
            </w:r>
            <w:r w:rsidR="00500F03" w:rsidRPr="00906152">
              <w:rPr>
                <w:sz w:val="20"/>
                <w:lang w:val="en-GB"/>
              </w:rPr>
              <w:t xml:space="preserve"> item, duration period type</w:t>
            </w:r>
          </w:p>
        </w:tc>
      </w:tr>
    </w:tbl>
    <w:p w:rsidR="007C1849" w:rsidRPr="00906152" w:rsidRDefault="007C1849" w:rsidP="007C1849">
      <w:pPr>
        <w:pStyle w:val="Ttulo4"/>
        <w:rPr>
          <w:lang w:val="en-GB"/>
        </w:rPr>
      </w:pPr>
      <w:bookmarkStart w:id="68" w:name="_Toc301425776"/>
      <w:r w:rsidRPr="00906152">
        <w:rPr>
          <w:lang w:val="en-GB"/>
        </w:rPr>
        <w:t>Label</w:t>
      </w:r>
      <w:bookmarkEnd w:id="68"/>
    </w:p>
    <w:p w:rsidR="007C1849" w:rsidRPr="00906152" w:rsidRDefault="007C1849" w:rsidP="007C1849">
      <w:pPr>
        <w:rPr>
          <w:lang w:val="en-GB"/>
        </w:rPr>
      </w:pPr>
      <w:r w:rsidRPr="00906152">
        <w:rPr>
          <w:lang w:val="en-GB"/>
        </w:rPr>
        <w:t>Primary items must have labels that reflect human readable name of a concept represented by the primary items. These must be general labels independent from the placement of a primary item in the structur</w:t>
      </w:r>
      <w:r w:rsidR="00B37828" w:rsidRPr="00906152">
        <w:rPr>
          <w:lang w:val="en-GB"/>
        </w:rPr>
        <w:t>e</w:t>
      </w:r>
      <w:r w:rsidRPr="00906152">
        <w:rPr>
          <w:lang w:val="en-GB"/>
        </w:rPr>
        <w:t xml:space="preserve"> of information requirements.</w:t>
      </w:r>
    </w:p>
    <w:p w:rsidR="00B37828" w:rsidRPr="00906152" w:rsidRDefault="007C1849" w:rsidP="007C1849">
      <w:pPr>
        <w:rPr>
          <w:lang w:val="en-GB"/>
        </w:rPr>
      </w:pPr>
      <w:r w:rsidRPr="00906152">
        <w:rPr>
          <w:lang w:val="en-GB"/>
        </w:rPr>
        <w:t>Labels are defined in the label linkbase file referred from the schema file defining primary items. They are defined in the standard extended link role. At least one label must be defined in the standard label role</w:t>
      </w:r>
      <w:r w:rsidR="00B37828" w:rsidRPr="00906152">
        <w:rPr>
          <w:lang w:val="en-GB"/>
        </w:rPr>
        <w:t>.</w:t>
      </w:r>
    </w:p>
    <w:p w:rsidR="007C1849" w:rsidRPr="00906152" w:rsidRDefault="007C1849" w:rsidP="007C1849">
      <w:pPr>
        <w:pStyle w:val="Ttulo4"/>
        <w:rPr>
          <w:lang w:val="en-GB"/>
        </w:rPr>
      </w:pPr>
      <w:bookmarkStart w:id="69" w:name="_Toc301425777"/>
      <w:r w:rsidRPr="00906152">
        <w:rPr>
          <w:lang w:val="en-GB"/>
        </w:rPr>
        <w:lastRenderedPageBreak/>
        <w:t>Reference</w:t>
      </w:r>
      <w:bookmarkEnd w:id="69"/>
    </w:p>
    <w:p w:rsidR="007C1849" w:rsidRPr="00906152" w:rsidRDefault="007C1849" w:rsidP="007C1849">
      <w:pPr>
        <w:rPr>
          <w:lang w:val="en-GB"/>
        </w:rPr>
      </w:pPr>
      <w:r w:rsidRPr="00906152">
        <w:rPr>
          <w:lang w:val="en-GB"/>
        </w:rPr>
        <w:t>Primary items should have references that indicate fragments of the authoritative literature describing the meaning and application of primary items. These must be general references independent from the placement of a primary item in the structure of information requirements.</w:t>
      </w:r>
    </w:p>
    <w:p w:rsidR="00B37828" w:rsidRPr="00906152" w:rsidRDefault="00B37828" w:rsidP="007C1849">
      <w:pPr>
        <w:rPr>
          <w:lang w:val="en-GB"/>
        </w:rPr>
      </w:pPr>
      <w:r w:rsidRPr="00906152">
        <w:rPr>
          <w:lang w:val="en-GB"/>
        </w:rPr>
        <w:t>References</w:t>
      </w:r>
      <w:r w:rsidR="007C1849" w:rsidRPr="00906152">
        <w:rPr>
          <w:lang w:val="en-GB"/>
        </w:rPr>
        <w:t xml:space="preserve"> are defined in the </w:t>
      </w:r>
      <w:r w:rsidRPr="00906152">
        <w:rPr>
          <w:lang w:val="en-GB"/>
        </w:rPr>
        <w:t xml:space="preserve">reference </w:t>
      </w:r>
      <w:r w:rsidR="007C1849" w:rsidRPr="00906152">
        <w:rPr>
          <w:lang w:val="en-GB"/>
        </w:rPr>
        <w:t>linkbase file referred from the schema file defining primary items. They are defined in t</w:t>
      </w:r>
      <w:r w:rsidRPr="00906152">
        <w:rPr>
          <w:lang w:val="en-GB"/>
        </w:rPr>
        <w:t>he standard extended link role.</w:t>
      </w:r>
    </w:p>
    <w:p w:rsidR="00897E57" w:rsidRPr="00906152" w:rsidRDefault="00897E57" w:rsidP="00897E57">
      <w:pPr>
        <w:pStyle w:val="Ttulo3"/>
        <w:rPr>
          <w:lang w:val="en-GB"/>
        </w:rPr>
      </w:pPr>
      <w:bookmarkStart w:id="70" w:name="_Toc248799546"/>
      <w:bookmarkStart w:id="71" w:name="_Toc301425778"/>
      <w:r w:rsidRPr="00906152">
        <w:rPr>
          <w:lang w:val="en-GB"/>
        </w:rPr>
        <w:t>Dimensions</w:t>
      </w:r>
      <w:r w:rsidR="007E0F17" w:rsidRPr="00906152">
        <w:rPr>
          <w:lang w:val="en-GB"/>
        </w:rPr>
        <w:t>, domain members, domains and sub</w:t>
      </w:r>
      <w:r w:rsidR="00B37828" w:rsidRPr="00906152">
        <w:rPr>
          <w:lang w:val="en-GB"/>
        </w:rPr>
        <w:t>-</w:t>
      </w:r>
      <w:r w:rsidR="007E0F17" w:rsidRPr="00906152">
        <w:rPr>
          <w:lang w:val="en-GB"/>
        </w:rPr>
        <w:t>domains</w:t>
      </w:r>
      <w:bookmarkEnd w:id="70"/>
      <w:bookmarkEnd w:id="71"/>
    </w:p>
    <w:p w:rsidR="003811EA" w:rsidRPr="00906152" w:rsidRDefault="00897E57" w:rsidP="00897E57">
      <w:pPr>
        <w:rPr>
          <w:lang w:val="en-GB"/>
        </w:rPr>
      </w:pPr>
      <w:r w:rsidRPr="00906152">
        <w:rPr>
          <w:lang w:val="en-GB"/>
        </w:rPr>
        <w:t>Each component of the framework may contain definition of structures used to represent dimensional information</w:t>
      </w:r>
      <w:r w:rsidR="004E6C89" w:rsidRPr="00906152">
        <w:rPr>
          <w:lang w:val="en-GB"/>
        </w:rPr>
        <w:t xml:space="preserve">. </w:t>
      </w:r>
      <w:r w:rsidR="00975E3C" w:rsidRPr="00906152">
        <w:rPr>
          <w:lang w:val="en-GB"/>
        </w:rPr>
        <w:t>D</w:t>
      </w:r>
      <w:r w:rsidR="004E6C89" w:rsidRPr="00906152">
        <w:rPr>
          <w:lang w:val="en-GB"/>
        </w:rPr>
        <w:t xml:space="preserve">omain members </w:t>
      </w:r>
      <w:r w:rsidR="0024471D" w:rsidRPr="00906152">
        <w:rPr>
          <w:lang w:val="en-GB"/>
        </w:rPr>
        <w:t xml:space="preserve">gathered in domains and sub-domains </w:t>
      </w:r>
      <w:r w:rsidR="004E6C89" w:rsidRPr="00906152">
        <w:rPr>
          <w:lang w:val="en-GB"/>
        </w:rPr>
        <w:t>are defined in order to represent t</w:t>
      </w:r>
      <w:r w:rsidR="006D66D5" w:rsidRPr="00906152">
        <w:rPr>
          <w:lang w:val="en-GB"/>
        </w:rPr>
        <w:t xml:space="preserve">hese structures. The interpretation of a domain and subdomain is </w:t>
      </w:r>
      <w:r w:rsidR="003811EA" w:rsidRPr="00906152">
        <w:rPr>
          <w:lang w:val="en-GB"/>
        </w:rPr>
        <w:t xml:space="preserve">described in section </w:t>
      </w:r>
      <w:r w:rsidR="0000553F" w:rsidRPr="00906152">
        <w:rPr>
          <w:lang w:val="en-GB"/>
        </w:rPr>
        <w:fldChar w:fldCharType="begin"/>
      </w:r>
      <w:r w:rsidR="007E0F17" w:rsidRPr="00906152">
        <w:rPr>
          <w:lang w:val="en-GB"/>
        </w:rPr>
        <w:instrText xml:space="preserve"> REF _Ref248769016 \r \h </w:instrText>
      </w:r>
      <w:r w:rsidR="0000553F" w:rsidRPr="00906152">
        <w:rPr>
          <w:lang w:val="en-GB"/>
        </w:rPr>
      </w:r>
      <w:r w:rsidR="0000553F" w:rsidRPr="00906152">
        <w:rPr>
          <w:lang w:val="en-GB"/>
        </w:rPr>
        <w:fldChar w:fldCharType="separate"/>
      </w:r>
      <w:r w:rsidR="00850CDB" w:rsidRPr="00906152">
        <w:rPr>
          <w:lang w:val="en-GB"/>
        </w:rPr>
        <w:t>3.3</w:t>
      </w:r>
      <w:r w:rsidR="0000553F" w:rsidRPr="00906152">
        <w:rPr>
          <w:lang w:val="en-GB"/>
        </w:rPr>
        <w:fldChar w:fldCharType="end"/>
      </w:r>
      <w:r w:rsidR="007E0F17" w:rsidRPr="00906152">
        <w:rPr>
          <w:lang w:val="en-GB"/>
        </w:rPr>
        <w:t xml:space="preserve"> of this document</w:t>
      </w:r>
      <w:r w:rsidR="003811EA" w:rsidRPr="00906152">
        <w:rPr>
          <w:lang w:val="en-GB"/>
        </w:rPr>
        <w:t xml:space="preserve">. </w:t>
      </w:r>
    </w:p>
    <w:p w:rsidR="00897E57" w:rsidRPr="00906152" w:rsidRDefault="003811EA" w:rsidP="00897E57">
      <w:pPr>
        <w:rPr>
          <w:lang w:val="en-GB"/>
        </w:rPr>
      </w:pPr>
      <w:r w:rsidRPr="00906152">
        <w:rPr>
          <w:lang w:val="en-GB"/>
        </w:rPr>
        <w:t xml:space="preserve">Physically, </w:t>
      </w:r>
      <w:r w:rsidR="007E0F17" w:rsidRPr="00906152">
        <w:rPr>
          <w:lang w:val="en-GB"/>
        </w:rPr>
        <w:t>a</w:t>
      </w:r>
      <w:r w:rsidRPr="00906152">
        <w:rPr>
          <w:lang w:val="en-GB"/>
        </w:rPr>
        <w:t xml:space="preserve"> </w:t>
      </w:r>
      <w:r w:rsidR="0014500C" w:rsidRPr="00906152">
        <w:rPr>
          <w:lang w:val="en-GB"/>
        </w:rPr>
        <w:t xml:space="preserve">dimension is defined </w:t>
      </w:r>
      <w:r w:rsidR="00975E3C" w:rsidRPr="00906152">
        <w:rPr>
          <w:lang w:val="en-GB"/>
        </w:rPr>
        <w:t>separately from</w:t>
      </w:r>
      <w:r w:rsidR="0014500C" w:rsidRPr="00906152">
        <w:rPr>
          <w:lang w:val="en-GB"/>
        </w:rPr>
        <w:t xml:space="preserve"> a </w:t>
      </w:r>
      <w:r w:rsidRPr="00906152">
        <w:rPr>
          <w:lang w:val="en-GB"/>
        </w:rPr>
        <w:t xml:space="preserve">domain </w:t>
      </w:r>
      <w:r w:rsidR="0014500C" w:rsidRPr="00906152">
        <w:rPr>
          <w:lang w:val="en-GB"/>
        </w:rPr>
        <w:t xml:space="preserve">that it refers to. It is possible, that there is more than one dimension defined </w:t>
      </w:r>
      <w:r w:rsidR="00975E3C" w:rsidRPr="00906152">
        <w:rPr>
          <w:lang w:val="en-GB"/>
        </w:rPr>
        <w:t>for a</w:t>
      </w:r>
      <w:r w:rsidR="0014500C" w:rsidRPr="00906152">
        <w:rPr>
          <w:lang w:val="en-GB"/>
        </w:rPr>
        <w:t xml:space="preserve"> domain. </w:t>
      </w:r>
      <w:r w:rsidRPr="00906152">
        <w:rPr>
          <w:lang w:val="en-GB"/>
        </w:rPr>
        <w:t xml:space="preserve">A domain </w:t>
      </w:r>
      <w:r w:rsidR="00323202" w:rsidRPr="00906152">
        <w:rPr>
          <w:lang w:val="en-GB"/>
        </w:rPr>
        <w:t>is</w:t>
      </w:r>
      <w:r w:rsidRPr="00906152">
        <w:rPr>
          <w:lang w:val="en-GB"/>
        </w:rPr>
        <w:t xml:space="preserve"> interpreted in the context of a dimension </w:t>
      </w:r>
      <w:r w:rsidR="0014500C" w:rsidRPr="00906152">
        <w:rPr>
          <w:lang w:val="en-GB"/>
        </w:rPr>
        <w:t>to which it is applied</w:t>
      </w:r>
      <w:r w:rsidRPr="00906152">
        <w:rPr>
          <w:lang w:val="en-GB"/>
        </w:rPr>
        <w:t xml:space="preserve">. </w:t>
      </w:r>
      <w:r w:rsidR="006D66D5" w:rsidRPr="00906152">
        <w:rPr>
          <w:lang w:val="en-GB"/>
        </w:rPr>
        <w:t>Domains can refer to each other.</w:t>
      </w:r>
      <w:r w:rsidRPr="00906152">
        <w:rPr>
          <w:lang w:val="en-GB"/>
        </w:rPr>
        <w:t xml:space="preserve"> As a result of that, a dimension may refer to a domain that reuses domain members from other domains. </w:t>
      </w:r>
      <w:r w:rsidR="005E25AC" w:rsidRPr="00906152">
        <w:rPr>
          <w:lang w:val="en-GB"/>
        </w:rPr>
        <w:t xml:space="preserve">In this situation the domain </w:t>
      </w:r>
      <w:r w:rsidRPr="00906152">
        <w:rPr>
          <w:lang w:val="en-GB"/>
        </w:rPr>
        <w:t>is interpreted with regard to applicable members</w:t>
      </w:r>
      <w:r w:rsidR="005E25AC" w:rsidRPr="00906152">
        <w:rPr>
          <w:lang w:val="en-GB"/>
        </w:rPr>
        <w:t xml:space="preserve"> (reused or locally defined)</w:t>
      </w:r>
      <w:r w:rsidRPr="00906152">
        <w:rPr>
          <w:lang w:val="en-GB"/>
        </w:rPr>
        <w:t>.</w:t>
      </w:r>
      <w:r w:rsidR="00323202" w:rsidRPr="00906152">
        <w:rPr>
          <w:lang w:val="en-GB"/>
        </w:rPr>
        <w:t xml:space="preserve"> </w:t>
      </w:r>
    </w:p>
    <w:p w:rsidR="005736A1" w:rsidRPr="00906152" w:rsidRDefault="005736A1" w:rsidP="005736A1">
      <w:pPr>
        <w:pStyle w:val="Ttulo4"/>
        <w:rPr>
          <w:lang w:val="en-GB"/>
        </w:rPr>
      </w:pPr>
      <w:bookmarkStart w:id="72" w:name="_Toc301425779"/>
      <w:r w:rsidRPr="00906152">
        <w:rPr>
          <w:lang w:val="en-GB"/>
        </w:rPr>
        <w:t>Folders, files, namespaces</w:t>
      </w:r>
      <w:bookmarkEnd w:id="72"/>
    </w:p>
    <w:p w:rsidR="00F87F4D" w:rsidRPr="00906152" w:rsidRDefault="006D66D5" w:rsidP="00897E57">
      <w:pPr>
        <w:rPr>
          <w:lang w:val="en-GB"/>
        </w:rPr>
      </w:pPr>
      <w:r w:rsidRPr="00906152">
        <w:rPr>
          <w:lang w:val="en-GB"/>
        </w:rPr>
        <w:t xml:space="preserve">For each component of the framework there is a folder dedicated to contain </w:t>
      </w:r>
      <w:r w:rsidR="00975E3C" w:rsidRPr="00906152">
        <w:rPr>
          <w:lang w:val="en-GB"/>
        </w:rPr>
        <w:t xml:space="preserve">domain </w:t>
      </w:r>
      <w:r w:rsidRPr="00906152">
        <w:rPr>
          <w:lang w:val="en-GB"/>
        </w:rPr>
        <w:t xml:space="preserve">constructs. </w:t>
      </w:r>
      <w:r w:rsidR="00F87F4D" w:rsidRPr="00906152">
        <w:rPr>
          <w:lang w:val="en-GB"/>
        </w:rPr>
        <w:t>The name of this folder is ‘d’</w:t>
      </w:r>
      <w:r w:rsidR="00975E3C" w:rsidRPr="00906152">
        <w:rPr>
          <w:lang w:val="en-GB"/>
        </w:rPr>
        <w:t xml:space="preserve"> with subfolders containing files related to a specific domain</w:t>
      </w:r>
      <w:r w:rsidR="00F87F4D" w:rsidRPr="00906152">
        <w:rPr>
          <w:lang w:val="en-GB"/>
        </w:rPr>
        <w:t xml:space="preserve">. It has a representation in the official internet location of the taxonomy and </w:t>
      </w:r>
      <w:r w:rsidR="007C1849" w:rsidRPr="00906152">
        <w:rPr>
          <w:lang w:val="en-GB"/>
        </w:rPr>
        <w:t>as</w:t>
      </w:r>
      <w:r w:rsidR="00F87F4D" w:rsidRPr="00906152">
        <w:rPr>
          <w:lang w:val="en-GB"/>
        </w:rPr>
        <w:t xml:space="preserve"> a component </w:t>
      </w:r>
      <w:r w:rsidR="007C1849" w:rsidRPr="00906152">
        <w:rPr>
          <w:lang w:val="en-GB"/>
        </w:rPr>
        <w:t xml:space="preserve">is </w:t>
      </w:r>
      <w:r w:rsidR="00F87F4D" w:rsidRPr="00906152">
        <w:rPr>
          <w:lang w:val="en-GB"/>
        </w:rPr>
        <w:t>added to namespaces in order to signal dimensional character of defined information.</w:t>
      </w:r>
    </w:p>
    <w:p w:rsidR="00975E3C" w:rsidRPr="00906152" w:rsidRDefault="00975E3C" w:rsidP="00897E57">
      <w:pPr>
        <w:rPr>
          <w:lang w:val="en-GB"/>
        </w:rPr>
      </w:pPr>
      <w:r w:rsidRPr="00906152">
        <w:rPr>
          <w:lang w:val="en-GB"/>
        </w:rPr>
        <w:t>For each component of the framework there is a folder dedicated to contain dimension constructs. The name of this folder is ‘dim’. It has a representation in the official internet location of the taxonomy and as a component is added to namespaces in order to signal dimensional character of defined information.</w:t>
      </w:r>
    </w:p>
    <w:p w:rsidR="00F87F4D" w:rsidRPr="00906152" w:rsidRDefault="009377C8" w:rsidP="00F87F4D">
      <w:pPr>
        <w:spacing w:before="240" w:after="0"/>
        <w:rPr>
          <w:lang w:val="en-GB"/>
        </w:rPr>
      </w:pPr>
      <w:r w:rsidRPr="00906152">
        <w:rPr>
          <w:lang w:val="en-GB"/>
        </w:rPr>
        <w:t>Schema files for domains contain</w:t>
      </w:r>
      <w:r w:rsidR="006E16FE" w:rsidRPr="00906152">
        <w:rPr>
          <w:lang w:val="en-GB"/>
        </w:rPr>
        <w:t xml:space="preserve"> definition of </w:t>
      </w:r>
      <w:r w:rsidR="00F87F4D" w:rsidRPr="00906152">
        <w:rPr>
          <w:lang w:val="en-GB"/>
        </w:rPr>
        <w:t>domain members may refer to linkbase files:</w:t>
      </w:r>
    </w:p>
    <w:p w:rsidR="006E16FE" w:rsidRPr="00906152" w:rsidRDefault="006E16FE" w:rsidP="006E16FE">
      <w:pPr>
        <w:pStyle w:val="Prrafodelista"/>
        <w:numPr>
          <w:ilvl w:val="0"/>
          <w:numId w:val="26"/>
        </w:numPr>
        <w:rPr>
          <w:lang w:val="en-GB"/>
        </w:rPr>
      </w:pPr>
      <w:r w:rsidRPr="00906152">
        <w:rPr>
          <w:lang w:val="en-GB"/>
        </w:rPr>
        <w:t xml:space="preserve">containing label link with standard role and different labels (as defined in the XBRL 2.1 specification); name of this linkbase file is created using a following pattern: </w:t>
      </w:r>
      <w:r w:rsidR="00975E3C" w:rsidRPr="00906152">
        <w:rPr>
          <w:lang w:val="en-GB"/>
        </w:rPr>
        <w:t>d</w:t>
      </w:r>
      <w:r w:rsidRPr="00906152">
        <w:rPr>
          <w:i/>
          <w:lang w:val="en-GB"/>
        </w:rPr>
        <w:t xml:space="preserve">{domain </w:t>
      </w:r>
      <w:r w:rsidR="00975E3C" w:rsidRPr="00906152">
        <w:rPr>
          <w:i/>
          <w:lang w:val="en-GB"/>
        </w:rPr>
        <w:t>code</w:t>
      </w:r>
      <w:r w:rsidRPr="00906152">
        <w:rPr>
          <w:i/>
          <w:lang w:val="en-GB"/>
        </w:rPr>
        <w:t>}-label</w:t>
      </w:r>
      <w:r w:rsidR="00975E3C" w:rsidRPr="00906152">
        <w:rPr>
          <w:i/>
          <w:lang w:val="en-GB"/>
        </w:rPr>
        <w:t>{language}</w:t>
      </w:r>
      <w:r w:rsidRPr="00906152">
        <w:rPr>
          <w:i/>
          <w:lang w:val="en-GB"/>
        </w:rPr>
        <w:t xml:space="preserve">.xml </w:t>
      </w:r>
      <w:r w:rsidRPr="00906152">
        <w:rPr>
          <w:lang w:val="en-GB"/>
        </w:rPr>
        <w:t>(</w:t>
      </w:r>
      <w:r w:rsidR="00906152" w:rsidRPr="00906152">
        <w:rPr>
          <w:lang w:val="en-GB"/>
        </w:rPr>
        <w:t>e.g.</w:t>
      </w:r>
      <w:r w:rsidRPr="00906152">
        <w:rPr>
          <w:lang w:val="en-GB"/>
        </w:rPr>
        <w:t xml:space="preserve"> </w:t>
      </w:r>
      <w:r w:rsidR="00975E3C" w:rsidRPr="00906152">
        <w:rPr>
          <w:i/>
          <w:lang w:val="en-GB"/>
        </w:rPr>
        <w:t>dMC</w:t>
      </w:r>
      <w:r w:rsidRPr="00906152">
        <w:rPr>
          <w:i/>
          <w:lang w:val="en-GB"/>
        </w:rPr>
        <w:t>-lab</w:t>
      </w:r>
      <w:r w:rsidR="00975E3C" w:rsidRPr="00906152">
        <w:rPr>
          <w:i/>
          <w:lang w:val="en-GB"/>
        </w:rPr>
        <w:t>EN</w:t>
      </w:r>
      <w:r w:rsidRPr="00906152">
        <w:rPr>
          <w:i/>
          <w:lang w:val="en-GB"/>
        </w:rPr>
        <w:t>.xml</w:t>
      </w:r>
      <w:r w:rsidRPr="00906152">
        <w:rPr>
          <w:lang w:val="en-GB"/>
        </w:rPr>
        <w:t>);</w:t>
      </w:r>
    </w:p>
    <w:p w:rsidR="006E16FE" w:rsidRPr="00906152" w:rsidRDefault="006E16FE" w:rsidP="006E16FE">
      <w:pPr>
        <w:pStyle w:val="Prrafodelista"/>
        <w:numPr>
          <w:ilvl w:val="0"/>
          <w:numId w:val="26"/>
        </w:numPr>
        <w:rPr>
          <w:lang w:val="en-GB"/>
        </w:rPr>
      </w:pPr>
      <w:r w:rsidRPr="00906152">
        <w:rPr>
          <w:lang w:val="en-GB"/>
        </w:rPr>
        <w:t xml:space="preserve">containing reference link with standard role and different references (as defined in the XBRL 2.1 specification) that use standard (XII) parts or custom parts defined in the COMMON framework component; name of this linkbase file is created using a following pattern: </w:t>
      </w:r>
      <w:r w:rsidR="00975E3C" w:rsidRPr="00906152">
        <w:rPr>
          <w:lang w:val="en-GB"/>
        </w:rPr>
        <w:t>d</w:t>
      </w:r>
      <w:r w:rsidRPr="00906152">
        <w:rPr>
          <w:i/>
          <w:lang w:val="en-GB"/>
        </w:rPr>
        <w:t xml:space="preserve">{domain </w:t>
      </w:r>
      <w:r w:rsidR="00975E3C" w:rsidRPr="00906152">
        <w:rPr>
          <w:i/>
          <w:lang w:val="en-GB"/>
        </w:rPr>
        <w:t>code</w:t>
      </w:r>
      <w:r w:rsidRPr="00906152">
        <w:rPr>
          <w:i/>
          <w:lang w:val="en-GB"/>
        </w:rPr>
        <w:t>}-</w:t>
      </w:r>
      <w:r w:rsidRPr="00906152">
        <w:rPr>
          <w:lang w:val="en-GB"/>
        </w:rPr>
        <w:t>ref.xml (</w:t>
      </w:r>
      <w:r w:rsidR="00906152" w:rsidRPr="00906152">
        <w:rPr>
          <w:lang w:val="en-GB"/>
        </w:rPr>
        <w:t>e.g.</w:t>
      </w:r>
      <w:r w:rsidRPr="00906152">
        <w:rPr>
          <w:lang w:val="en-GB"/>
        </w:rPr>
        <w:t xml:space="preserve"> </w:t>
      </w:r>
      <w:r w:rsidR="00975E3C" w:rsidRPr="00906152">
        <w:rPr>
          <w:i/>
          <w:lang w:val="en-GB"/>
        </w:rPr>
        <w:t>dAT</w:t>
      </w:r>
      <w:r w:rsidRPr="00906152">
        <w:rPr>
          <w:i/>
          <w:lang w:val="en-GB"/>
        </w:rPr>
        <w:t>-ref.xml</w:t>
      </w:r>
      <w:r w:rsidRPr="00906152">
        <w:rPr>
          <w:lang w:val="en-GB"/>
        </w:rPr>
        <w:t>);</w:t>
      </w:r>
    </w:p>
    <w:p w:rsidR="006E16FE" w:rsidRPr="00906152" w:rsidRDefault="006E16FE" w:rsidP="006E16FE">
      <w:pPr>
        <w:pStyle w:val="Prrafodelista"/>
        <w:numPr>
          <w:ilvl w:val="0"/>
          <w:numId w:val="26"/>
        </w:numPr>
        <w:spacing w:before="240"/>
        <w:rPr>
          <w:i/>
          <w:lang w:val="en-GB"/>
        </w:rPr>
      </w:pPr>
      <w:r w:rsidRPr="00906152">
        <w:rPr>
          <w:lang w:val="en-GB"/>
        </w:rPr>
        <w:t xml:space="preserve">containing definition link representing the structure of a domain and each sub-domain separately (in a separate extended link role); names of these files are defined according to the following pattern: </w:t>
      </w:r>
      <w:r w:rsidR="00975E3C" w:rsidRPr="00906152">
        <w:rPr>
          <w:lang w:val="en-GB"/>
        </w:rPr>
        <w:t>d</w:t>
      </w:r>
      <w:r w:rsidRPr="00906152">
        <w:rPr>
          <w:i/>
          <w:lang w:val="en-GB"/>
        </w:rPr>
        <w:t xml:space="preserve">{domain </w:t>
      </w:r>
      <w:r w:rsidR="00975E3C" w:rsidRPr="00906152">
        <w:rPr>
          <w:i/>
          <w:lang w:val="en-GB"/>
        </w:rPr>
        <w:t>code</w:t>
      </w:r>
      <w:r w:rsidRPr="00906152">
        <w:rPr>
          <w:i/>
          <w:lang w:val="en-GB"/>
        </w:rPr>
        <w:t xml:space="preserve">}-def.xml </w:t>
      </w:r>
      <w:r w:rsidRPr="00906152">
        <w:rPr>
          <w:lang w:val="en-GB"/>
        </w:rPr>
        <w:t>(</w:t>
      </w:r>
      <w:r w:rsidR="00906152" w:rsidRPr="00906152">
        <w:rPr>
          <w:lang w:val="en-GB"/>
        </w:rPr>
        <w:t>e.g.</w:t>
      </w:r>
      <w:r w:rsidRPr="00906152">
        <w:rPr>
          <w:lang w:val="en-GB"/>
        </w:rPr>
        <w:t xml:space="preserve"> </w:t>
      </w:r>
      <w:r w:rsidR="00975E3C" w:rsidRPr="00906152">
        <w:rPr>
          <w:i/>
          <w:lang w:val="en-GB"/>
        </w:rPr>
        <w:t>dAT</w:t>
      </w:r>
      <w:r w:rsidRPr="00906152">
        <w:rPr>
          <w:i/>
          <w:lang w:val="en-GB"/>
        </w:rPr>
        <w:t>-</w:t>
      </w:r>
      <w:r w:rsidR="00975E3C" w:rsidRPr="00906152">
        <w:rPr>
          <w:i/>
          <w:lang w:val="en-GB"/>
        </w:rPr>
        <w:t>def</w:t>
      </w:r>
      <w:r w:rsidRPr="00906152">
        <w:rPr>
          <w:i/>
          <w:lang w:val="en-GB"/>
        </w:rPr>
        <w:t>.xml</w:t>
      </w:r>
      <w:r w:rsidRPr="00906152">
        <w:rPr>
          <w:lang w:val="en-GB"/>
        </w:rPr>
        <w:t>);</w:t>
      </w:r>
    </w:p>
    <w:p w:rsidR="00975E3C" w:rsidRPr="00906152" w:rsidRDefault="0045275D" w:rsidP="00975E3C">
      <w:pPr>
        <w:spacing w:before="240" w:after="0"/>
        <w:rPr>
          <w:lang w:val="en-GB"/>
        </w:rPr>
      </w:pPr>
      <w:r w:rsidRPr="00906152">
        <w:rPr>
          <w:lang w:val="en-GB"/>
        </w:rPr>
        <w:t>Schema files which contain</w:t>
      </w:r>
      <w:r w:rsidR="00975E3C" w:rsidRPr="00906152">
        <w:rPr>
          <w:lang w:val="en-GB"/>
        </w:rPr>
        <w:t xml:space="preserve"> dimensions </w:t>
      </w:r>
      <w:r w:rsidRPr="00906152">
        <w:rPr>
          <w:lang w:val="en-GB"/>
        </w:rPr>
        <w:t xml:space="preserve">definition </w:t>
      </w:r>
      <w:r w:rsidR="00975E3C" w:rsidRPr="00906152">
        <w:rPr>
          <w:lang w:val="en-GB"/>
        </w:rPr>
        <w:t>may refer to linkbase files:</w:t>
      </w:r>
    </w:p>
    <w:p w:rsidR="00975E3C" w:rsidRPr="00906152" w:rsidRDefault="00975E3C" w:rsidP="00975E3C">
      <w:pPr>
        <w:pStyle w:val="Prrafodelista"/>
        <w:numPr>
          <w:ilvl w:val="0"/>
          <w:numId w:val="26"/>
        </w:numPr>
        <w:rPr>
          <w:lang w:val="en-GB"/>
        </w:rPr>
      </w:pPr>
      <w:r w:rsidRPr="00906152">
        <w:rPr>
          <w:lang w:val="en-GB"/>
        </w:rPr>
        <w:t>containing label link with standard role and different labels (as defined in the XBRL 2.1 specification); name of this linkbase file is created using a following pattern: d</w:t>
      </w:r>
      <w:r w:rsidR="0045275D" w:rsidRPr="00906152">
        <w:rPr>
          <w:i/>
          <w:lang w:val="en-GB"/>
        </w:rPr>
        <w:t>im-</w:t>
      </w:r>
      <w:r w:rsidRPr="00906152">
        <w:rPr>
          <w:i/>
          <w:lang w:val="en-GB"/>
        </w:rPr>
        <w:t xml:space="preserve">lab{language}.xml </w:t>
      </w:r>
      <w:r w:rsidRPr="00906152">
        <w:rPr>
          <w:lang w:val="en-GB"/>
        </w:rPr>
        <w:t>(</w:t>
      </w:r>
      <w:r w:rsidR="00906152" w:rsidRPr="00906152">
        <w:rPr>
          <w:lang w:val="en-GB"/>
        </w:rPr>
        <w:t>e.g.</w:t>
      </w:r>
      <w:r w:rsidRPr="00906152">
        <w:rPr>
          <w:lang w:val="en-GB"/>
        </w:rPr>
        <w:t xml:space="preserve"> </w:t>
      </w:r>
      <w:r w:rsidRPr="00906152">
        <w:rPr>
          <w:i/>
          <w:lang w:val="en-GB"/>
        </w:rPr>
        <w:t>d</w:t>
      </w:r>
      <w:r w:rsidR="0045275D" w:rsidRPr="00906152">
        <w:rPr>
          <w:i/>
          <w:lang w:val="en-GB"/>
        </w:rPr>
        <w:t>im</w:t>
      </w:r>
      <w:r w:rsidRPr="00906152">
        <w:rPr>
          <w:i/>
          <w:lang w:val="en-GB"/>
        </w:rPr>
        <w:t>-labEN.xml</w:t>
      </w:r>
      <w:r w:rsidRPr="00906152">
        <w:rPr>
          <w:lang w:val="en-GB"/>
        </w:rPr>
        <w:t>);</w:t>
      </w:r>
    </w:p>
    <w:p w:rsidR="00975E3C" w:rsidRPr="00906152" w:rsidRDefault="00975E3C" w:rsidP="00975E3C">
      <w:pPr>
        <w:pStyle w:val="Prrafodelista"/>
        <w:numPr>
          <w:ilvl w:val="0"/>
          <w:numId w:val="26"/>
        </w:numPr>
        <w:rPr>
          <w:lang w:val="en-GB"/>
        </w:rPr>
      </w:pPr>
      <w:r w:rsidRPr="00906152">
        <w:rPr>
          <w:lang w:val="en-GB"/>
        </w:rPr>
        <w:lastRenderedPageBreak/>
        <w:t>containing reference link with standard role and different references (as defined in the XBRL 2.1 specification) that use standard (XII) parts or custom parts defined in the COMMON framework component; name of this linkbase file is created using a following pattern: d</w:t>
      </w:r>
      <w:r w:rsidR="0045275D" w:rsidRPr="00906152">
        <w:rPr>
          <w:i/>
          <w:lang w:val="en-GB"/>
        </w:rPr>
        <w:t>im-</w:t>
      </w:r>
      <w:r w:rsidRPr="00906152">
        <w:rPr>
          <w:lang w:val="en-GB"/>
        </w:rPr>
        <w:t>ref.xml (</w:t>
      </w:r>
      <w:r w:rsidR="00906152" w:rsidRPr="00906152">
        <w:rPr>
          <w:lang w:val="en-GB"/>
        </w:rPr>
        <w:t>e.g.</w:t>
      </w:r>
      <w:r w:rsidRPr="00906152">
        <w:rPr>
          <w:lang w:val="en-GB"/>
        </w:rPr>
        <w:t xml:space="preserve"> </w:t>
      </w:r>
      <w:r w:rsidRPr="00906152">
        <w:rPr>
          <w:i/>
          <w:lang w:val="en-GB"/>
        </w:rPr>
        <w:t>d</w:t>
      </w:r>
      <w:r w:rsidR="0045275D" w:rsidRPr="00906152">
        <w:rPr>
          <w:i/>
          <w:lang w:val="en-GB"/>
        </w:rPr>
        <w:t>im</w:t>
      </w:r>
      <w:r w:rsidRPr="00906152">
        <w:rPr>
          <w:i/>
          <w:lang w:val="en-GB"/>
        </w:rPr>
        <w:t>-ref.xml</w:t>
      </w:r>
      <w:r w:rsidRPr="00906152">
        <w:rPr>
          <w:lang w:val="en-GB"/>
        </w:rPr>
        <w:t>);</w:t>
      </w:r>
    </w:p>
    <w:p w:rsidR="00F87F4D" w:rsidRPr="00906152" w:rsidRDefault="00F87F4D" w:rsidP="003811EA">
      <w:pPr>
        <w:spacing w:before="240"/>
        <w:rPr>
          <w:lang w:val="en-GB"/>
        </w:rPr>
      </w:pPr>
      <w:r w:rsidRPr="00906152">
        <w:rPr>
          <w:lang w:val="en-GB"/>
        </w:rPr>
        <w:t xml:space="preserve">Information in </w:t>
      </w:r>
      <w:r w:rsidR="004E6C89" w:rsidRPr="00906152">
        <w:rPr>
          <w:lang w:val="en-GB"/>
        </w:rPr>
        <w:t>label and reference link</w:t>
      </w:r>
      <w:r w:rsidR="006E16FE" w:rsidRPr="00906152">
        <w:rPr>
          <w:lang w:val="en-GB"/>
        </w:rPr>
        <w:t>s</w:t>
      </w:r>
      <w:r w:rsidRPr="00906152">
        <w:rPr>
          <w:lang w:val="en-GB"/>
        </w:rPr>
        <w:t xml:space="preserve"> referred from the schema files </w:t>
      </w:r>
      <w:r w:rsidR="006E16FE" w:rsidRPr="00906152">
        <w:rPr>
          <w:lang w:val="en-GB"/>
        </w:rPr>
        <w:t>for domains</w:t>
      </w:r>
      <w:r w:rsidR="0045275D" w:rsidRPr="00906152">
        <w:rPr>
          <w:lang w:val="en-GB"/>
        </w:rPr>
        <w:t xml:space="preserve"> or dimensions</w:t>
      </w:r>
      <w:r w:rsidR="006E16FE" w:rsidRPr="00906152">
        <w:rPr>
          <w:lang w:val="en-GB"/>
        </w:rPr>
        <w:t xml:space="preserve"> </w:t>
      </w:r>
      <w:r w:rsidRPr="00906152">
        <w:rPr>
          <w:lang w:val="en-GB"/>
        </w:rPr>
        <w:t xml:space="preserve">must contain only general information on </w:t>
      </w:r>
      <w:r w:rsidR="006E16FE" w:rsidRPr="00906152">
        <w:rPr>
          <w:lang w:val="en-GB"/>
        </w:rPr>
        <w:t xml:space="preserve"> domain members </w:t>
      </w:r>
      <w:r w:rsidR="0045275D" w:rsidRPr="00906152">
        <w:rPr>
          <w:lang w:val="en-GB"/>
        </w:rPr>
        <w:t xml:space="preserve">or dimension </w:t>
      </w:r>
      <w:r w:rsidR="006E16FE" w:rsidRPr="00906152">
        <w:rPr>
          <w:lang w:val="en-GB"/>
        </w:rPr>
        <w:t>related to their definitions (and not table specific).</w:t>
      </w:r>
    </w:p>
    <w:p w:rsidR="003811EA" w:rsidRPr="00906152" w:rsidRDefault="004B363F" w:rsidP="004B363F">
      <w:pPr>
        <w:pStyle w:val="Ttulo4"/>
        <w:rPr>
          <w:lang w:val="en-GB"/>
        </w:rPr>
      </w:pPr>
      <w:bookmarkStart w:id="73" w:name="_Toc301425780"/>
      <w:r w:rsidRPr="00906152">
        <w:rPr>
          <w:lang w:val="en-GB"/>
        </w:rPr>
        <w:t>Dimensions</w:t>
      </w:r>
      <w:bookmarkEnd w:id="73"/>
    </w:p>
    <w:p w:rsidR="003811EA" w:rsidRPr="00906152" w:rsidRDefault="003811EA" w:rsidP="003811EA">
      <w:pPr>
        <w:rPr>
          <w:lang w:val="en-GB"/>
        </w:rPr>
      </w:pPr>
      <w:r w:rsidRPr="00906152">
        <w:rPr>
          <w:lang w:val="en-GB"/>
        </w:rPr>
        <w:t xml:space="preserve">Dimensions are </w:t>
      </w:r>
      <w:r w:rsidR="00323202" w:rsidRPr="00906152">
        <w:rPr>
          <w:lang w:val="en-GB"/>
        </w:rPr>
        <w:t xml:space="preserve">defined </w:t>
      </w:r>
      <w:r w:rsidRPr="00906152">
        <w:rPr>
          <w:lang w:val="en-GB"/>
        </w:rPr>
        <w:t xml:space="preserve">in </w:t>
      </w:r>
      <w:r w:rsidR="0045275D" w:rsidRPr="00906152">
        <w:rPr>
          <w:lang w:val="en-GB"/>
        </w:rPr>
        <w:t xml:space="preserve"> separate schema files</w:t>
      </w:r>
      <w:r w:rsidR="00323202" w:rsidRPr="00906152">
        <w:rPr>
          <w:lang w:val="en-GB"/>
        </w:rPr>
        <w:t>.</w:t>
      </w:r>
    </w:p>
    <w:p w:rsidR="00674B4D" w:rsidRPr="00906152" w:rsidRDefault="004B363F" w:rsidP="00E00FC3">
      <w:pPr>
        <w:rPr>
          <w:lang w:val="en-GB"/>
        </w:rPr>
      </w:pPr>
      <w:r w:rsidRPr="00906152">
        <w:rPr>
          <w:lang w:val="en-GB"/>
        </w:rPr>
        <w:t xml:space="preserve">According to the XBRL 1.0 Dimensions Specification, items representing dimensions are defined in the xbrldt:dimensionItem substitution group and are </w:t>
      </w:r>
      <w:r w:rsidR="00674B4D" w:rsidRPr="00906152">
        <w:rPr>
          <w:lang w:val="en-GB"/>
        </w:rPr>
        <w:t>abstract</w:t>
      </w:r>
      <w:r w:rsidRPr="00906152">
        <w:rPr>
          <w:lang w:val="en-GB"/>
        </w:rPr>
        <w:t xml:space="preserve">. </w:t>
      </w:r>
      <w:r w:rsidR="000347F8" w:rsidRPr="00906152">
        <w:rPr>
          <w:lang w:val="en-GB"/>
        </w:rPr>
        <w:t xml:space="preserve">Other attributes on </w:t>
      </w:r>
      <w:r w:rsidR="00674B4D" w:rsidRPr="00906152">
        <w:rPr>
          <w:lang w:val="en-GB"/>
        </w:rPr>
        <w:t>declaration</w:t>
      </w:r>
      <w:r w:rsidR="000347F8" w:rsidRPr="00906152">
        <w:rPr>
          <w:lang w:val="en-GB"/>
        </w:rPr>
        <w:t xml:space="preserve"> of a dimension have no semantic meaning</w:t>
      </w:r>
      <w:r w:rsidR="00674B4D" w:rsidRPr="00906152">
        <w:rPr>
          <w:lang w:val="en-GB"/>
        </w:rPr>
        <w:t>. Nevertheless, for consistency reasons all dimension items are:</w:t>
      </w:r>
      <w:r w:rsidR="00E00FC3" w:rsidRPr="00906152">
        <w:rPr>
          <w:lang w:val="en-GB"/>
        </w:rPr>
        <w:t xml:space="preserve"> </w:t>
      </w:r>
      <w:r w:rsidR="00674B4D" w:rsidRPr="00906152">
        <w:rPr>
          <w:lang w:val="en-GB"/>
        </w:rPr>
        <w:t>string item type,</w:t>
      </w:r>
      <w:r w:rsidR="00E00FC3" w:rsidRPr="00906152">
        <w:rPr>
          <w:lang w:val="en-GB"/>
        </w:rPr>
        <w:t xml:space="preserve"> duration period type and </w:t>
      </w:r>
      <w:r w:rsidR="00674B4D" w:rsidRPr="00906152">
        <w:rPr>
          <w:lang w:val="en-GB"/>
        </w:rPr>
        <w:t>nillable.</w:t>
      </w:r>
    </w:p>
    <w:p w:rsidR="004B363F" w:rsidRPr="00906152" w:rsidRDefault="00674B4D" w:rsidP="00674B4D">
      <w:pPr>
        <w:spacing w:after="0"/>
        <w:rPr>
          <w:lang w:val="en-GB"/>
        </w:rPr>
      </w:pPr>
      <w:r w:rsidRPr="00906152">
        <w:rPr>
          <w:lang w:val="en-GB"/>
        </w:rPr>
        <w:t>Local names for dimension</w:t>
      </w:r>
      <w:r w:rsidR="000347F8" w:rsidRPr="00906152">
        <w:rPr>
          <w:lang w:val="en-GB"/>
        </w:rPr>
        <w:t>s</w:t>
      </w:r>
      <w:r w:rsidRPr="00906152">
        <w:rPr>
          <w:lang w:val="en-GB"/>
        </w:rPr>
        <w:t xml:space="preserve"> are created as a concatenation of </w:t>
      </w:r>
      <w:r w:rsidR="005D0BA6" w:rsidRPr="00906152">
        <w:rPr>
          <w:lang w:val="en-GB"/>
        </w:rPr>
        <w:t>four</w:t>
      </w:r>
      <w:r w:rsidRPr="00906152">
        <w:rPr>
          <w:lang w:val="en-GB"/>
        </w:rPr>
        <w:t xml:space="preserve"> components:</w:t>
      </w:r>
    </w:p>
    <w:p w:rsidR="00674B4D" w:rsidRPr="00906152" w:rsidRDefault="00674B4D" w:rsidP="00674B4D">
      <w:pPr>
        <w:pStyle w:val="Prrafodelista"/>
        <w:numPr>
          <w:ilvl w:val="0"/>
          <w:numId w:val="5"/>
        </w:numPr>
        <w:rPr>
          <w:lang w:val="en-GB"/>
        </w:rPr>
      </w:pPr>
      <w:r w:rsidRPr="00906152">
        <w:rPr>
          <w:lang w:val="en-GB"/>
        </w:rPr>
        <w:t xml:space="preserve">two </w:t>
      </w:r>
      <w:r w:rsidR="0045275D" w:rsidRPr="00906152">
        <w:rPr>
          <w:lang w:val="en-GB"/>
        </w:rPr>
        <w:t xml:space="preserve">capital </w:t>
      </w:r>
      <w:r w:rsidRPr="00906152">
        <w:rPr>
          <w:lang w:val="en-GB"/>
        </w:rPr>
        <w:t xml:space="preserve">letters reflecting a </w:t>
      </w:r>
      <w:r w:rsidR="0045275D" w:rsidRPr="00906152">
        <w:rPr>
          <w:lang w:val="en-GB"/>
        </w:rPr>
        <w:t xml:space="preserve">unique code </w:t>
      </w:r>
      <w:r w:rsidRPr="00906152">
        <w:rPr>
          <w:lang w:val="en-GB"/>
        </w:rPr>
        <w:t xml:space="preserve">of </w:t>
      </w:r>
      <w:r w:rsidR="0045275D" w:rsidRPr="00906152">
        <w:rPr>
          <w:lang w:val="en-GB"/>
        </w:rPr>
        <w:t xml:space="preserve">a </w:t>
      </w:r>
      <w:r w:rsidRPr="00906152">
        <w:rPr>
          <w:lang w:val="en-GB"/>
        </w:rPr>
        <w:t xml:space="preserve">dimension: </w:t>
      </w:r>
    </w:p>
    <w:p w:rsidR="005313F3" w:rsidRPr="00906152" w:rsidRDefault="002B1038" w:rsidP="007D2C61">
      <w:pPr>
        <w:pStyle w:val="Ttulo4"/>
        <w:rPr>
          <w:lang w:val="en-GB"/>
        </w:rPr>
      </w:pPr>
      <w:bookmarkStart w:id="74" w:name="_Toc301425781"/>
      <w:r w:rsidRPr="00906152">
        <w:rPr>
          <w:lang w:val="en-GB"/>
        </w:rPr>
        <w:t>D</w:t>
      </w:r>
      <w:r w:rsidR="005313F3" w:rsidRPr="00906152">
        <w:rPr>
          <w:lang w:val="en-GB"/>
        </w:rPr>
        <w:t>omain</w:t>
      </w:r>
      <w:r w:rsidRPr="00906152">
        <w:rPr>
          <w:lang w:val="en-GB"/>
        </w:rPr>
        <w:t>s</w:t>
      </w:r>
      <w:bookmarkEnd w:id="74"/>
    </w:p>
    <w:p w:rsidR="005313F3" w:rsidRPr="00906152" w:rsidRDefault="005313F3" w:rsidP="005313F3">
      <w:pPr>
        <w:rPr>
          <w:rFonts w:ascii="Calibri" w:eastAsia="Calibri" w:hAnsi="Calibri" w:cs="Times New Roman"/>
          <w:lang w:val="en-GB"/>
        </w:rPr>
      </w:pPr>
      <w:r w:rsidRPr="00906152">
        <w:rPr>
          <w:rFonts w:ascii="Calibri" w:eastAsia="Calibri" w:hAnsi="Calibri" w:cs="Times New Roman"/>
          <w:lang w:val="en-GB"/>
        </w:rPr>
        <w:t>The domain of a dimension is the set of all possible values (domain members) that can be assigned to a certain dimension. The domain of a dimension is a global concept, that is, the domain of a dimen</w:t>
      </w:r>
      <w:r w:rsidR="00E00FC3" w:rsidRPr="00906152">
        <w:rPr>
          <w:rFonts w:ascii="Calibri" w:eastAsia="Calibri" w:hAnsi="Calibri" w:cs="Times New Roman"/>
          <w:lang w:val="en-GB"/>
        </w:rPr>
        <w:t>sion is unique to the taxonomy.</w:t>
      </w:r>
    </w:p>
    <w:p w:rsidR="005313F3" w:rsidRPr="00906152" w:rsidRDefault="004914A6" w:rsidP="005313F3">
      <w:pPr>
        <w:spacing w:after="0"/>
        <w:rPr>
          <w:rFonts w:ascii="Calibri" w:eastAsia="Calibri" w:hAnsi="Calibri" w:cs="Times New Roman"/>
          <w:lang w:val="en-GB"/>
        </w:rPr>
      </w:pPr>
      <w:r w:rsidRPr="00906152">
        <w:rPr>
          <w:lang w:val="en-GB"/>
        </w:rPr>
        <w:t>There are two types of domains</w:t>
      </w:r>
      <w:r w:rsidR="005313F3" w:rsidRPr="00906152">
        <w:rPr>
          <w:lang w:val="en-GB"/>
        </w:rPr>
        <w:t>:</w:t>
      </w:r>
    </w:p>
    <w:p w:rsidR="005313F3" w:rsidRPr="00906152" w:rsidRDefault="005313F3" w:rsidP="002B1038">
      <w:pPr>
        <w:pStyle w:val="Prrafodelista"/>
        <w:numPr>
          <w:ilvl w:val="0"/>
          <w:numId w:val="5"/>
        </w:numPr>
        <w:rPr>
          <w:lang w:val="en-GB"/>
        </w:rPr>
      </w:pPr>
      <w:r w:rsidRPr="00906152">
        <w:rPr>
          <w:lang w:val="en-GB"/>
        </w:rPr>
        <w:t>explicit: whose set of possible values is explicitly enumerated in the taxonomy in the form of domain members,</w:t>
      </w:r>
    </w:p>
    <w:p w:rsidR="005313F3" w:rsidRPr="00906152" w:rsidRDefault="005313F3" w:rsidP="002B1038">
      <w:pPr>
        <w:pStyle w:val="Prrafodelista"/>
        <w:numPr>
          <w:ilvl w:val="0"/>
          <w:numId w:val="5"/>
        </w:numPr>
        <w:rPr>
          <w:lang w:val="en-GB"/>
        </w:rPr>
      </w:pPr>
      <w:r w:rsidRPr="00906152">
        <w:rPr>
          <w:lang w:val="en-GB"/>
        </w:rPr>
        <w:t>typed: domain whose set of poss</w:t>
      </w:r>
      <w:r w:rsidR="004914A6" w:rsidRPr="00906152">
        <w:rPr>
          <w:lang w:val="en-GB"/>
        </w:rPr>
        <w:t xml:space="preserve">ible values is defined using an </w:t>
      </w:r>
      <w:r w:rsidRPr="00906152">
        <w:rPr>
          <w:lang w:val="en-GB"/>
        </w:rPr>
        <w:t xml:space="preserve">XML </w:t>
      </w:r>
      <w:r w:rsidR="004914A6" w:rsidRPr="00906152">
        <w:rPr>
          <w:lang w:val="en-GB"/>
        </w:rPr>
        <w:t>data type</w:t>
      </w:r>
      <w:r w:rsidR="00E774E4" w:rsidRPr="00906152">
        <w:rPr>
          <w:lang w:val="en-GB"/>
        </w:rPr>
        <w:t>.</w:t>
      </w:r>
    </w:p>
    <w:p w:rsidR="00A072CE" w:rsidRPr="00906152" w:rsidRDefault="00A072CE" w:rsidP="00A072CE">
      <w:pPr>
        <w:pStyle w:val="Ttulo4"/>
        <w:rPr>
          <w:lang w:val="en-GB"/>
        </w:rPr>
      </w:pPr>
      <w:bookmarkStart w:id="75" w:name="_Toc301425782"/>
      <w:r w:rsidRPr="00906152">
        <w:rPr>
          <w:lang w:val="en-GB"/>
        </w:rPr>
        <w:t>Explicit domain members</w:t>
      </w:r>
      <w:bookmarkEnd w:id="75"/>
    </w:p>
    <w:p w:rsidR="005313F3" w:rsidRPr="00906152" w:rsidRDefault="005313F3" w:rsidP="00E00FC3">
      <w:pPr>
        <w:rPr>
          <w:lang w:val="en-GB"/>
        </w:rPr>
      </w:pPr>
      <w:r w:rsidRPr="00906152">
        <w:rPr>
          <w:lang w:val="en-GB"/>
        </w:rPr>
        <w:t>Explicit domain members are defined in xbrli:item substitution group. They are of custom data type which is xbrldty:domainMemberItemType</w:t>
      </w:r>
      <w:r w:rsidRPr="00906152">
        <w:rPr>
          <w:rStyle w:val="Refdenotaalpie"/>
          <w:lang w:val="en-GB"/>
        </w:rPr>
        <w:footnoteReference w:id="5"/>
      </w:r>
      <w:r w:rsidRPr="00906152">
        <w:rPr>
          <w:lang w:val="en-GB"/>
        </w:rPr>
        <w:t>. Domain members must not be reused as primary items and vice versa. Th</w:t>
      </w:r>
      <w:r w:rsidR="004914A6" w:rsidRPr="00906152">
        <w:rPr>
          <w:lang w:val="en-GB"/>
        </w:rPr>
        <w:t>us</w:t>
      </w:r>
      <w:r w:rsidRPr="00906152">
        <w:rPr>
          <w:lang w:val="en-GB"/>
        </w:rPr>
        <w:t xml:space="preserve"> all domain members are abstract items. Other attributes on declaration </w:t>
      </w:r>
      <w:r w:rsidR="004914A6" w:rsidRPr="00906152">
        <w:rPr>
          <w:lang w:val="en-GB"/>
        </w:rPr>
        <w:t>of domain members have no semantic meaning</w:t>
      </w:r>
      <w:r w:rsidRPr="00906152">
        <w:rPr>
          <w:lang w:val="en-GB"/>
        </w:rPr>
        <w:t>. Nevertheless, for consistency reasons all domain members are:</w:t>
      </w:r>
      <w:r w:rsidR="00E00FC3" w:rsidRPr="00906152">
        <w:rPr>
          <w:lang w:val="en-GB"/>
        </w:rPr>
        <w:t xml:space="preserve"> </w:t>
      </w:r>
      <w:r w:rsidRPr="00906152">
        <w:rPr>
          <w:lang w:val="en-GB"/>
        </w:rPr>
        <w:t xml:space="preserve">duration </w:t>
      </w:r>
      <w:r w:rsidR="00E00FC3" w:rsidRPr="00906152">
        <w:rPr>
          <w:lang w:val="en-GB"/>
        </w:rPr>
        <w:t xml:space="preserve">period type and </w:t>
      </w:r>
      <w:r w:rsidRPr="00906152">
        <w:rPr>
          <w:lang w:val="en-GB"/>
        </w:rPr>
        <w:t>nillable.</w:t>
      </w:r>
    </w:p>
    <w:p w:rsidR="00A072CE" w:rsidRPr="00906152" w:rsidRDefault="00A072CE" w:rsidP="00A072CE">
      <w:pPr>
        <w:spacing w:after="0"/>
        <w:rPr>
          <w:lang w:val="en-GB"/>
        </w:rPr>
      </w:pPr>
      <w:r w:rsidRPr="00906152">
        <w:rPr>
          <w:lang w:val="en-GB"/>
        </w:rPr>
        <w:t>Local names for domain members are created as a concatenation of four components:</w:t>
      </w:r>
    </w:p>
    <w:p w:rsidR="00A072CE" w:rsidRPr="00906152" w:rsidRDefault="00A072CE" w:rsidP="00A072CE">
      <w:pPr>
        <w:pStyle w:val="Prrafodelista"/>
        <w:numPr>
          <w:ilvl w:val="0"/>
          <w:numId w:val="5"/>
        </w:numPr>
        <w:rPr>
          <w:lang w:val="en-GB"/>
        </w:rPr>
      </w:pPr>
      <w:r w:rsidRPr="00906152">
        <w:rPr>
          <w:lang w:val="en-GB"/>
        </w:rPr>
        <w:t xml:space="preserve">a letter </w:t>
      </w:r>
      <w:r w:rsidRPr="00906152">
        <w:rPr>
          <w:i/>
          <w:lang w:val="en-GB"/>
        </w:rPr>
        <w:t>x</w:t>
      </w:r>
      <w:r w:rsidRPr="00906152">
        <w:rPr>
          <w:lang w:val="en-GB"/>
        </w:rPr>
        <w:t>,</w:t>
      </w:r>
    </w:p>
    <w:p w:rsidR="00A072CE" w:rsidRPr="00906152" w:rsidRDefault="00A072CE" w:rsidP="00A072CE">
      <w:pPr>
        <w:pStyle w:val="Prrafodelista"/>
        <w:numPr>
          <w:ilvl w:val="0"/>
          <w:numId w:val="5"/>
        </w:numPr>
        <w:rPr>
          <w:lang w:val="en-GB"/>
        </w:rPr>
      </w:pPr>
      <w:r w:rsidRPr="00906152">
        <w:rPr>
          <w:lang w:val="en-GB"/>
        </w:rPr>
        <w:t xml:space="preserve">a sequential number starting from </w:t>
      </w:r>
      <w:r w:rsidRPr="00906152">
        <w:rPr>
          <w:i/>
          <w:lang w:val="en-GB"/>
        </w:rPr>
        <w:t>1</w:t>
      </w:r>
      <w:r w:rsidRPr="00906152">
        <w:rPr>
          <w:lang w:val="en-GB"/>
        </w:rPr>
        <w:t xml:space="preserve"> and unique within a namespace</w:t>
      </w:r>
      <w:r w:rsidR="002B1038" w:rsidRPr="00906152">
        <w:rPr>
          <w:lang w:val="en-GB"/>
        </w:rPr>
        <w:t>; 0 (zero) is reserved for members representing a total of a domain.</w:t>
      </w:r>
    </w:p>
    <w:p w:rsidR="006F6F93" w:rsidRPr="00906152" w:rsidRDefault="006F6F93" w:rsidP="006F6F93">
      <w:pPr>
        <w:rPr>
          <w:lang w:val="en-GB"/>
        </w:rPr>
      </w:pPr>
      <w:r w:rsidRPr="00906152">
        <w:rPr>
          <w:lang w:val="en-GB"/>
        </w:rPr>
        <w:t xml:space="preserve">Examples </w:t>
      </w:r>
      <w:r w:rsidR="004914A6" w:rsidRPr="00906152">
        <w:rPr>
          <w:lang w:val="en-GB"/>
        </w:rPr>
        <w:t xml:space="preserve">of local names of domain members </w:t>
      </w:r>
      <w:r w:rsidRPr="00906152">
        <w:rPr>
          <w:lang w:val="en-GB"/>
        </w:rPr>
        <w:t xml:space="preserve">are presented in </w:t>
      </w:r>
      <w:r w:rsidR="0000553F" w:rsidRPr="00906152">
        <w:rPr>
          <w:lang w:val="en-GB"/>
        </w:rPr>
        <w:fldChar w:fldCharType="begin"/>
      </w:r>
      <w:r w:rsidRPr="00906152">
        <w:rPr>
          <w:lang w:val="en-GB"/>
        </w:rPr>
        <w:instrText xml:space="preserve"> REF _Ref248735559 \h </w:instrText>
      </w:r>
      <w:r w:rsidR="0000553F" w:rsidRPr="00906152">
        <w:rPr>
          <w:lang w:val="en-GB"/>
        </w:rPr>
      </w:r>
      <w:r w:rsidR="0000553F" w:rsidRPr="00906152">
        <w:rPr>
          <w:lang w:val="en-GB"/>
        </w:rPr>
        <w:fldChar w:fldCharType="separate"/>
      </w:r>
      <w:r w:rsidR="00906152" w:rsidRPr="00906152">
        <w:rPr>
          <w:lang w:val="en-GB"/>
        </w:rPr>
        <w:t xml:space="preserve">Table </w:t>
      </w:r>
      <w:r w:rsidR="00906152" w:rsidRPr="00906152">
        <w:rPr>
          <w:noProof/>
          <w:lang w:val="en-GB"/>
        </w:rPr>
        <w:t>5</w:t>
      </w:r>
      <w:r w:rsidR="0000553F" w:rsidRPr="00906152">
        <w:rPr>
          <w:lang w:val="en-GB"/>
        </w:rPr>
        <w:fldChar w:fldCharType="end"/>
      </w:r>
      <w:r w:rsidRPr="00906152">
        <w:rPr>
          <w:lang w:val="en-GB"/>
        </w:rPr>
        <w:t>.</w:t>
      </w:r>
    </w:p>
    <w:p w:rsidR="006F6F93" w:rsidRPr="00906152" w:rsidRDefault="006F6F93" w:rsidP="006F6F93">
      <w:pPr>
        <w:pStyle w:val="Epgrafe"/>
        <w:keepNext/>
        <w:jc w:val="center"/>
        <w:rPr>
          <w:lang w:val="en-GB"/>
        </w:rPr>
      </w:pPr>
      <w:bookmarkStart w:id="76" w:name="_Ref248735559"/>
      <w:r w:rsidRPr="00906152">
        <w:rPr>
          <w:lang w:val="en-GB"/>
        </w:rPr>
        <w:lastRenderedPageBreak/>
        <w:t xml:space="preserve">Table </w:t>
      </w:r>
      <w:r w:rsidR="0000553F" w:rsidRPr="00906152">
        <w:rPr>
          <w:lang w:val="en-GB"/>
        </w:rPr>
        <w:fldChar w:fldCharType="begin"/>
      </w:r>
      <w:r w:rsidRPr="00906152">
        <w:rPr>
          <w:lang w:val="en-GB"/>
        </w:rPr>
        <w:instrText xml:space="preserve"> SEQ Table \* ARABIC </w:instrText>
      </w:r>
      <w:r w:rsidR="0000553F" w:rsidRPr="00906152">
        <w:rPr>
          <w:lang w:val="en-GB"/>
        </w:rPr>
        <w:fldChar w:fldCharType="separate"/>
      </w:r>
      <w:r w:rsidR="00906152" w:rsidRPr="00906152">
        <w:rPr>
          <w:noProof/>
          <w:lang w:val="en-GB"/>
        </w:rPr>
        <w:t>5</w:t>
      </w:r>
      <w:r w:rsidR="0000553F" w:rsidRPr="00906152">
        <w:rPr>
          <w:lang w:val="en-GB"/>
        </w:rPr>
        <w:fldChar w:fldCharType="end"/>
      </w:r>
      <w:bookmarkEnd w:id="76"/>
    </w:p>
    <w:tbl>
      <w:tblPr>
        <w:tblStyle w:val="redniecieniowanie1akcent11"/>
        <w:tblW w:w="0" w:type="auto"/>
        <w:tblInd w:w="250" w:type="dxa"/>
        <w:tblLook w:val="04A0"/>
      </w:tblPr>
      <w:tblGrid>
        <w:gridCol w:w="1985"/>
        <w:gridCol w:w="6804"/>
      </w:tblGrid>
      <w:tr w:rsidR="006F6F93" w:rsidRPr="00906152" w:rsidTr="007D2C61">
        <w:trPr>
          <w:cnfStyle w:val="100000000000"/>
        </w:trPr>
        <w:tc>
          <w:tcPr>
            <w:cnfStyle w:val="001000000000"/>
            <w:tcW w:w="1985" w:type="dxa"/>
          </w:tcPr>
          <w:p w:rsidR="006F6F93" w:rsidRPr="00906152" w:rsidRDefault="006F6F93" w:rsidP="007D2C61">
            <w:pPr>
              <w:rPr>
                <w:sz w:val="20"/>
                <w:lang w:val="en-GB"/>
              </w:rPr>
            </w:pPr>
            <w:r w:rsidRPr="00906152">
              <w:rPr>
                <w:sz w:val="20"/>
                <w:lang w:val="en-GB"/>
              </w:rPr>
              <w:t>prefix: local name</w:t>
            </w:r>
          </w:p>
        </w:tc>
        <w:tc>
          <w:tcPr>
            <w:tcW w:w="6804" w:type="dxa"/>
          </w:tcPr>
          <w:p w:rsidR="006F6F93" w:rsidRPr="00906152" w:rsidRDefault="006F6F93" w:rsidP="007D2C61">
            <w:pPr>
              <w:cnfStyle w:val="100000000000"/>
              <w:rPr>
                <w:sz w:val="20"/>
                <w:lang w:val="en-GB"/>
              </w:rPr>
            </w:pPr>
            <w:r w:rsidRPr="00906152">
              <w:rPr>
                <w:sz w:val="20"/>
                <w:lang w:val="en-GB"/>
              </w:rPr>
              <w:t>description</w:t>
            </w:r>
          </w:p>
        </w:tc>
      </w:tr>
      <w:tr w:rsidR="006F6F93" w:rsidRPr="00906152" w:rsidTr="007D2C61">
        <w:trPr>
          <w:cnfStyle w:val="000000100000"/>
        </w:trPr>
        <w:tc>
          <w:tcPr>
            <w:cnfStyle w:val="001000000000"/>
            <w:tcW w:w="1985" w:type="dxa"/>
          </w:tcPr>
          <w:p w:rsidR="006F6F93" w:rsidRPr="00906152" w:rsidRDefault="0045275D" w:rsidP="007D2C61">
            <w:pPr>
              <w:rPr>
                <w:sz w:val="20"/>
                <w:lang w:val="en-GB"/>
              </w:rPr>
            </w:pPr>
            <w:r w:rsidRPr="00906152">
              <w:rPr>
                <w:sz w:val="20"/>
                <w:lang w:val="en-GB"/>
              </w:rPr>
              <w:t>dMC</w:t>
            </w:r>
            <w:r w:rsidR="006F6F93" w:rsidRPr="00906152">
              <w:rPr>
                <w:sz w:val="20"/>
                <w:lang w:val="en-GB"/>
              </w:rPr>
              <w:t>:x1</w:t>
            </w:r>
          </w:p>
        </w:tc>
        <w:tc>
          <w:tcPr>
            <w:tcW w:w="6804" w:type="dxa"/>
          </w:tcPr>
          <w:p w:rsidR="006F6F93" w:rsidRPr="00906152" w:rsidRDefault="006F6F93" w:rsidP="0045275D">
            <w:pPr>
              <w:cnfStyle w:val="000000100000"/>
              <w:rPr>
                <w:sz w:val="20"/>
                <w:lang w:val="en-GB"/>
              </w:rPr>
            </w:pPr>
            <w:r w:rsidRPr="00906152">
              <w:rPr>
                <w:sz w:val="20"/>
                <w:lang w:val="en-GB"/>
              </w:rPr>
              <w:t xml:space="preserve">member of domain </w:t>
            </w:r>
            <w:r w:rsidR="0045275D" w:rsidRPr="00906152">
              <w:rPr>
                <w:sz w:val="20"/>
                <w:lang w:val="en-GB"/>
              </w:rPr>
              <w:t>MC</w:t>
            </w:r>
          </w:p>
        </w:tc>
      </w:tr>
      <w:tr w:rsidR="006F6F93" w:rsidRPr="00906152" w:rsidTr="007D2C61">
        <w:trPr>
          <w:cnfStyle w:val="000000010000"/>
        </w:trPr>
        <w:tc>
          <w:tcPr>
            <w:cnfStyle w:val="001000000000"/>
            <w:tcW w:w="1985" w:type="dxa"/>
          </w:tcPr>
          <w:p w:rsidR="006F6F93" w:rsidRPr="00906152" w:rsidRDefault="0045275D" w:rsidP="0045275D">
            <w:pPr>
              <w:rPr>
                <w:sz w:val="20"/>
                <w:lang w:val="en-GB"/>
              </w:rPr>
            </w:pPr>
            <w:r w:rsidRPr="00906152">
              <w:rPr>
                <w:sz w:val="20"/>
                <w:lang w:val="en-GB"/>
              </w:rPr>
              <w:t>dGA</w:t>
            </w:r>
            <w:r w:rsidR="006F6F93" w:rsidRPr="00906152">
              <w:rPr>
                <w:sz w:val="20"/>
                <w:lang w:val="en-GB"/>
              </w:rPr>
              <w:t>:x0</w:t>
            </w:r>
          </w:p>
        </w:tc>
        <w:tc>
          <w:tcPr>
            <w:tcW w:w="6804" w:type="dxa"/>
          </w:tcPr>
          <w:p w:rsidR="006F6F93" w:rsidRPr="00906152" w:rsidRDefault="006F6F93" w:rsidP="0045275D">
            <w:pPr>
              <w:cnfStyle w:val="000000010000"/>
              <w:rPr>
                <w:sz w:val="20"/>
                <w:lang w:val="en-GB"/>
              </w:rPr>
            </w:pPr>
            <w:r w:rsidRPr="00906152">
              <w:rPr>
                <w:sz w:val="20"/>
                <w:lang w:val="en-GB"/>
              </w:rPr>
              <w:t xml:space="preserve">member representing a total for </w:t>
            </w:r>
            <w:r w:rsidR="0045275D" w:rsidRPr="00906152">
              <w:rPr>
                <w:sz w:val="20"/>
                <w:lang w:val="en-GB"/>
              </w:rPr>
              <w:t>domain GA</w:t>
            </w:r>
          </w:p>
        </w:tc>
      </w:tr>
      <w:tr w:rsidR="006F6F93" w:rsidRPr="00906152" w:rsidTr="007D2C61">
        <w:trPr>
          <w:cnfStyle w:val="000000100000"/>
        </w:trPr>
        <w:tc>
          <w:tcPr>
            <w:cnfStyle w:val="001000000000"/>
            <w:tcW w:w="1985" w:type="dxa"/>
          </w:tcPr>
          <w:p w:rsidR="006F6F93" w:rsidRPr="00906152" w:rsidRDefault="0045275D" w:rsidP="007D2C61">
            <w:pPr>
              <w:rPr>
                <w:sz w:val="20"/>
                <w:lang w:val="en-GB"/>
              </w:rPr>
            </w:pPr>
            <w:r w:rsidRPr="00906152">
              <w:rPr>
                <w:sz w:val="20"/>
                <w:lang w:val="en-GB"/>
              </w:rPr>
              <w:t>dCT</w:t>
            </w:r>
            <w:r w:rsidR="006F6F93" w:rsidRPr="00906152">
              <w:rPr>
                <w:sz w:val="20"/>
                <w:lang w:val="en-GB"/>
              </w:rPr>
              <w:t>:x1</w:t>
            </w:r>
          </w:p>
        </w:tc>
        <w:tc>
          <w:tcPr>
            <w:tcW w:w="6804" w:type="dxa"/>
          </w:tcPr>
          <w:p w:rsidR="006F6F93" w:rsidRPr="00906152" w:rsidRDefault="006F6F93" w:rsidP="007D2C61">
            <w:pPr>
              <w:cnfStyle w:val="000000100000"/>
              <w:rPr>
                <w:sz w:val="20"/>
                <w:lang w:val="en-GB"/>
              </w:rPr>
            </w:pPr>
            <w:r w:rsidRPr="00906152">
              <w:rPr>
                <w:sz w:val="20"/>
                <w:lang w:val="en-GB"/>
              </w:rPr>
              <w:t xml:space="preserve">member of domain </w:t>
            </w:r>
            <w:r w:rsidR="0045275D" w:rsidRPr="00906152">
              <w:rPr>
                <w:sz w:val="20"/>
                <w:lang w:val="en-GB"/>
              </w:rPr>
              <w:t>CT</w:t>
            </w:r>
          </w:p>
        </w:tc>
      </w:tr>
    </w:tbl>
    <w:p w:rsidR="004914A6" w:rsidRPr="00906152" w:rsidRDefault="004914A6" w:rsidP="004914A6">
      <w:pPr>
        <w:rPr>
          <w:lang w:val="en-GB"/>
        </w:rPr>
      </w:pPr>
    </w:p>
    <w:p w:rsidR="00E00FC3" w:rsidRPr="00906152" w:rsidRDefault="00E00FC3" w:rsidP="00E00FC3">
      <w:pPr>
        <w:pStyle w:val="Ttulo4"/>
        <w:rPr>
          <w:lang w:val="en-GB"/>
        </w:rPr>
      </w:pPr>
      <w:bookmarkStart w:id="77" w:name="_Toc301425783"/>
      <w:r w:rsidRPr="00906152">
        <w:rPr>
          <w:lang w:val="en-GB"/>
        </w:rPr>
        <w:t>Typed domain</w:t>
      </w:r>
      <w:bookmarkEnd w:id="77"/>
    </w:p>
    <w:p w:rsidR="006F6F93" w:rsidRPr="00906152" w:rsidRDefault="006F6F93" w:rsidP="006F6F93">
      <w:pPr>
        <w:rPr>
          <w:lang w:val="en-GB"/>
        </w:rPr>
      </w:pPr>
      <w:r w:rsidRPr="00906152">
        <w:rPr>
          <w:lang w:val="en-GB"/>
        </w:rPr>
        <w:t>Typed domain is an XML construct that is referenced from the declaration of a typed dimension. Only simple constructs (restrictions on data types) are allowed for typed mains.</w:t>
      </w:r>
    </w:p>
    <w:p w:rsidR="004E13E0" w:rsidRPr="00906152" w:rsidRDefault="004E13E0" w:rsidP="006F6F93">
      <w:pPr>
        <w:rPr>
          <w:lang w:val="en-GB"/>
        </w:rPr>
      </w:pPr>
    </w:p>
    <w:p w:rsidR="004914A6" w:rsidRPr="00906152" w:rsidRDefault="004914A6" w:rsidP="00D76E10">
      <w:pPr>
        <w:pStyle w:val="Ttulo4"/>
        <w:rPr>
          <w:lang w:val="en-GB"/>
        </w:rPr>
      </w:pPr>
      <w:bookmarkStart w:id="78" w:name="_Toc301425784"/>
      <w:r w:rsidRPr="00906152">
        <w:rPr>
          <w:lang w:val="en-GB"/>
        </w:rPr>
        <w:t>Labels</w:t>
      </w:r>
      <w:bookmarkEnd w:id="78"/>
    </w:p>
    <w:p w:rsidR="004914A6" w:rsidRPr="00906152" w:rsidRDefault="004914A6" w:rsidP="004914A6">
      <w:pPr>
        <w:rPr>
          <w:lang w:val="en-GB"/>
        </w:rPr>
      </w:pPr>
      <w:r w:rsidRPr="00906152">
        <w:rPr>
          <w:lang w:val="en-GB"/>
        </w:rPr>
        <w:t xml:space="preserve">Dimensions and domain members must have labels that reflect </w:t>
      </w:r>
      <w:r w:rsidR="005E25AC" w:rsidRPr="00906152">
        <w:rPr>
          <w:lang w:val="en-GB"/>
        </w:rPr>
        <w:t xml:space="preserve">their </w:t>
      </w:r>
      <w:r w:rsidRPr="00906152">
        <w:rPr>
          <w:lang w:val="en-GB"/>
        </w:rPr>
        <w:t xml:space="preserve">human readable </w:t>
      </w:r>
      <w:r w:rsidR="00AC6E87" w:rsidRPr="00906152">
        <w:rPr>
          <w:lang w:val="en-GB"/>
        </w:rPr>
        <w:t>meaning</w:t>
      </w:r>
      <w:r w:rsidRPr="00906152">
        <w:rPr>
          <w:lang w:val="en-GB"/>
        </w:rPr>
        <w:t xml:space="preserve">. Labels are defined in the label linkbase file referred from the schema file </w:t>
      </w:r>
      <w:r w:rsidR="005E25AC" w:rsidRPr="00906152">
        <w:rPr>
          <w:lang w:val="en-GB"/>
        </w:rPr>
        <w:t xml:space="preserve">defining </w:t>
      </w:r>
      <w:r w:rsidRPr="00906152">
        <w:rPr>
          <w:lang w:val="en-GB"/>
        </w:rPr>
        <w:t>a domain. They are defined in the standard extended link role</w:t>
      </w:r>
      <w:r w:rsidR="005E25AC" w:rsidRPr="00906152">
        <w:rPr>
          <w:lang w:val="en-GB"/>
        </w:rPr>
        <w:t>. Domain members that are reused by different domains may have different labels depending on the domain. In such situation, the label applicable for a particular domain is defined in the extended link role of that domain</w:t>
      </w:r>
      <w:r w:rsidRPr="00906152">
        <w:rPr>
          <w:lang w:val="en-GB"/>
        </w:rPr>
        <w:t>. At least one label must be defined in the standard label role. These must be general labels independent from the placement of a dimension or domain member in the structure of information requirements.</w:t>
      </w:r>
    </w:p>
    <w:p w:rsidR="004914A6" w:rsidRPr="00906152" w:rsidRDefault="004914A6" w:rsidP="004914A6">
      <w:pPr>
        <w:pStyle w:val="Ttulo4"/>
        <w:rPr>
          <w:lang w:val="en-GB"/>
        </w:rPr>
      </w:pPr>
      <w:bookmarkStart w:id="79" w:name="_Toc301425785"/>
      <w:r w:rsidRPr="00906152">
        <w:rPr>
          <w:lang w:val="en-GB"/>
        </w:rPr>
        <w:t>References</w:t>
      </w:r>
      <w:bookmarkEnd w:id="79"/>
    </w:p>
    <w:p w:rsidR="004914A6" w:rsidRPr="00906152" w:rsidRDefault="004914A6" w:rsidP="004914A6">
      <w:pPr>
        <w:rPr>
          <w:lang w:val="en-GB"/>
        </w:rPr>
      </w:pPr>
      <w:r w:rsidRPr="00906152">
        <w:rPr>
          <w:lang w:val="en-GB"/>
        </w:rPr>
        <w:t xml:space="preserve">Dimensions and domain members may have references that indicate fragments of the authoritative literature describing their meaning and application. References are defined in the reference linkbase file referred from the schema file </w:t>
      </w:r>
      <w:r w:rsidR="005E25AC" w:rsidRPr="00906152">
        <w:rPr>
          <w:lang w:val="en-GB"/>
        </w:rPr>
        <w:t>defining</w:t>
      </w:r>
      <w:r w:rsidRPr="00906152">
        <w:rPr>
          <w:lang w:val="en-GB"/>
        </w:rPr>
        <w:t xml:space="preserve"> a domain. </w:t>
      </w:r>
      <w:r w:rsidR="005E25AC" w:rsidRPr="00906152">
        <w:rPr>
          <w:lang w:val="en-GB"/>
        </w:rPr>
        <w:t>They are defined in the standard extended link role. Domain members that are reused by different domains may have different references depending on the domain. In such situation, the reference applicable for a particular domain is defined in the extended link role of that domain.</w:t>
      </w:r>
      <w:r w:rsidRPr="00906152">
        <w:rPr>
          <w:lang w:val="en-GB"/>
        </w:rPr>
        <w:t xml:space="preserve"> These must be general references independent from the application of dimension in the structure of information requirements.</w:t>
      </w:r>
    </w:p>
    <w:p w:rsidR="00D76E10" w:rsidRPr="00906152" w:rsidRDefault="001C6167" w:rsidP="00D76E10">
      <w:pPr>
        <w:pStyle w:val="Ttulo4"/>
        <w:rPr>
          <w:lang w:val="en-GB"/>
        </w:rPr>
      </w:pPr>
      <w:bookmarkStart w:id="80" w:name="_Toc301425786"/>
      <w:r w:rsidRPr="00906152">
        <w:rPr>
          <w:lang w:val="en-GB"/>
        </w:rPr>
        <w:t>Role types and r</w:t>
      </w:r>
      <w:r w:rsidR="00D76E10" w:rsidRPr="00906152">
        <w:rPr>
          <w:lang w:val="en-GB"/>
        </w:rPr>
        <w:t>epresentation of a domain</w:t>
      </w:r>
      <w:bookmarkEnd w:id="80"/>
    </w:p>
    <w:p w:rsidR="00D76E10" w:rsidRPr="00906152" w:rsidRDefault="00D76E10" w:rsidP="00E00FC3">
      <w:pPr>
        <w:rPr>
          <w:lang w:val="en-GB"/>
        </w:rPr>
      </w:pPr>
      <w:r w:rsidRPr="00906152">
        <w:rPr>
          <w:lang w:val="en-GB"/>
        </w:rPr>
        <w:t xml:space="preserve">The whole set of domains is represented as relationships in a single </w:t>
      </w:r>
      <w:r w:rsidR="00AC6E87" w:rsidRPr="00906152">
        <w:rPr>
          <w:lang w:val="en-GB"/>
        </w:rPr>
        <w:t>definition linkbase</w:t>
      </w:r>
      <w:r w:rsidR="00E774E4" w:rsidRPr="00906152">
        <w:rPr>
          <w:lang w:val="en-GB"/>
        </w:rPr>
        <w:t xml:space="preserve"> file referred to from the schema</w:t>
      </w:r>
      <w:r w:rsidR="00AC6E87" w:rsidRPr="00906152">
        <w:rPr>
          <w:lang w:val="en-GB"/>
        </w:rPr>
        <w:t xml:space="preserve"> file defining a domain</w:t>
      </w:r>
      <w:r w:rsidRPr="00906152">
        <w:rPr>
          <w:lang w:val="en-GB"/>
        </w:rPr>
        <w:t xml:space="preserve">. Domain and each of the sub-domains is defined in a separate </w:t>
      </w:r>
      <w:r w:rsidR="00E774E4" w:rsidRPr="00906152">
        <w:rPr>
          <w:lang w:val="en-GB"/>
        </w:rPr>
        <w:t>extended link role.</w:t>
      </w:r>
    </w:p>
    <w:p w:rsidR="00474D05" w:rsidRPr="00906152" w:rsidRDefault="00AC6E87" w:rsidP="00AC6E87">
      <w:pPr>
        <w:rPr>
          <w:lang w:val="en-GB"/>
        </w:rPr>
      </w:pPr>
      <w:r w:rsidRPr="00906152">
        <w:rPr>
          <w:lang w:val="en-GB"/>
        </w:rPr>
        <w:t xml:space="preserve">Role types used for extended links are declared in the schema file defining a domain. Their URI is </w:t>
      </w:r>
      <w:r w:rsidR="00474D05" w:rsidRPr="00906152">
        <w:rPr>
          <w:lang w:val="en-GB"/>
        </w:rPr>
        <w:t>constructed according to the following pattern:</w:t>
      </w:r>
    </w:p>
    <w:p w:rsidR="00486135" w:rsidRPr="00906152" w:rsidRDefault="00474D05" w:rsidP="007D2C61">
      <w:pPr>
        <w:rPr>
          <w:lang w:val="en-GB"/>
        </w:rPr>
      </w:pPr>
      <w:r w:rsidRPr="00906152">
        <w:rPr>
          <w:i/>
          <w:lang w:val="en-GB"/>
        </w:rPr>
        <w:t>{root URI}/</w:t>
      </w:r>
      <w:r w:rsidR="00486135" w:rsidRPr="00906152">
        <w:rPr>
          <w:i/>
          <w:lang w:val="en-GB"/>
        </w:rPr>
        <w:t>d</w:t>
      </w:r>
      <w:r w:rsidRPr="00906152">
        <w:rPr>
          <w:i/>
          <w:lang w:val="en-GB"/>
        </w:rPr>
        <w:t>/</w:t>
      </w:r>
      <w:r w:rsidR="00486135" w:rsidRPr="00906152">
        <w:rPr>
          <w:i/>
          <w:lang w:val="en-GB"/>
        </w:rPr>
        <w:t>{domain code}/{framework component code}</w:t>
      </w:r>
      <w:r w:rsidRPr="00906152">
        <w:rPr>
          <w:i/>
          <w:lang w:val="en-GB"/>
        </w:rPr>
        <w:t>/</w:t>
      </w:r>
      <w:r w:rsidR="00486135" w:rsidRPr="00906152">
        <w:rPr>
          <w:i/>
          <w:lang w:val="en-GB"/>
        </w:rPr>
        <w:t>[complete/incomplete]</w:t>
      </w:r>
      <w:r w:rsidRPr="00906152">
        <w:rPr>
          <w:i/>
          <w:lang w:val="en-GB"/>
        </w:rPr>
        <w:t>/{sequential number}</w:t>
      </w:r>
      <w:r w:rsidR="00486135" w:rsidRPr="00906152">
        <w:rPr>
          <w:lang w:val="en-GB"/>
        </w:rPr>
        <w:t>Complete parameter indicates a complete breakdown defined in the domain. Incomplete parameter indicates an incomplete breakdown defined in the domain.</w:t>
      </w:r>
    </w:p>
    <w:p w:rsidR="00AC6E87" w:rsidRPr="00906152" w:rsidRDefault="00AC6E87" w:rsidP="007D2C61">
      <w:pPr>
        <w:rPr>
          <w:lang w:val="en-GB"/>
        </w:rPr>
      </w:pPr>
      <w:r w:rsidRPr="00906152">
        <w:rPr>
          <w:lang w:val="en-GB"/>
        </w:rPr>
        <w:t>This role type may be used on definition, label and reference links.</w:t>
      </w:r>
    </w:p>
    <w:p w:rsidR="00474D05" w:rsidRPr="00906152" w:rsidRDefault="009377C8" w:rsidP="007D2C61">
      <w:pPr>
        <w:rPr>
          <w:lang w:val="en-GB"/>
        </w:rPr>
      </w:pPr>
      <w:r w:rsidRPr="00906152">
        <w:rPr>
          <w:lang w:val="en-GB"/>
        </w:rPr>
        <w:t>Definition on a role type declaration consists</w:t>
      </w:r>
      <w:r w:rsidR="00962F99" w:rsidRPr="00906152">
        <w:rPr>
          <w:lang w:val="en-GB"/>
        </w:rPr>
        <w:t xml:space="preserve"> of a domain name in the English language plus a sequential number (for sub-domain). </w:t>
      </w:r>
      <w:r w:rsidR="00474D05" w:rsidRPr="00906152">
        <w:rPr>
          <w:lang w:val="en-GB"/>
        </w:rPr>
        <w:t>Human description of extended link roles in other languages shall be provided using generic labels.</w:t>
      </w:r>
      <w:r w:rsidR="00AC6E87" w:rsidRPr="00906152">
        <w:rPr>
          <w:lang w:val="en-GB"/>
        </w:rPr>
        <w:t xml:space="preserve"> </w:t>
      </w:r>
    </w:p>
    <w:p w:rsidR="00AC6E87" w:rsidRPr="00906152" w:rsidRDefault="00AC6E87" w:rsidP="007D2C61">
      <w:pPr>
        <w:rPr>
          <w:lang w:val="en-GB"/>
        </w:rPr>
      </w:pPr>
      <w:r w:rsidRPr="00906152">
        <w:rPr>
          <w:lang w:val="en-GB"/>
        </w:rPr>
        <w:lastRenderedPageBreak/>
        <w:t xml:space="preserve">Examples of role type declarations are </w:t>
      </w:r>
      <w:r w:rsidR="00EB758B" w:rsidRPr="00906152">
        <w:rPr>
          <w:lang w:val="en-GB"/>
        </w:rPr>
        <w:t xml:space="preserve">presented in </w:t>
      </w:r>
      <w:r w:rsidR="0000553F" w:rsidRPr="00906152">
        <w:rPr>
          <w:lang w:val="en-GB"/>
        </w:rPr>
        <w:fldChar w:fldCharType="begin"/>
      </w:r>
      <w:r w:rsidR="00EB758B" w:rsidRPr="00906152">
        <w:rPr>
          <w:lang w:val="en-GB"/>
        </w:rPr>
        <w:instrText xml:space="preserve"> REF _Ref248796209 \h </w:instrText>
      </w:r>
      <w:r w:rsidR="0000553F" w:rsidRPr="00906152">
        <w:rPr>
          <w:lang w:val="en-GB"/>
        </w:rPr>
      </w:r>
      <w:r w:rsidR="0000553F" w:rsidRPr="00906152">
        <w:rPr>
          <w:lang w:val="en-GB"/>
        </w:rPr>
        <w:fldChar w:fldCharType="separate"/>
      </w:r>
      <w:r w:rsidR="00906152" w:rsidRPr="00906152">
        <w:rPr>
          <w:lang w:val="en-GB"/>
        </w:rPr>
        <w:t xml:space="preserve">Table </w:t>
      </w:r>
      <w:r w:rsidR="00906152" w:rsidRPr="00906152">
        <w:rPr>
          <w:noProof/>
          <w:lang w:val="en-GB"/>
        </w:rPr>
        <w:t>6</w:t>
      </w:r>
      <w:r w:rsidR="0000553F" w:rsidRPr="00906152">
        <w:rPr>
          <w:lang w:val="en-GB"/>
        </w:rPr>
        <w:fldChar w:fldCharType="end"/>
      </w:r>
      <w:r w:rsidR="00EB758B" w:rsidRPr="00906152">
        <w:rPr>
          <w:lang w:val="en-GB"/>
        </w:rPr>
        <w:t>.</w:t>
      </w:r>
    </w:p>
    <w:p w:rsidR="00EB758B" w:rsidRPr="00906152" w:rsidRDefault="00EB758B" w:rsidP="00EB758B">
      <w:pPr>
        <w:pStyle w:val="Epgrafe"/>
        <w:keepNext/>
        <w:jc w:val="center"/>
        <w:rPr>
          <w:lang w:val="en-GB"/>
        </w:rPr>
      </w:pPr>
      <w:bookmarkStart w:id="81" w:name="_Ref248796209"/>
      <w:r w:rsidRPr="00906152">
        <w:rPr>
          <w:lang w:val="en-GB"/>
        </w:rPr>
        <w:t xml:space="preserve">Table </w:t>
      </w:r>
      <w:r w:rsidR="0000553F" w:rsidRPr="00906152">
        <w:rPr>
          <w:lang w:val="en-GB"/>
        </w:rPr>
        <w:fldChar w:fldCharType="begin"/>
      </w:r>
      <w:r w:rsidR="0000553F" w:rsidRPr="00906152">
        <w:rPr>
          <w:lang w:val="en-GB"/>
        </w:rPr>
        <w:instrText xml:space="preserve"> SEQ Table \* ARABIC </w:instrText>
      </w:r>
      <w:r w:rsidR="0000553F" w:rsidRPr="00906152">
        <w:rPr>
          <w:lang w:val="en-GB"/>
        </w:rPr>
        <w:fldChar w:fldCharType="separate"/>
      </w:r>
      <w:r w:rsidR="00906152" w:rsidRPr="00906152">
        <w:rPr>
          <w:noProof/>
          <w:lang w:val="en-GB"/>
        </w:rPr>
        <w:t>6</w:t>
      </w:r>
      <w:r w:rsidR="0000553F" w:rsidRPr="00906152">
        <w:rPr>
          <w:lang w:val="en-GB"/>
        </w:rPr>
        <w:fldChar w:fldCharType="end"/>
      </w:r>
      <w:bookmarkEnd w:id="81"/>
    </w:p>
    <w:tbl>
      <w:tblPr>
        <w:tblStyle w:val="redniecieniowanie1akcent11"/>
        <w:tblW w:w="9464" w:type="dxa"/>
        <w:tblLook w:val="04A0"/>
      </w:tblPr>
      <w:tblGrid>
        <w:gridCol w:w="1242"/>
        <w:gridCol w:w="5812"/>
        <w:gridCol w:w="2410"/>
      </w:tblGrid>
      <w:tr w:rsidR="00EB758B" w:rsidRPr="00906152" w:rsidTr="00EB758B">
        <w:trPr>
          <w:cnfStyle w:val="100000000000"/>
        </w:trPr>
        <w:tc>
          <w:tcPr>
            <w:cnfStyle w:val="001000000000"/>
            <w:tcW w:w="1242" w:type="dxa"/>
          </w:tcPr>
          <w:p w:rsidR="00EB758B" w:rsidRPr="00906152" w:rsidRDefault="00EB758B" w:rsidP="007D2C61">
            <w:pPr>
              <w:rPr>
                <w:b w:val="0"/>
                <w:sz w:val="20"/>
                <w:lang w:val="en-GB"/>
              </w:rPr>
            </w:pPr>
            <w:r w:rsidRPr="00906152">
              <w:rPr>
                <w:b w:val="0"/>
                <w:sz w:val="20"/>
                <w:lang w:val="en-GB"/>
              </w:rPr>
              <w:t>Definition</w:t>
            </w:r>
          </w:p>
        </w:tc>
        <w:tc>
          <w:tcPr>
            <w:tcW w:w="5812" w:type="dxa"/>
          </w:tcPr>
          <w:p w:rsidR="00EB758B" w:rsidRPr="00906152" w:rsidRDefault="00EB758B" w:rsidP="007D2C61">
            <w:pPr>
              <w:cnfStyle w:val="100000000000"/>
              <w:rPr>
                <w:b w:val="0"/>
                <w:sz w:val="20"/>
                <w:lang w:val="en-GB"/>
              </w:rPr>
            </w:pPr>
            <w:r w:rsidRPr="00906152">
              <w:rPr>
                <w:b w:val="0"/>
                <w:sz w:val="20"/>
                <w:lang w:val="en-GB"/>
              </w:rPr>
              <w:t>Role URI</w:t>
            </w:r>
          </w:p>
        </w:tc>
        <w:tc>
          <w:tcPr>
            <w:tcW w:w="2410" w:type="dxa"/>
          </w:tcPr>
          <w:p w:rsidR="00EB758B" w:rsidRPr="00906152" w:rsidRDefault="00EB758B" w:rsidP="007D2C61">
            <w:pPr>
              <w:cnfStyle w:val="100000000000"/>
              <w:rPr>
                <w:b w:val="0"/>
                <w:sz w:val="20"/>
                <w:lang w:val="en-GB"/>
              </w:rPr>
            </w:pPr>
            <w:r w:rsidRPr="00906152">
              <w:rPr>
                <w:b w:val="0"/>
                <w:sz w:val="20"/>
                <w:lang w:val="en-GB"/>
              </w:rPr>
              <w:t>Description</w:t>
            </w:r>
          </w:p>
        </w:tc>
      </w:tr>
      <w:tr w:rsidR="00EB758B" w:rsidRPr="00906152" w:rsidTr="00EB758B">
        <w:trPr>
          <w:cnfStyle w:val="000000100000"/>
        </w:trPr>
        <w:tc>
          <w:tcPr>
            <w:cnfStyle w:val="001000000000"/>
            <w:tcW w:w="1242" w:type="dxa"/>
            <w:tcMar>
              <w:right w:w="0" w:type="dxa"/>
            </w:tcMar>
          </w:tcPr>
          <w:p w:rsidR="00EB758B" w:rsidRPr="00906152" w:rsidRDefault="00EB758B" w:rsidP="007D2C61">
            <w:pPr>
              <w:rPr>
                <w:b w:val="0"/>
                <w:sz w:val="20"/>
                <w:lang w:val="en-GB"/>
              </w:rPr>
            </w:pPr>
            <w:r w:rsidRPr="00906152">
              <w:rPr>
                <w:b w:val="0"/>
                <w:sz w:val="20"/>
                <w:lang w:val="en-GB"/>
              </w:rPr>
              <w:t>Instrument</w:t>
            </w:r>
          </w:p>
        </w:tc>
        <w:tc>
          <w:tcPr>
            <w:tcW w:w="5812" w:type="dxa"/>
          </w:tcPr>
          <w:p w:rsidR="00EB758B" w:rsidRPr="00906152" w:rsidRDefault="00EB758B" w:rsidP="007D2C61">
            <w:pPr>
              <w:cnfStyle w:val="000000100000"/>
              <w:rPr>
                <w:sz w:val="20"/>
                <w:lang w:val="en-GB"/>
              </w:rPr>
            </w:pPr>
            <w:r w:rsidRPr="00906152">
              <w:rPr>
                <w:sz w:val="20"/>
                <w:lang w:val="en-GB"/>
              </w:rPr>
              <w:t>http://www.c-ebs.org/eu/fr/esrs/finrep/role/domain/instrument</w:t>
            </w:r>
          </w:p>
        </w:tc>
        <w:tc>
          <w:tcPr>
            <w:tcW w:w="2410" w:type="dxa"/>
          </w:tcPr>
          <w:p w:rsidR="00EB758B" w:rsidRPr="00906152" w:rsidRDefault="00EB758B" w:rsidP="007D2C61">
            <w:pPr>
              <w:cnfStyle w:val="000000100000"/>
              <w:rPr>
                <w:sz w:val="20"/>
                <w:lang w:val="en-GB"/>
              </w:rPr>
            </w:pPr>
            <w:r w:rsidRPr="00906152">
              <w:rPr>
                <w:sz w:val="20"/>
                <w:lang w:val="en-GB"/>
              </w:rPr>
              <w:t>Instrument domain</w:t>
            </w:r>
          </w:p>
        </w:tc>
      </w:tr>
      <w:tr w:rsidR="00EB758B" w:rsidRPr="00906152" w:rsidTr="00EB758B">
        <w:trPr>
          <w:cnfStyle w:val="000000010000"/>
        </w:trPr>
        <w:tc>
          <w:tcPr>
            <w:cnfStyle w:val="001000000000"/>
            <w:tcW w:w="1242" w:type="dxa"/>
            <w:tcMar>
              <w:right w:w="0" w:type="dxa"/>
            </w:tcMar>
          </w:tcPr>
          <w:p w:rsidR="00EB758B" w:rsidRPr="00906152" w:rsidRDefault="00EB758B" w:rsidP="007D2C61">
            <w:pPr>
              <w:rPr>
                <w:b w:val="0"/>
                <w:sz w:val="20"/>
                <w:lang w:val="en-GB"/>
              </w:rPr>
            </w:pPr>
            <w:r w:rsidRPr="00906152">
              <w:rPr>
                <w:b w:val="0"/>
                <w:sz w:val="20"/>
                <w:lang w:val="en-GB"/>
              </w:rPr>
              <w:t>Instrument 1</w:t>
            </w:r>
          </w:p>
        </w:tc>
        <w:tc>
          <w:tcPr>
            <w:tcW w:w="5812" w:type="dxa"/>
          </w:tcPr>
          <w:p w:rsidR="00EB758B" w:rsidRPr="00906152" w:rsidRDefault="00EB758B" w:rsidP="007D2C61">
            <w:pPr>
              <w:cnfStyle w:val="000000010000"/>
              <w:rPr>
                <w:sz w:val="20"/>
                <w:lang w:val="en-GB"/>
              </w:rPr>
            </w:pPr>
            <w:r w:rsidRPr="00906152">
              <w:rPr>
                <w:sz w:val="20"/>
                <w:lang w:val="en-GB"/>
              </w:rPr>
              <w:t>http://www.c-ebs.org/eu/fr/esrs/finrep/role/domain/instrument/1</w:t>
            </w:r>
          </w:p>
        </w:tc>
        <w:tc>
          <w:tcPr>
            <w:tcW w:w="2410" w:type="dxa"/>
          </w:tcPr>
          <w:p w:rsidR="00EB758B" w:rsidRPr="00906152" w:rsidRDefault="00EB758B" w:rsidP="007D2C61">
            <w:pPr>
              <w:cnfStyle w:val="000000010000"/>
              <w:rPr>
                <w:sz w:val="20"/>
                <w:lang w:val="en-GB"/>
              </w:rPr>
            </w:pPr>
            <w:r w:rsidRPr="00906152">
              <w:rPr>
                <w:sz w:val="20"/>
                <w:lang w:val="en-GB"/>
              </w:rPr>
              <w:t>Sub-domain of instrument</w:t>
            </w:r>
          </w:p>
        </w:tc>
      </w:tr>
    </w:tbl>
    <w:p w:rsidR="000069F1" w:rsidRPr="00906152" w:rsidRDefault="000069F1" w:rsidP="000069F1">
      <w:pPr>
        <w:pStyle w:val="Ttulo4"/>
        <w:rPr>
          <w:lang w:val="en-GB"/>
        </w:rPr>
      </w:pPr>
      <w:bookmarkStart w:id="82" w:name="_Toc301425787"/>
      <w:r w:rsidRPr="00906152">
        <w:rPr>
          <w:lang w:val="en-GB"/>
        </w:rPr>
        <w:t>Dimension default member</w:t>
      </w:r>
      <w:bookmarkEnd w:id="82"/>
    </w:p>
    <w:p w:rsidR="000069F1" w:rsidRPr="00906152" w:rsidRDefault="000069F1" w:rsidP="000069F1">
      <w:pPr>
        <w:rPr>
          <w:lang w:val="en-GB"/>
        </w:rPr>
      </w:pPr>
      <w:r w:rsidRPr="00906152">
        <w:rPr>
          <w:lang w:val="en-GB"/>
        </w:rPr>
        <w:t xml:space="preserve">Explicit dimension may have a default member. Default member must </w:t>
      </w:r>
      <w:r w:rsidR="00EB758B" w:rsidRPr="00906152">
        <w:rPr>
          <w:lang w:val="en-GB"/>
        </w:rPr>
        <w:t xml:space="preserve">be defined in a </w:t>
      </w:r>
      <w:r w:rsidRPr="00906152">
        <w:rPr>
          <w:lang w:val="en-GB"/>
        </w:rPr>
        <w:t xml:space="preserve">domain referred by a dimension. </w:t>
      </w:r>
      <w:r w:rsidR="00EB758B" w:rsidRPr="00906152">
        <w:rPr>
          <w:lang w:val="en-GB"/>
        </w:rPr>
        <w:t>In most cases d</w:t>
      </w:r>
      <w:r w:rsidRPr="00906152">
        <w:rPr>
          <w:lang w:val="en-GB"/>
        </w:rPr>
        <w:t xml:space="preserve">efault member is </w:t>
      </w:r>
      <w:r w:rsidR="00EB758B" w:rsidRPr="00906152">
        <w:rPr>
          <w:lang w:val="en-GB"/>
        </w:rPr>
        <w:t>a</w:t>
      </w:r>
      <w:r w:rsidRPr="00906152">
        <w:rPr>
          <w:lang w:val="en-GB"/>
        </w:rPr>
        <w:t xml:space="preserve"> total of a domain, a cross-section member of a domain or a</w:t>
      </w:r>
      <w:r w:rsidR="00EB758B" w:rsidRPr="00906152">
        <w:rPr>
          <w:lang w:val="en-GB"/>
        </w:rPr>
        <w:t>n</w:t>
      </w:r>
      <w:r w:rsidRPr="00906152">
        <w:rPr>
          <w:lang w:val="en-GB"/>
        </w:rPr>
        <w:t xml:space="preserve"> assumed standard value for a domain.</w:t>
      </w:r>
    </w:p>
    <w:p w:rsidR="0012564D" w:rsidRPr="00906152" w:rsidRDefault="00110D7C" w:rsidP="0012564D">
      <w:pPr>
        <w:pStyle w:val="Ttulo3"/>
        <w:rPr>
          <w:lang w:val="en-GB"/>
        </w:rPr>
      </w:pPr>
      <w:bookmarkStart w:id="83" w:name="_Toc248799547"/>
      <w:bookmarkStart w:id="84" w:name="_Toc301425788"/>
      <w:r w:rsidRPr="00906152">
        <w:rPr>
          <w:lang w:val="en-GB"/>
        </w:rPr>
        <w:t>Tables</w:t>
      </w:r>
      <w:bookmarkEnd w:id="83"/>
      <w:bookmarkEnd w:id="84"/>
    </w:p>
    <w:p w:rsidR="00EB758B" w:rsidRPr="00906152" w:rsidRDefault="000F7935" w:rsidP="00962F99">
      <w:pPr>
        <w:rPr>
          <w:lang w:val="en-GB"/>
        </w:rPr>
      </w:pPr>
      <w:r w:rsidRPr="00906152">
        <w:rPr>
          <w:lang w:val="en-GB"/>
        </w:rPr>
        <w:t>I</w:t>
      </w:r>
      <w:r w:rsidR="00EB758B" w:rsidRPr="00906152">
        <w:rPr>
          <w:lang w:val="en-GB"/>
        </w:rPr>
        <w:t>nformation requirement</w:t>
      </w:r>
      <w:r w:rsidRPr="00906152">
        <w:rPr>
          <w:lang w:val="en-GB"/>
        </w:rPr>
        <w:t xml:space="preserve">s expressed in the tables of guidelines/standards/regulations are reflected in taxonomies in the form of multidimensional combinations as described in section </w:t>
      </w:r>
      <w:r w:rsidR="0000553F" w:rsidRPr="00906152">
        <w:rPr>
          <w:lang w:val="en-GB"/>
        </w:rPr>
        <w:fldChar w:fldCharType="begin"/>
      </w:r>
      <w:r w:rsidRPr="00906152">
        <w:rPr>
          <w:lang w:val="en-GB"/>
        </w:rPr>
        <w:instrText xml:space="preserve"> REF _Ref248796799 \r \h </w:instrText>
      </w:r>
      <w:r w:rsidR="0000553F" w:rsidRPr="00906152">
        <w:rPr>
          <w:lang w:val="en-GB"/>
        </w:rPr>
      </w:r>
      <w:r w:rsidR="0000553F" w:rsidRPr="00906152">
        <w:rPr>
          <w:lang w:val="en-GB"/>
        </w:rPr>
        <w:fldChar w:fldCharType="separate"/>
      </w:r>
      <w:r w:rsidR="00850CDB" w:rsidRPr="00906152">
        <w:rPr>
          <w:lang w:val="en-GB"/>
        </w:rPr>
        <w:t>3.3</w:t>
      </w:r>
      <w:r w:rsidR="0000553F" w:rsidRPr="00906152">
        <w:rPr>
          <w:lang w:val="en-GB"/>
        </w:rPr>
        <w:fldChar w:fldCharType="end"/>
      </w:r>
      <w:r w:rsidRPr="00906152">
        <w:rPr>
          <w:lang w:val="en-GB"/>
        </w:rPr>
        <w:t xml:space="preserve"> of this document.</w:t>
      </w:r>
    </w:p>
    <w:p w:rsidR="00962F99" w:rsidRPr="00906152" w:rsidRDefault="000F7935" w:rsidP="00962F99">
      <w:pPr>
        <w:rPr>
          <w:lang w:val="en-GB"/>
        </w:rPr>
      </w:pPr>
      <w:r w:rsidRPr="00906152">
        <w:rPr>
          <w:lang w:val="en-GB"/>
        </w:rPr>
        <w:t>These combinations are created independently form the definition of primary items, dimensions, domain members and structures of domains and subdomain.</w:t>
      </w:r>
    </w:p>
    <w:p w:rsidR="00742DC3" w:rsidRPr="00906152" w:rsidRDefault="00742DC3" w:rsidP="00742DC3">
      <w:pPr>
        <w:pStyle w:val="Ttulo4"/>
        <w:rPr>
          <w:lang w:val="en-GB"/>
        </w:rPr>
      </w:pPr>
      <w:bookmarkStart w:id="85" w:name="_Toc301425789"/>
      <w:r w:rsidRPr="00906152">
        <w:rPr>
          <w:lang w:val="en-GB"/>
        </w:rPr>
        <w:t>Folders, files, namespaces</w:t>
      </w:r>
      <w:bookmarkEnd w:id="85"/>
    </w:p>
    <w:p w:rsidR="00343F3A" w:rsidRPr="00906152" w:rsidRDefault="00742DC3" w:rsidP="00343F3A">
      <w:pPr>
        <w:rPr>
          <w:lang w:val="en-GB"/>
        </w:rPr>
      </w:pPr>
      <w:r w:rsidRPr="00906152">
        <w:rPr>
          <w:lang w:val="en-GB"/>
        </w:rPr>
        <w:t>Each table is reflected as a separate set of files</w:t>
      </w:r>
      <w:r w:rsidR="005E10A6" w:rsidRPr="00906152">
        <w:rPr>
          <w:lang w:val="en-GB"/>
        </w:rPr>
        <w:t xml:space="preserve"> defined in the ‘tables’ folder. This folder </w:t>
      </w:r>
      <w:r w:rsidRPr="00906152">
        <w:rPr>
          <w:lang w:val="en-GB"/>
        </w:rPr>
        <w:t>is placed in the location of a version of a component of the framework.</w:t>
      </w:r>
      <w:r w:rsidR="00343F3A" w:rsidRPr="00906152">
        <w:rPr>
          <w:lang w:val="en-GB"/>
        </w:rPr>
        <w:t xml:space="preserve"> Each table has a short name that reflects its number and possibly also the content. This name is used as a file name, a recommended prefix and additional component to the namespace. Examples are presented in </w:t>
      </w:r>
      <w:r w:rsidR="0000553F" w:rsidRPr="00906152">
        <w:rPr>
          <w:lang w:val="en-GB"/>
        </w:rPr>
        <w:fldChar w:fldCharType="begin"/>
      </w:r>
      <w:r w:rsidR="00343F3A" w:rsidRPr="00906152">
        <w:rPr>
          <w:lang w:val="en-GB"/>
        </w:rPr>
        <w:instrText xml:space="preserve"> REF _Ref248740891 \h </w:instrText>
      </w:r>
      <w:r w:rsidR="0000553F" w:rsidRPr="00906152">
        <w:rPr>
          <w:lang w:val="en-GB"/>
        </w:rPr>
      </w:r>
      <w:r w:rsidR="0000553F" w:rsidRPr="00906152">
        <w:rPr>
          <w:lang w:val="en-GB"/>
        </w:rPr>
        <w:fldChar w:fldCharType="separate"/>
      </w:r>
      <w:r w:rsidR="00906152" w:rsidRPr="00906152">
        <w:rPr>
          <w:lang w:val="en-GB"/>
        </w:rPr>
        <w:t xml:space="preserve">Table </w:t>
      </w:r>
      <w:r w:rsidR="00906152" w:rsidRPr="00906152">
        <w:rPr>
          <w:noProof/>
          <w:lang w:val="en-GB"/>
        </w:rPr>
        <w:t>7</w:t>
      </w:r>
      <w:r w:rsidR="0000553F" w:rsidRPr="00906152">
        <w:rPr>
          <w:lang w:val="en-GB"/>
        </w:rPr>
        <w:fldChar w:fldCharType="end"/>
      </w:r>
      <w:r w:rsidR="00343F3A" w:rsidRPr="00906152">
        <w:rPr>
          <w:lang w:val="en-GB"/>
        </w:rPr>
        <w:t>.</w:t>
      </w:r>
    </w:p>
    <w:p w:rsidR="00343F3A" w:rsidRPr="00906152" w:rsidRDefault="00343F3A" w:rsidP="00343F3A">
      <w:pPr>
        <w:pStyle w:val="Epgrafe"/>
        <w:keepNext/>
        <w:jc w:val="center"/>
        <w:rPr>
          <w:lang w:val="en-GB"/>
        </w:rPr>
      </w:pPr>
      <w:bookmarkStart w:id="86" w:name="_Ref248740891"/>
      <w:r w:rsidRPr="00906152">
        <w:rPr>
          <w:lang w:val="en-GB"/>
        </w:rPr>
        <w:t xml:space="preserve">Table </w:t>
      </w:r>
      <w:r w:rsidR="0000553F" w:rsidRPr="00906152">
        <w:rPr>
          <w:lang w:val="en-GB"/>
        </w:rPr>
        <w:fldChar w:fldCharType="begin"/>
      </w:r>
      <w:r w:rsidR="0000553F" w:rsidRPr="00906152">
        <w:rPr>
          <w:lang w:val="en-GB"/>
        </w:rPr>
        <w:instrText xml:space="preserve"> SEQ Table \* ARABIC </w:instrText>
      </w:r>
      <w:r w:rsidR="0000553F" w:rsidRPr="00906152">
        <w:rPr>
          <w:lang w:val="en-GB"/>
        </w:rPr>
        <w:fldChar w:fldCharType="separate"/>
      </w:r>
      <w:r w:rsidR="00906152" w:rsidRPr="00906152">
        <w:rPr>
          <w:noProof/>
          <w:lang w:val="en-GB"/>
        </w:rPr>
        <w:t>7</w:t>
      </w:r>
      <w:r w:rsidR="0000553F" w:rsidRPr="00906152">
        <w:rPr>
          <w:lang w:val="en-GB"/>
        </w:rPr>
        <w:fldChar w:fldCharType="end"/>
      </w:r>
      <w:bookmarkEnd w:id="86"/>
    </w:p>
    <w:tbl>
      <w:tblPr>
        <w:tblStyle w:val="redniecieniowanie1akcent11"/>
        <w:tblW w:w="9197" w:type="dxa"/>
        <w:jc w:val="center"/>
        <w:tblInd w:w="534" w:type="dxa"/>
        <w:tblLook w:val="0420"/>
      </w:tblPr>
      <w:tblGrid>
        <w:gridCol w:w="1339"/>
        <w:gridCol w:w="7858"/>
      </w:tblGrid>
      <w:tr w:rsidR="00343F3A" w:rsidRPr="00906152" w:rsidTr="00CB6F3B">
        <w:trPr>
          <w:cnfStyle w:val="100000000000"/>
          <w:jc w:val="center"/>
        </w:trPr>
        <w:tc>
          <w:tcPr>
            <w:tcW w:w="1339" w:type="dxa"/>
          </w:tcPr>
          <w:p w:rsidR="00343F3A" w:rsidRPr="00906152" w:rsidRDefault="00343F3A" w:rsidP="00CB6F3B">
            <w:pPr>
              <w:rPr>
                <w:b w:val="0"/>
                <w:sz w:val="20"/>
                <w:lang w:val="en-GB"/>
              </w:rPr>
            </w:pPr>
          </w:p>
        </w:tc>
        <w:tc>
          <w:tcPr>
            <w:tcW w:w="7858" w:type="dxa"/>
          </w:tcPr>
          <w:p w:rsidR="00343F3A" w:rsidRPr="00906152" w:rsidRDefault="00343F3A" w:rsidP="00CB6F3B">
            <w:pPr>
              <w:rPr>
                <w:b w:val="0"/>
                <w:sz w:val="20"/>
                <w:lang w:val="en-GB"/>
              </w:rPr>
            </w:pPr>
          </w:p>
        </w:tc>
      </w:tr>
      <w:tr w:rsidR="00343F3A" w:rsidRPr="00906152" w:rsidTr="00CB6F3B">
        <w:trPr>
          <w:cnfStyle w:val="000000100000"/>
          <w:jc w:val="center"/>
        </w:trPr>
        <w:tc>
          <w:tcPr>
            <w:tcW w:w="1339" w:type="dxa"/>
          </w:tcPr>
          <w:p w:rsidR="00343F3A" w:rsidRPr="00906152" w:rsidRDefault="00343F3A" w:rsidP="00CB6F3B">
            <w:pPr>
              <w:rPr>
                <w:sz w:val="20"/>
                <w:lang w:val="en-GB"/>
              </w:rPr>
            </w:pPr>
          </w:p>
        </w:tc>
        <w:tc>
          <w:tcPr>
            <w:tcW w:w="7858" w:type="dxa"/>
          </w:tcPr>
          <w:p w:rsidR="00343F3A" w:rsidRPr="00906152" w:rsidRDefault="00343F3A" w:rsidP="00343F3A">
            <w:pPr>
              <w:pStyle w:val="Prrafodelista"/>
              <w:numPr>
                <w:ilvl w:val="0"/>
                <w:numId w:val="30"/>
              </w:numPr>
              <w:ind w:left="317" w:hanging="283"/>
              <w:rPr>
                <w:sz w:val="20"/>
                <w:lang w:val="en-GB"/>
              </w:rPr>
            </w:pPr>
          </w:p>
        </w:tc>
      </w:tr>
      <w:tr w:rsidR="00343F3A" w:rsidRPr="00906152" w:rsidTr="00CB6F3B">
        <w:trPr>
          <w:cnfStyle w:val="000000010000"/>
          <w:jc w:val="center"/>
        </w:trPr>
        <w:tc>
          <w:tcPr>
            <w:tcW w:w="1339" w:type="dxa"/>
          </w:tcPr>
          <w:p w:rsidR="00343F3A" w:rsidRPr="00906152" w:rsidRDefault="00343F3A" w:rsidP="00CB6F3B">
            <w:pPr>
              <w:rPr>
                <w:sz w:val="20"/>
                <w:lang w:val="en-GB"/>
              </w:rPr>
            </w:pPr>
          </w:p>
        </w:tc>
        <w:tc>
          <w:tcPr>
            <w:tcW w:w="7858" w:type="dxa"/>
          </w:tcPr>
          <w:p w:rsidR="00343F3A" w:rsidRPr="00906152" w:rsidRDefault="00343F3A" w:rsidP="00343F3A">
            <w:pPr>
              <w:pStyle w:val="Prrafodelista"/>
              <w:numPr>
                <w:ilvl w:val="0"/>
                <w:numId w:val="32"/>
              </w:numPr>
              <w:ind w:left="317" w:hanging="283"/>
              <w:rPr>
                <w:sz w:val="20"/>
                <w:lang w:val="en-GB"/>
              </w:rPr>
            </w:pPr>
          </w:p>
        </w:tc>
      </w:tr>
    </w:tbl>
    <w:p w:rsidR="00343F3A" w:rsidRPr="00906152" w:rsidRDefault="00343F3A" w:rsidP="00343F3A">
      <w:pPr>
        <w:spacing w:before="240" w:after="0"/>
        <w:rPr>
          <w:lang w:val="en-GB"/>
        </w:rPr>
      </w:pPr>
      <w:r w:rsidRPr="00906152">
        <w:rPr>
          <w:lang w:val="en-GB"/>
        </w:rPr>
        <w:t xml:space="preserve">Schema files defining </w:t>
      </w:r>
      <w:r w:rsidR="005369F8" w:rsidRPr="00906152">
        <w:rPr>
          <w:lang w:val="en-GB"/>
        </w:rPr>
        <w:t>tables</w:t>
      </w:r>
      <w:r w:rsidRPr="00906152">
        <w:rPr>
          <w:lang w:val="en-GB"/>
        </w:rPr>
        <w:t xml:space="preserve"> may refer to linkbase files:</w:t>
      </w:r>
    </w:p>
    <w:p w:rsidR="00343F3A" w:rsidRPr="00906152" w:rsidRDefault="005E10A6" w:rsidP="00343F3A">
      <w:pPr>
        <w:pStyle w:val="Prrafodelista"/>
        <w:numPr>
          <w:ilvl w:val="0"/>
          <w:numId w:val="26"/>
        </w:numPr>
        <w:rPr>
          <w:lang w:val="en-GB"/>
        </w:rPr>
      </w:pPr>
      <w:r w:rsidRPr="00906152">
        <w:rPr>
          <w:lang w:val="en-GB"/>
        </w:rPr>
        <w:t xml:space="preserve">containing label link with standard and/or table specific role and different labels; name of this linkbase file is created using a following pattern: </w:t>
      </w:r>
      <w:r w:rsidRPr="00906152">
        <w:rPr>
          <w:i/>
          <w:lang w:val="en-GB"/>
        </w:rPr>
        <w:t xml:space="preserve">{table name}-label.xml </w:t>
      </w:r>
      <w:r w:rsidRPr="00906152">
        <w:rPr>
          <w:lang w:val="en-GB"/>
        </w:rPr>
        <w:t>(</w:t>
      </w:r>
      <w:r w:rsidR="00906152" w:rsidRPr="00906152">
        <w:rPr>
          <w:lang w:val="en-GB"/>
        </w:rPr>
        <w:t>e.g.</w:t>
      </w:r>
      <w:r w:rsidRPr="00906152">
        <w:rPr>
          <w:lang w:val="en-GB"/>
        </w:rPr>
        <w:t xml:space="preserve"> </w:t>
      </w:r>
      <w:r w:rsidRPr="00906152">
        <w:rPr>
          <w:i/>
          <w:lang w:val="en-GB"/>
        </w:rPr>
        <w:t>table5a-label.xml</w:t>
      </w:r>
      <w:r w:rsidRPr="00906152">
        <w:rPr>
          <w:lang w:val="en-GB"/>
        </w:rPr>
        <w:t>);</w:t>
      </w:r>
      <w:r w:rsidR="00343F3A" w:rsidRPr="00906152">
        <w:rPr>
          <w:lang w:val="en-GB"/>
        </w:rPr>
        <w:t xml:space="preserve"> </w:t>
      </w:r>
    </w:p>
    <w:p w:rsidR="00343F3A" w:rsidRPr="00906152" w:rsidRDefault="005E10A6" w:rsidP="00343F3A">
      <w:pPr>
        <w:pStyle w:val="Prrafodelista"/>
        <w:numPr>
          <w:ilvl w:val="0"/>
          <w:numId w:val="26"/>
        </w:numPr>
        <w:rPr>
          <w:lang w:val="en-GB"/>
        </w:rPr>
      </w:pPr>
      <w:r w:rsidRPr="00906152">
        <w:rPr>
          <w:lang w:val="en-GB"/>
        </w:rPr>
        <w:t xml:space="preserve">containing definition link with table specific role or roles and relations linking primary items with dimensions (applying multidimensional combinations); name of this linkbase file is created using a following pattern: </w:t>
      </w:r>
      <w:r w:rsidRPr="00906152">
        <w:rPr>
          <w:i/>
          <w:lang w:val="en-GB"/>
        </w:rPr>
        <w:t xml:space="preserve">{table name}-definition.xml </w:t>
      </w:r>
      <w:r w:rsidRPr="00906152">
        <w:rPr>
          <w:lang w:val="en-GB"/>
        </w:rPr>
        <w:t>(</w:t>
      </w:r>
      <w:r w:rsidR="00906152" w:rsidRPr="00906152">
        <w:rPr>
          <w:lang w:val="en-GB"/>
        </w:rPr>
        <w:t>e.g.</w:t>
      </w:r>
      <w:r w:rsidRPr="00906152">
        <w:rPr>
          <w:lang w:val="en-GB"/>
        </w:rPr>
        <w:t xml:space="preserve"> </w:t>
      </w:r>
      <w:r w:rsidRPr="00906152">
        <w:rPr>
          <w:i/>
          <w:lang w:val="en-GB"/>
        </w:rPr>
        <w:t>table5a-definition.xml</w:t>
      </w:r>
      <w:r w:rsidRPr="00906152">
        <w:rPr>
          <w:lang w:val="en-GB"/>
        </w:rPr>
        <w:t>);</w:t>
      </w:r>
    </w:p>
    <w:p w:rsidR="005369F8" w:rsidRPr="00906152" w:rsidRDefault="005E10A6" w:rsidP="00343F3A">
      <w:pPr>
        <w:pStyle w:val="Prrafodelista"/>
        <w:numPr>
          <w:ilvl w:val="0"/>
          <w:numId w:val="26"/>
        </w:numPr>
        <w:rPr>
          <w:lang w:val="en-GB"/>
        </w:rPr>
      </w:pPr>
      <w:r w:rsidRPr="00906152">
        <w:rPr>
          <w:lang w:val="en-GB"/>
        </w:rPr>
        <w:t xml:space="preserve">containing presentation link with table specific role and relations aiming at visual representation of the content of the table; name of this linkbase file is created using a following pattern: </w:t>
      </w:r>
      <w:r w:rsidRPr="00906152">
        <w:rPr>
          <w:i/>
          <w:lang w:val="en-GB"/>
        </w:rPr>
        <w:t xml:space="preserve">{table name}-presentation.xml </w:t>
      </w:r>
      <w:r w:rsidRPr="00906152">
        <w:rPr>
          <w:lang w:val="en-GB"/>
        </w:rPr>
        <w:t>(</w:t>
      </w:r>
      <w:r w:rsidR="00906152" w:rsidRPr="00906152">
        <w:rPr>
          <w:lang w:val="en-GB"/>
        </w:rPr>
        <w:t>e.g.</w:t>
      </w:r>
      <w:r w:rsidRPr="00906152">
        <w:rPr>
          <w:lang w:val="en-GB"/>
        </w:rPr>
        <w:t xml:space="preserve"> </w:t>
      </w:r>
      <w:r w:rsidRPr="00906152">
        <w:rPr>
          <w:i/>
          <w:lang w:val="en-GB"/>
        </w:rPr>
        <w:t>table5a-presentation.xml</w:t>
      </w:r>
      <w:r w:rsidRPr="00906152">
        <w:rPr>
          <w:lang w:val="en-GB"/>
        </w:rPr>
        <w:t>);</w:t>
      </w:r>
    </w:p>
    <w:p w:rsidR="00343F3A" w:rsidRPr="00906152" w:rsidRDefault="00343F3A" w:rsidP="00EF4D88">
      <w:pPr>
        <w:spacing w:before="240"/>
        <w:rPr>
          <w:lang w:val="en-GB"/>
        </w:rPr>
      </w:pPr>
      <w:r w:rsidRPr="00906152">
        <w:rPr>
          <w:lang w:val="en-GB"/>
        </w:rPr>
        <w:t>Information in label and reference link</w:t>
      </w:r>
      <w:r w:rsidR="000D20FC" w:rsidRPr="00906152">
        <w:rPr>
          <w:lang w:val="en-GB"/>
        </w:rPr>
        <w:t>bases</w:t>
      </w:r>
      <w:r w:rsidR="00EF4D88" w:rsidRPr="00906152">
        <w:rPr>
          <w:lang w:val="en-GB"/>
        </w:rPr>
        <w:t xml:space="preserve"> referred from the</w:t>
      </w:r>
      <w:r w:rsidRPr="00906152">
        <w:rPr>
          <w:lang w:val="en-GB"/>
        </w:rPr>
        <w:t xml:space="preserve"> schema files </w:t>
      </w:r>
      <w:r w:rsidR="000D20FC" w:rsidRPr="00906152">
        <w:rPr>
          <w:lang w:val="en-GB"/>
        </w:rPr>
        <w:t xml:space="preserve">of a table </w:t>
      </w:r>
      <w:r w:rsidRPr="00906152">
        <w:rPr>
          <w:lang w:val="en-GB"/>
        </w:rPr>
        <w:t>contain</w:t>
      </w:r>
      <w:r w:rsidR="000D20FC" w:rsidRPr="00906152">
        <w:rPr>
          <w:lang w:val="en-GB"/>
        </w:rPr>
        <w:t>s</w:t>
      </w:r>
      <w:r w:rsidRPr="00906152">
        <w:rPr>
          <w:lang w:val="en-GB"/>
        </w:rPr>
        <w:t xml:space="preserve"> </w:t>
      </w:r>
      <w:r w:rsidR="00EF4D88" w:rsidRPr="00906152">
        <w:rPr>
          <w:lang w:val="en-GB"/>
        </w:rPr>
        <w:t>table specific information on primary items</w:t>
      </w:r>
      <w:r w:rsidR="000D20FC" w:rsidRPr="00906152">
        <w:rPr>
          <w:lang w:val="en-GB"/>
        </w:rPr>
        <w:t>,</w:t>
      </w:r>
      <w:r w:rsidR="005E10A6" w:rsidRPr="00906152">
        <w:rPr>
          <w:lang w:val="en-GB"/>
        </w:rPr>
        <w:t xml:space="preserve"> dimensions and domain members as well as </w:t>
      </w:r>
      <w:r w:rsidR="000D20FC" w:rsidRPr="00906152">
        <w:rPr>
          <w:lang w:val="en-GB"/>
        </w:rPr>
        <w:t xml:space="preserve">standard labels </w:t>
      </w:r>
      <w:r w:rsidR="005E10A6" w:rsidRPr="00906152">
        <w:rPr>
          <w:lang w:val="en-GB"/>
        </w:rPr>
        <w:t xml:space="preserve">and references </w:t>
      </w:r>
      <w:r w:rsidR="000D20FC" w:rsidRPr="00906152">
        <w:rPr>
          <w:lang w:val="en-GB"/>
        </w:rPr>
        <w:t>on abstract items and hypercubes defined in the schema file for a table.</w:t>
      </w:r>
    </w:p>
    <w:p w:rsidR="00161092" w:rsidRPr="00906152" w:rsidRDefault="00161092" w:rsidP="00EF4D88">
      <w:pPr>
        <w:spacing w:before="240"/>
        <w:rPr>
          <w:lang w:val="en-GB"/>
        </w:rPr>
      </w:pPr>
      <w:r w:rsidRPr="00906152">
        <w:rPr>
          <w:lang w:val="en-GB"/>
        </w:rPr>
        <w:t>Sche</w:t>
      </w:r>
      <w:r w:rsidR="005E10A6" w:rsidRPr="00906152">
        <w:rPr>
          <w:lang w:val="en-GB"/>
        </w:rPr>
        <w:t>ma file for a table imports schema files defining primary items and schema files defining applicable in a table domains.</w:t>
      </w:r>
    </w:p>
    <w:p w:rsidR="001648DC" w:rsidRPr="00906152" w:rsidRDefault="004E13E0" w:rsidP="004E13E0">
      <w:pPr>
        <w:pStyle w:val="Ttulo4"/>
        <w:rPr>
          <w:lang w:val="en-GB"/>
        </w:rPr>
      </w:pPr>
      <w:bookmarkStart w:id="87" w:name="_Toc301425790"/>
      <w:r w:rsidRPr="00906152">
        <w:rPr>
          <w:lang w:val="en-GB"/>
        </w:rPr>
        <w:lastRenderedPageBreak/>
        <w:t>Abstract items</w:t>
      </w:r>
      <w:r w:rsidR="00EF4D88" w:rsidRPr="00906152">
        <w:rPr>
          <w:lang w:val="en-GB"/>
        </w:rPr>
        <w:t xml:space="preserve"> and hypercubes</w:t>
      </w:r>
      <w:bookmarkEnd w:id="87"/>
    </w:p>
    <w:p w:rsidR="002F40CF" w:rsidRPr="00906152" w:rsidRDefault="002F40CF" w:rsidP="005B4135">
      <w:pPr>
        <w:spacing w:after="0"/>
        <w:rPr>
          <w:lang w:val="en-GB"/>
        </w:rPr>
      </w:pPr>
      <w:r w:rsidRPr="00906152">
        <w:rPr>
          <w:lang w:val="en-GB"/>
        </w:rPr>
        <w:t>A schema file for a table</w:t>
      </w:r>
      <w:r w:rsidR="00EF4D88" w:rsidRPr="00906152">
        <w:rPr>
          <w:lang w:val="en-GB"/>
        </w:rPr>
        <w:t xml:space="preserve"> may contain definition</w:t>
      </w:r>
      <w:r w:rsidRPr="00906152">
        <w:rPr>
          <w:lang w:val="en-GB"/>
        </w:rPr>
        <w:t>s</w:t>
      </w:r>
      <w:r w:rsidR="00EF4D88" w:rsidRPr="00906152">
        <w:rPr>
          <w:lang w:val="en-GB"/>
        </w:rPr>
        <w:t xml:space="preserve"> of items that are </w:t>
      </w:r>
      <w:r w:rsidR="005E10A6" w:rsidRPr="00906152">
        <w:rPr>
          <w:lang w:val="en-GB"/>
        </w:rPr>
        <w:t>needed to</w:t>
      </w:r>
      <w:r w:rsidR="00EF4D88" w:rsidRPr="00906152">
        <w:rPr>
          <w:lang w:val="en-GB"/>
        </w:rPr>
        <w:t xml:space="preserve"> represent the </w:t>
      </w:r>
      <w:r w:rsidRPr="00906152">
        <w:rPr>
          <w:lang w:val="en-GB"/>
        </w:rPr>
        <w:t>information requirements</w:t>
      </w:r>
      <w:r w:rsidR="005E10A6" w:rsidRPr="00906152">
        <w:rPr>
          <w:lang w:val="en-GB"/>
        </w:rPr>
        <w:t xml:space="preserve"> and are not primary items, dimensions and domain members</w:t>
      </w:r>
      <w:r w:rsidRPr="00906152">
        <w:rPr>
          <w:lang w:val="en-GB"/>
        </w:rPr>
        <w:t>. In particular, these items are:</w:t>
      </w:r>
    </w:p>
    <w:p w:rsidR="005E10A6" w:rsidRPr="00906152" w:rsidRDefault="002F40CF" w:rsidP="002F40CF">
      <w:pPr>
        <w:pStyle w:val="Prrafodelista"/>
        <w:numPr>
          <w:ilvl w:val="0"/>
          <w:numId w:val="33"/>
        </w:numPr>
        <w:rPr>
          <w:lang w:val="en-GB"/>
        </w:rPr>
      </w:pPr>
      <w:r w:rsidRPr="00906152">
        <w:rPr>
          <w:lang w:val="en-GB"/>
        </w:rPr>
        <w:t xml:space="preserve">an abstract </w:t>
      </w:r>
      <w:r w:rsidR="005B4135" w:rsidRPr="00906152">
        <w:rPr>
          <w:lang w:val="en-GB"/>
        </w:rPr>
        <w:t>item</w:t>
      </w:r>
      <w:r w:rsidRPr="00906152">
        <w:rPr>
          <w:lang w:val="en-GB"/>
        </w:rPr>
        <w:t xml:space="preserve"> used as a root in extended links</w:t>
      </w:r>
      <w:r w:rsidR="005E10A6" w:rsidRPr="00906152">
        <w:rPr>
          <w:lang w:val="en-GB"/>
        </w:rPr>
        <w:t>,</w:t>
      </w:r>
    </w:p>
    <w:p w:rsidR="00EF4D88" w:rsidRPr="00906152" w:rsidRDefault="005E10A6" w:rsidP="002F40CF">
      <w:pPr>
        <w:pStyle w:val="Prrafodelista"/>
        <w:numPr>
          <w:ilvl w:val="0"/>
          <w:numId w:val="33"/>
        </w:numPr>
        <w:rPr>
          <w:lang w:val="en-GB"/>
        </w:rPr>
      </w:pPr>
      <w:r w:rsidRPr="00906152">
        <w:rPr>
          <w:lang w:val="en-GB"/>
        </w:rPr>
        <w:t xml:space="preserve">other abstract items used </w:t>
      </w:r>
      <w:r w:rsidR="005B4135" w:rsidRPr="00906152">
        <w:rPr>
          <w:lang w:val="en-GB"/>
        </w:rPr>
        <w:t>in order to structure the hierarchy of primary items,</w:t>
      </w:r>
    </w:p>
    <w:p w:rsidR="002F40CF" w:rsidRPr="00906152" w:rsidRDefault="002F40CF" w:rsidP="002F40CF">
      <w:pPr>
        <w:pStyle w:val="Prrafodelista"/>
        <w:numPr>
          <w:ilvl w:val="0"/>
          <w:numId w:val="33"/>
        </w:numPr>
        <w:rPr>
          <w:lang w:val="en-GB"/>
        </w:rPr>
      </w:pPr>
      <w:r w:rsidRPr="00906152">
        <w:rPr>
          <w:lang w:val="en-GB"/>
        </w:rPr>
        <w:t>one or more hypercubes used for linking primary items with applicable dimensional combinations or exclusions</w:t>
      </w:r>
      <w:r w:rsidR="005E10A6" w:rsidRPr="00906152">
        <w:rPr>
          <w:lang w:val="en-GB"/>
        </w:rPr>
        <w:t>.</w:t>
      </w:r>
    </w:p>
    <w:p w:rsidR="005B4135" w:rsidRPr="00906152" w:rsidRDefault="005B4135" w:rsidP="005B4135">
      <w:pPr>
        <w:spacing w:after="0"/>
        <w:rPr>
          <w:lang w:val="en-GB"/>
        </w:rPr>
      </w:pPr>
      <w:r w:rsidRPr="00906152">
        <w:rPr>
          <w:lang w:val="en-GB"/>
        </w:rPr>
        <w:t xml:space="preserve">Local names for </w:t>
      </w:r>
      <w:r w:rsidR="005E10A6" w:rsidRPr="00906152">
        <w:rPr>
          <w:lang w:val="en-GB"/>
        </w:rPr>
        <w:t>these items</w:t>
      </w:r>
      <w:r w:rsidRPr="00906152">
        <w:rPr>
          <w:lang w:val="en-GB"/>
        </w:rPr>
        <w:t xml:space="preserve"> are created as a concatenation of </w:t>
      </w:r>
      <w:r w:rsidR="005E10A6" w:rsidRPr="00906152">
        <w:rPr>
          <w:lang w:val="en-GB"/>
        </w:rPr>
        <w:t xml:space="preserve">three </w:t>
      </w:r>
      <w:r w:rsidRPr="00906152">
        <w:rPr>
          <w:lang w:val="en-GB"/>
        </w:rPr>
        <w:t>components:</w:t>
      </w:r>
    </w:p>
    <w:p w:rsidR="005B4135" w:rsidRPr="00906152" w:rsidRDefault="005B4135" w:rsidP="005B4135">
      <w:pPr>
        <w:pStyle w:val="Prrafodelista"/>
        <w:numPr>
          <w:ilvl w:val="0"/>
          <w:numId w:val="5"/>
        </w:numPr>
        <w:rPr>
          <w:lang w:val="en-GB"/>
        </w:rPr>
      </w:pPr>
      <w:r w:rsidRPr="00906152">
        <w:rPr>
          <w:lang w:val="en-GB"/>
        </w:rPr>
        <w:t xml:space="preserve">a letter </w:t>
      </w:r>
      <w:r w:rsidRPr="00906152">
        <w:rPr>
          <w:i/>
          <w:lang w:val="en-GB"/>
        </w:rPr>
        <w:t xml:space="preserve">a </w:t>
      </w:r>
      <w:r w:rsidRPr="00906152">
        <w:rPr>
          <w:lang w:val="en-GB"/>
        </w:rPr>
        <w:t xml:space="preserve">for abstract items and </w:t>
      </w:r>
      <w:r w:rsidRPr="00906152">
        <w:rPr>
          <w:i/>
          <w:lang w:val="en-GB"/>
        </w:rPr>
        <w:t>h</w:t>
      </w:r>
      <w:r w:rsidRPr="00906152">
        <w:rPr>
          <w:lang w:val="en-GB"/>
        </w:rPr>
        <w:t xml:space="preserve"> for abstract hypercube items,</w:t>
      </w:r>
    </w:p>
    <w:p w:rsidR="005B4135" w:rsidRPr="00906152" w:rsidRDefault="005B4135" w:rsidP="005B4135">
      <w:pPr>
        <w:pStyle w:val="Prrafodelista"/>
        <w:numPr>
          <w:ilvl w:val="0"/>
          <w:numId w:val="5"/>
        </w:numPr>
        <w:rPr>
          <w:lang w:val="en-GB"/>
        </w:rPr>
      </w:pPr>
      <w:r w:rsidRPr="00906152">
        <w:rPr>
          <w:lang w:val="en-GB"/>
        </w:rPr>
        <w:t>a single character . (dot),</w:t>
      </w:r>
    </w:p>
    <w:p w:rsidR="005B4135" w:rsidRPr="00906152" w:rsidRDefault="005B4135" w:rsidP="005B4135">
      <w:pPr>
        <w:pStyle w:val="Prrafodelista"/>
        <w:numPr>
          <w:ilvl w:val="0"/>
          <w:numId w:val="5"/>
        </w:numPr>
        <w:rPr>
          <w:lang w:val="en-GB"/>
        </w:rPr>
      </w:pPr>
      <w:r w:rsidRPr="00906152">
        <w:rPr>
          <w:lang w:val="en-GB"/>
        </w:rPr>
        <w:t xml:space="preserve">a sequential number starting from </w:t>
      </w:r>
      <w:r w:rsidRPr="00906152">
        <w:rPr>
          <w:i/>
          <w:lang w:val="en-GB"/>
        </w:rPr>
        <w:t>1</w:t>
      </w:r>
      <w:r w:rsidRPr="00906152">
        <w:rPr>
          <w:lang w:val="en-GB"/>
        </w:rPr>
        <w:t xml:space="preserve"> and unique within a namespace.</w:t>
      </w:r>
    </w:p>
    <w:p w:rsidR="005B4135" w:rsidRPr="00906152" w:rsidRDefault="005B4135" w:rsidP="005B4135">
      <w:pPr>
        <w:rPr>
          <w:lang w:val="en-GB"/>
        </w:rPr>
      </w:pPr>
      <w:r w:rsidRPr="00906152">
        <w:rPr>
          <w:lang w:val="en-GB"/>
        </w:rPr>
        <w:t>All items defined in the schema file for a table must be abstract. Abstract items are defined in the</w:t>
      </w:r>
      <w:r w:rsidR="001C6167" w:rsidRPr="00906152">
        <w:rPr>
          <w:lang w:val="en-GB"/>
        </w:rPr>
        <w:t xml:space="preserve"> xbrli:item substitution group while h</w:t>
      </w:r>
      <w:r w:rsidRPr="00906152">
        <w:rPr>
          <w:lang w:val="en-GB"/>
        </w:rPr>
        <w:t xml:space="preserve">ypercubes are defined in the xbrldt:hypercubeItem substitution group. Other attributes on declarations of abstract items or hypercubes </w:t>
      </w:r>
      <w:r w:rsidR="001C6167" w:rsidRPr="00906152">
        <w:rPr>
          <w:lang w:val="en-GB"/>
        </w:rPr>
        <w:t>have no semantic meaning</w:t>
      </w:r>
      <w:r w:rsidRPr="00906152">
        <w:rPr>
          <w:lang w:val="en-GB"/>
        </w:rPr>
        <w:t>. Nevertheless, for consistency reasons all items defined in the schema file for a table are: string item type, duration period type and nillable.</w:t>
      </w:r>
    </w:p>
    <w:p w:rsidR="005B4135" w:rsidRPr="00906152" w:rsidRDefault="000D20FC" w:rsidP="005B4135">
      <w:pPr>
        <w:rPr>
          <w:lang w:val="en-GB"/>
        </w:rPr>
      </w:pPr>
      <w:r w:rsidRPr="00906152">
        <w:rPr>
          <w:lang w:val="en-GB"/>
        </w:rPr>
        <w:t>Abstract items and hypercubes may</w:t>
      </w:r>
      <w:r w:rsidR="001C6167" w:rsidRPr="00906152">
        <w:rPr>
          <w:lang w:val="en-GB"/>
        </w:rPr>
        <w:t xml:space="preserve"> have general (standard labels).</w:t>
      </w:r>
    </w:p>
    <w:p w:rsidR="000D20FC" w:rsidRPr="00906152" w:rsidRDefault="00C26FB4" w:rsidP="000D20FC">
      <w:pPr>
        <w:pStyle w:val="Ttulo4"/>
        <w:rPr>
          <w:lang w:val="en-GB"/>
        </w:rPr>
      </w:pPr>
      <w:bookmarkStart w:id="88" w:name="_Toc301425791"/>
      <w:r w:rsidRPr="00906152">
        <w:rPr>
          <w:lang w:val="en-GB"/>
        </w:rPr>
        <w:t>Role types</w:t>
      </w:r>
      <w:bookmarkEnd w:id="88"/>
    </w:p>
    <w:p w:rsidR="000D20FC" w:rsidRPr="00906152" w:rsidRDefault="000D20FC" w:rsidP="000D20FC">
      <w:pPr>
        <w:rPr>
          <w:lang w:val="en-GB"/>
        </w:rPr>
      </w:pPr>
      <w:r w:rsidRPr="00906152">
        <w:rPr>
          <w:lang w:val="en-GB"/>
        </w:rPr>
        <w:t>Schema file for a table must define role types used on extended links referred by linkbase files associated with this schema.</w:t>
      </w:r>
    </w:p>
    <w:p w:rsidR="000D20FC" w:rsidRPr="00906152" w:rsidRDefault="000D20FC" w:rsidP="000D20FC">
      <w:pPr>
        <w:rPr>
          <w:lang w:val="en-GB"/>
        </w:rPr>
      </w:pPr>
      <w:r w:rsidRPr="00906152">
        <w:rPr>
          <w:lang w:val="en-GB"/>
        </w:rPr>
        <w:t>Each role type declared in the schema file for a table may be used on label, reference, definition, presentation and generic links.</w:t>
      </w:r>
    </w:p>
    <w:p w:rsidR="000D20FC" w:rsidRPr="00906152" w:rsidRDefault="000D20FC" w:rsidP="000D20FC">
      <w:pPr>
        <w:rPr>
          <w:lang w:val="en-GB"/>
        </w:rPr>
      </w:pPr>
      <w:r w:rsidRPr="00906152">
        <w:rPr>
          <w:lang w:val="en-GB"/>
        </w:rPr>
        <w:t xml:space="preserve">Construction of a </w:t>
      </w:r>
      <w:r w:rsidR="005D6AF9" w:rsidRPr="00906152">
        <w:rPr>
          <w:lang w:val="en-GB"/>
        </w:rPr>
        <w:t xml:space="preserve">base </w:t>
      </w:r>
      <w:r w:rsidRPr="00906152">
        <w:rPr>
          <w:lang w:val="en-GB"/>
        </w:rPr>
        <w:t xml:space="preserve">role URI </w:t>
      </w:r>
      <w:r w:rsidR="005D6AF9" w:rsidRPr="00906152">
        <w:rPr>
          <w:lang w:val="en-GB"/>
        </w:rPr>
        <w:t xml:space="preserve">for a table </w:t>
      </w:r>
      <w:r w:rsidRPr="00906152">
        <w:rPr>
          <w:lang w:val="en-GB"/>
        </w:rPr>
        <w:t xml:space="preserve">follows the pattern: </w:t>
      </w:r>
    </w:p>
    <w:p w:rsidR="000D20FC" w:rsidRPr="00906152" w:rsidRDefault="000D20FC" w:rsidP="005D6AF9">
      <w:pPr>
        <w:rPr>
          <w:i/>
          <w:lang w:val="en-GB"/>
        </w:rPr>
      </w:pPr>
      <w:r w:rsidRPr="00906152">
        <w:rPr>
          <w:i/>
          <w:lang w:val="en-GB"/>
        </w:rPr>
        <w:t>{root URI}/{framework component}/role/</w:t>
      </w:r>
      <w:r w:rsidR="001C6167" w:rsidRPr="00906152">
        <w:rPr>
          <w:i/>
          <w:lang w:val="en-GB"/>
        </w:rPr>
        <w:t>table/</w:t>
      </w:r>
      <w:r w:rsidRPr="00906152">
        <w:rPr>
          <w:i/>
          <w:lang w:val="en-GB"/>
        </w:rPr>
        <w:t>{table</w:t>
      </w:r>
      <w:r w:rsidR="005D6AF9" w:rsidRPr="00906152">
        <w:rPr>
          <w:i/>
          <w:lang w:val="en-GB"/>
        </w:rPr>
        <w:t xml:space="preserve"> name}</w:t>
      </w:r>
    </w:p>
    <w:p w:rsidR="005D6AF9" w:rsidRPr="00906152" w:rsidRDefault="005D6AF9" w:rsidP="000D20FC">
      <w:pPr>
        <w:rPr>
          <w:lang w:val="en-GB"/>
        </w:rPr>
      </w:pPr>
      <w:r w:rsidRPr="00906152">
        <w:rPr>
          <w:lang w:val="en-GB"/>
        </w:rPr>
        <w:t xml:space="preserve">Structures defined within extended link role </w:t>
      </w:r>
      <w:r w:rsidR="001C6167" w:rsidRPr="00906152">
        <w:rPr>
          <w:lang w:val="en-GB"/>
        </w:rPr>
        <w:t xml:space="preserve">using this role type </w:t>
      </w:r>
      <w:r w:rsidRPr="00906152">
        <w:rPr>
          <w:lang w:val="en-GB"/>
        </w:rPr>
        <w:t>refer explicitly to the content of th</w:t>
      </w:r>
      <w:r w:rsidR="001C6167" w:rsidRPr="00906152">
        <w:rPr>
          <w:lang w:val="en-GB"/>
        </w:rPr>
        <w:t>e table identified by its name.</w:t>
      </w:r>
    </w:p>
    <w:p w:rsidR="005D6AF9" w:rsidRPr="00906152" w:rsidRDefault="005D6AF9" w:rsidP="005D6AF9">
      <w:pPr>
        <w:rPr>
          <w:lang w:val="en-GB"/>
        </w:rPr>
      </w:pPr>
      <w:r w:rsidRPr="00906152">
        <w:rPr>
          <w:lang w:val="en-GB"/>
        </w:rPr>
        <w:t xml:space="preserve">Due to the reason that the tables defined in information requirement may require a split into several sections in order to apply dimensional combinations (as explained in section </w:t>
      </w:r>
      <w:r w:rsidR="0000553F" w:rsidRPr="00906152">
        <w:rPr>
          <w:lang w:val="en-GB"/>
        </w:rPr>
        <w:fldChar w:fldCharType="begin"/>
      </w:r>
      <w:r w:rsidR="001C6167" w:rsidRPr="00906152">
        <w:rPr>
          <w:lang w:val="en-GB"/>
        </w:rPr>
        <w:instrText xml:space="preserve"> REF _Ref248798013 \r \h </w:instrText>
      </w:r>
      <w:r w:rsidR="0000553F" w:rsidRPr="00906152">
        <w:rPr>
          <w:lang w:val="en-GB"/>
        </w:rPr>
      </w:r>
      <w:r w:rsidR="0000553F" w:rsidRPr="00906152">
        <w:rPr>
          <w:lang w:val="en-GB"/>
        </w:rPr>
        <w:fldChar w:fldCharType="separate"/>
      </w:r>
      <w:r w:rsidR="00850CDB" w:rsidRPr="00906152">
        <w:rPr>
          <w:lang w:val="en-GB"/>
        </w:rPr>
        <w:t>3.3</w:t>
      </w:r>
      <w:r w:rsidR="0000553F" w:rsidRPr="00906152">
        <w:rPr>
          <w:lang w:val="en-GB"/>
        </w:rPr>
        <w:fldChar w:fldCharType="end"/>
      </w:r>
      <w:r w:rsidR="001C6167" w:rsidRPr="00906152">
        <w:rPr>
          <w:lang w:val="en-GB"/>
        </w:rPr>
        <w:t xml:space="preserve"> of this document</w:t>
      </w:r>
      <w:r w:rsidRPr="00906152">
        <w:rPr>
          <w:lang w:val="en-GB"/>
        </w:rPr>
        <w:t>), several additional role types may be defined</w:t>
      </w:r>
      <w:r w:rsidR="00B06353" w:rsidRPr="00906152">
        <w:rPr>
          <w:lang w:val="en-GB"/>
        </w:rPr>
        <w:t>. They are created</w:t>
      </w:r>
      <w:r w:rsidRPr="00906152">
        <w:rPr>
          <w:lang w:val="en-GB"/>
        </w:rPr>
        <w:t xml:space="preserve"> according to the following pattern: </w:t>
      </w:r>
    </w:p>
    <w:p w:rsidR="005D6AF9" w:rsidRPr="00906152" w:rsidRDefault="005D6AF9" w:rsidP="005D6AF9">
      <w:pPr>
        <w:rPr>
          <w:i/>
          <w:lang w:val="en-GB"/>
        </w:rPr>
      </w:pPr>
      <w:r w:rsidRPr="00906152">
        <w:rPr>
          <w:i/>
          <w:lang w:val="en-GB"/>
        </w:rPr>
        <w:t>{root URI}/{framework component}/role/</w:t>
      </w:r>
      <w:r w:rsidR="001C6167" w:rsidRPr="00906152">
        <w:rPr>
          <w:i/>
          <w:lang w:val="en-GB"/>
        </w:rPr>
        <w:t>table/</w:t>
      </w:r>
      <w:r w:rsidRPr="00906152">
        <w:rPr>
          <w:i/>
          <w:lang w:val="en-GB"/>
        </w:rPr>
        <w:t>{table name}/{sequential number}</w:t>
      </w:r>
    </w:p>
    <w:p w:rsidR="005D6AF9" w:rsidRPr="00906152" w:rsidRDefault="005D6AF9" w:rsidP="005D6AF9">
      <w:pPr>
        <w:rPr>
          <w:lang w:val="en-GB"/>
        </w:rPr>
      </w:pPr>
      <w:r w:rsidRPr="00906152">
        <w:rPr>
          <w:lang w:val="en-GB"/>
        </w:rPr>
        <w:t>Th</w:t>
      </w:r>
      <w:r w:rsidR="00B06353" w:rsidRPr="00906152">
        <w:rPr>
          <w:lang w:val="en-GB"/>
        </w:rPr>
        <w:t xml:space="preserve">e link between a </w:t>
      </w:r>
      <w:r w:rsidR="001C6167" w:rsidRPr="00906152">
        <w:rPr>
          <w:lang w:val="en-GB"/>
        </w:rPr>
        <w:t>structure of</w:t>
      </w:r>
      <w:r w:rsidRPr="00906152">
        <w:rPr>
          <w:lang w:val="en-GB"/>
        </w:rPr>
        <w:t xml:space="preserve"> information requirements and the </w:t>
      </w:r>
      <w:r w:rsidR="00B06353" w:rsidRPr="00906152">
        <w:rPr>
          <w:lang w:val="en-GB"/>
        </w:rPr>
        <w:t>sections is established through the role types naming convention that reuses the base role URI for a table.</w:t>
      </w:r>
    </w:p>
    <w:p w:rsidR="000D20FC" w:rsidRPr="00906152" w:rsidRDefault="009377C8" w:rsidP="005B4135">
      <w:pPr>
        <w:rPr>
          <w:lang w:val="en-GB"/>
        </w:rPr>
      </w:pPr>
      <w:r w:rsidRPr="00906152">
        <w:rPr>
          <w:lang w:val="en-GB"/>
        </w:rPr>
        <w:t>Definitions of a role type declaration consist</w:t>
      </w:r>
      <w:r w:rsidR="00B06353" w:rsidRPr="00906152">
        <w:rPr>
          <w:lang w:val="en-GB"/>
        </w:rPr>
        <w:t xml:space="preserve"> of a table name in the English language plus a sequential number (for sections). Human description of role types in other languages shall be provided using generic labels.</w:t>
      </w:r>
    </w:p>
    <w:p w:rsidR="001C6167" w:rsidRPr="00906152" w:rsidRDefault="001C6167" w:rsidP="001C6167">
      <w:pPr>
        <w:pStyle w:val="Epgrafe"/>
        <w:keepNext/>
        <w:jc w:val="center"/>
        <w:rPr>
          <w:lang w:val="en-GB"/>
        </w:rPr>
      </w:pPr>
      <w:r w:rsidRPr="00906152">
        <w:rPr>
          <w:lang w:val="en-GB"/>
        </w:rPr>
        <w:lastRenderedPageBreak/>
        <w:t xml:space="preserve">Table </w:t>
      </w:r>
      <w:r w:rsidR="0000553F" w:rsidRPr="00906152">
        <w:rPr>
          <w:lang w:val="en-GB"/>
        </w:rPr>
        <w:fldChar w:fldCharType="begin"/>
      </w:r>
      <w:r w:rsidR="0000553F" w:rsidRPr="00906152">
        <w:rPr>
          <w:lang w:val="en-GB"/>
        </w:rPr>
        <w:instrText xml:space="preserve"> SEQ Table \* ARABIC </w:instrText>
      </w:r>
      <w:r w:rsidR="0000553F" w:rsidRPr="00906152">
        <w:rPr>
          <w:lang w:val="en-GB"/>
        </w:rPr>
        <w:fldChar w:fldCharType="separate"/>
      </w:r>
      <w:r w:rsidR="00906152" w:rsidRPr="00906152">
        <w:rPr>
          <w:noProof/>
          <w:lang w:val="en-GB"/>
        </w:rPr>
        <w:t>8</w:t>
      </w:r>
      <w:r w:rsidR="0000553F" w:rsidRPr="00906152">
        <w:rPr>
          <w:lang w:val="en-GB"/>
        </w:rPr>
        <w:fldChar w:fldCharType="end"/>
      </w:r>
    </w:p>
    <w:tbl>
      <w:tblPr>
        <w:tblStyle w:val="redniecieniowanie1akcent11"/>
        <w:tblW w:w="9606" w:type="dxa"/>
        <w:tblLook w:val="04A0"/>
      </w:tblPr>
      <w:tblGrid>
        <w:gridCol w:w="1020"/>
        <w:gridCol w:w="4758"/>
        <w:gridCol w:w="3828"/>
      </w:tblGrid>
      <w:tr w:rsidR="001C6167" w:rsidRPr="00906152" w:rsidTr="001C6167">
        <w:trPr>
          <w:cnfStyle w:val="100000000000"/>
        </w:trPr>
        <w:tc>
          <w:tcPr>
            <w:cnfStyle w:val="001000000000"/>
            <w:tcW w:w="1020" w:type="dxa"/>
          </w:tcPr>
          <w:p w:rsidR="001C6167" w:rsidRPr="00906152" w:rsidRDefault="001C6167" w:rsidP="00F81507">
            <w:pPr>
              <w:rPr>
                <w:b w:val="0"/>
                <w:sz w:val="20"/>
                <w:lang w:val="en-GB"/>
              </w:rPr>
            </w:pPr>
            <w:r w:rsidRPr="00906152">
              <w:rPr>
                <w:b w:val="0"/>
                <w:sz w:val="20"/>
                <w:lang w:val="en-GB"/>
              </w:rPr>
              <w:t>Definition</w:t>
            </w:r>
          </w:p>
        </w:tc>
        <w:tc>
          <w:tcPr>
            <w:tcW w:w="4758" w:type="dxa"/>
          </w:tcPr>
          <w:p w:rsidR="001C6167" w:rsidRPr="00906152" w:rsidRDefault="001C6167" w:rsidP="00F81507">
            <w:pPr>
              <w:cnfStyle w:val="100000000000"/>
              <w:rPr>
                <w:b w:val="0"/>
                <w:sz w:val="20"/>
                <w:lang w:val="en-GB"/>
              </w:rPr>
            </w:pPr>
            <w:r w:rsidRPr="00906152">
              <w:rPr>
                <w:b w:val="0"/>
                <w:sz w:val="20"/>
                <w:lang w:val="en-GB"/>
              </w:rPr>
              <w:t>Role URI</w:t>
            </w:r>
          </w:p>
        </w:tc>
        <w:tc>
          <w:tcPr>
            <w:tcW w:w="3828" w:type="dxa"/>
          </w:tcPr>
          <w:p w:rsidR="001C6167" w:rsidRPr="00906152" w:rsidRDefault="001C6167" w:rsidP="00F81507">
            <w:pPr>
              <w:cnfStyle w:val="100000000000"/>
              <w:rPr>
                <w:b w:val="0"/>
                <w:sz w:val="20"/>
                <w:lang w:val="en-GB"/>
              </w:rPr>
            </w:pPr>
            <w:r w:rsidRPr="00906152">
              <w:rPr>
                <w:b w:val="0"/>
                <w:sz w:val="20"/>
                <w:lang w:val="en-GB"/>
              </w:rPr>
              <w:t>Description</w:t>
            </w:r>
          </w:p>
        </w:tc>
      </w:tr>
      <w:tr w:rsidR="001C6167" w:rsidRPr="00906152" w:rsidTr="001C6167">
        <w:trPr>
          <w:cnfStyle w:val="000000100000"/>
        </w:trPr>
        <w:tc>
          <w:tcPr>
            <w:cnfStyle w:val="001000000000"/>
            <w:tcW w:w="1020" w:type="dxa"/>
            <w:tcMar>
              <w:right w:w="0" w:type="dxa"/>
            </w:tcMar>
          </w:tcPr>
          <w:p w:rsidR="001C6167" w:rsidRPr="00906152" w:rsidRDefault="001C6167" w:rsidP="00F81507">
            <w:pPr>
              <w:rPr>
                <w:b w:val="0"/>
                <w:sz w:val="20"/>
                <w:lang w:val="en-GB"/>
              </w:rPr>
            </w:pPr>
            <w:r w:rsidRPr="00906152">
              <w:rPr>
                <w:b w:val="0"/>
                <w:sz w:val="20"/>
                <w:lang w:val="en-GB"/>
              </w:rPr>
              <w:t>Table 5a</w:t>
            </w:r>
          </w:p>
        </w:tc>
        <w:tc>
          <w:tcPr>
            <w:tcW w:w="4758" w:type="dxa"/>
          </w:tcPr>
          <w:p w:rsidR="001C6167" w:rsidRPr="00906152" w:rsidRDefault="001C6167" w:rsidP="001C6167">
            <w:pPr>
              <w:cnfStyle w:val="000000100000"/>
              <w:rPr>
                <w:sz w:val="20"/>
                <w:lang w:val="en-GB"/>
              </w:rPr>
            </w:pPr>
            <w:r w:rsidRPr="00906152">
              <w:rPr>
                <w:sz w:val="20"/>
                <w:lang w:val="en-GB"/>
              </w:rPr>
              <w:t>http://www.c-ebs.org/eu/fr/esrs/finrep/role/table/5a</w:t>
            </w:r>
          </w:p>
        </w:tc>
        <w:tc>
          <w:tcPr>
            <w:tcW w:w="3828" w:type="dxa"/>
          </w:tcPr>
          <w:p w:rsidR="001C6167" w:rsidRPr="00906152" w:rsidRDefault="001C6167" w:rsidP="00F81507">
            <w:pPr>
              <w:cnfStyle w:val="000000100000"/>
              <w:rPr>
                <w:sz w:val="20"/>
                <w:lang w:val="en-GB"/>
              </w:rPr>
            </w:pPr>
            <w:r w:rsidRPr="00906152">
              <w:rPr>
                <w:sz w:val="20"/>
                <w:lang w:val="en-GB"/>
              </w:rPr>
              <w:t xml:space="preserve">Contains information on </w:t>
            </w:r>
            <w:r w:rsidR="009377C8" w:rsidRPr="00906152">
              <w:rPr>
                <w:sz w:val="20"/>
                <w:lang w:val="en-GB"/>
              </w:rPr>
              <w:t>Table</w:t>
            </w:r>
            <w:r w:rsidRPr="00906152">
              <w:rPr>
                <w:sz w:val="20"/>
                <w:lang w:val="en-GB"/>
              </w:rPr>
              <w:t xml:space="preserve"> 5a</w:t>
            </w:r>
          </w:p>
        </w:tc>
      </w:tr>
      <w:tr w:rsidR="001C6167" w:rsidRPr="00906152" w:rsidTr="001C6167">
        <w:trPr>
          <w:cnfStyle w:val="000000010000"/>
        </w:trPr>
        <w:tc>
          <w:tcPr>
            <w:cnfStyle w:val="001000000000"/>
            <w:tcW w:w="1020" w:type="dxa"/>
            <w:tcMar>
              <w:right w:w="0" w:type="dxa"/>
            </w:tcMar>
          </w:tcPr>
          <w:p w:rsidR="001C6167" w:rsidRPr="00906152" w:rsidRDefault="001C6167" w:rsidP="00F81507">
            <w:pPr>
              <w:rPr>
                <w:b w:val="0"/>
                <w:sz w:val="20"/>
                <w:lang w:val="en-GB"/>
              </w:rPr>
            </w:pPr>
            <w:r w:rsidRPr="00906152">
              <w:rPr>
                <w:b w:val="0"/>
                <w:sz w:val="20"/>
                <w:lang w:val="en-GB"/>
              </w:rPr>
              <w:t>Table 6 1</w:t>
            </w:r>
          </w:p>
        </w:tc>
        <w:tc>
          <w:tcPr>
            <w:tcW w:w="4758" w:type="dxa"/>
          </w:tcPr>
          <w:p w:rsidR="001C6167" w:rsidRPr="00906152" w:rsidRDefault="001C6167" w:rsidP="001C6167">
            <w:pPr>
              <w:cnfStyle w:val="000000010000"/>
              <w:rPr>
                <w:sz w:val="20"/>
                <w:lang w:val="en-GB"/>
              </w:rPr>
            </w:pPr>
            <w:r w:rsidRPr="00906152">
              <w:rPr>
                <w:sz w:val="20"/>
                <w:lang w:val="en-GB"/>
              </w:rPr>
              <w:t>http://www.c-ebs.org/eu/fr/esrs/finrep/role/table/6/1</w:t>
            </w:r>
          </w:p>
        </w:tc>
        <w:tc>
          <w:tcPr>
            <w:tcW w:w="3828" w:type="dxa"/>
          </w:tcPr>
          <w:p w:rsidR="001C6167" w:rsidRPr="00906152" w:rsidRDefault="001C6167" w:rsidP="001C6167">
            <w:pPr>
              <w:cnfStyle w:val="000000010000"/>
              <w:rPr>
                <w:sz w:val="20"/>
                <w:lang w:val="en-GB"/>
              </w:rPr>
            </w:pPr>
            <w:r w:rsidRPr="00906152">
              <w:rPr>
                <w:sz w:val="20"/>
                <w:lang w:val="en-GB"/>
              </w:rPr>
              <w:t>Contains information on a section of Table 6</w:t>
            </w:r>
          </w:p>
        </w:tc>
      </w:tr>
    </w:tbl>
    <w:p w:rsidR="001C6167" w:rsidRPr="00906152" w:rsidRDefault="001C6167" w:rsidP="005B4135">
      <w:pPr>
        <w:rPr>
          <w:lang w:val="en-GB"/>
        </w:rPr>
      </w:pPr>
    </w:p>
    <w:p w:rsidR="00737D27" w:rsidRPr="00906152" w:rsidRDefault="00D75CB6" w:rsidP="004E13E0">
      <w:pPr>
        <w:pStyle w:val="Ttulo4"/>
        <w:rPr>
          <w:lang w:val="en-GB"/>
        </w:rPr>
      </w:pPr>
      <w:bookmarkStart w:id="89" w:name="_Toc301425792"/>
      <w:r w:rsidRPr="00906152">
        <w:rPr>
          <w:lang w:val="en-GB"/>
        </w:rPr>
        <w:t>Applying multidimensional combinations</w:t>
      </w:r>
      <w:bookmarkEnd w:id="89"/>
    </w:p>
    <w:p w:rsidR="000D20FC" w:rsidRPr="00906152" w:rsidRDefault="000D20FC" w:rsidP="000D20FC">
      <w:pPr>
        <w:rPr>
          <w:lang w:val="en-GB"/>
        </w:rPr>
      </w:pPr>
      <w:r w:rsidRPr="00906152">
        <w:rPr>
          <w:lang w:val="en-GB"/>
        </w:rPr>
        <w:t xml:space="preserve">Schema file for a table must refer to a single linkbase file containing definition links. The name of this linkbase file is </w:t>
      </w:r>
      <w:r w:rsidRPr="00906152">
        <w:rPr>
          <w:i/>
          <w:lang w:val="en-GB"/>
        </w:rPr>
        <w:t>{table name}-definition.xml</w:t>
      </w:r>
      <w:r w:rsidRPr="00906152">
        <w:rPr>
          <w:lang w:val="en-GB"/>
        </w:rPr>
        <w:t>.</w:t>
      </w:r>
    </w:p>
    <w:p w:rsidR="000D20FC" w:rsidRPr="00906152" w:rsidRDefault="001C6167" w:rsidP="0087687D">
      <w:pPr>
        <w:spacing w:after="0"/>
        <w:rPr>
          <w:lang w:val="en-GB"/>
        </w:rPr>
      </w:pPr>
      <w:r w:rsidRPr="00906152">
        <w:rPr>
          <w:lang w:val="en-GB"/>
        </w:rPr>
        <w:t>A</w:t>
      </w:r>
      <w:r w:rsidR="00B06353" w:rsidRPr="00906152">
        <w:rPr>
          <w:lang w:val="en-GB"/>
        </w:rPr>
        <w:t xml:space="preserve"> table may be reflected in one or more </w:t>
      </w:r>
      <w:r w:rsidRPr="00906152">
        <w:rPr>
          <w:lang w:val="en-GB"/>
        </w:rPr>
        <w:t>definition</w:t>
      </w:r>
      <w:r w:rsidR="00B06353" w:rsidRPr="00906152">
        <w:rPr>
          <w:lang w:val="en-GB"/>
        </w:rPr>
        <w:t xml:space="preserve"> links. </w:t>
      </w:r>
      <w:r w:rsidR="0087687D" w:rsidRPr="00906152">
        <w:rPr>
          <w:lang w:val="en-GB"/>
        </w:rPr>
        <w:t>F</w:t>
      </w:r>
      <w:r w:rsidR="00B06353" w:rsidRPr="00906152">
        <w:rPr>
          <w:lang w:val="en-GB"/>
        </w:rPr>
        <w:t xml:space="preserve">actors that determine </w:t>
      </w:r>
      <w:r w:rsidR="00161092" w:rsidRPr="00906152">
        <w:rPr>
          <w:lang w:val="en-GB"/>
        </w:rPr>
        <w:t xml:space="preserve">the number of extended links needed to represent </w:t>
      </w:r>
      <w:r w:rsidR="00B06353" w:rsidRPr="00906152">
        <w:rPr>
          <w:lang w:val="en-GB"/>
        </w:rPr>
        <w:t xml:space="preserve">a table </w:t>
      </w:r>
      <w:r w:rsidR="00161092" w:rsidRPr="00906152">
        <w:rPr>
          <w:lang w:val="en-GB"/>
        </w:rPr>
        <w:t>result from its content, and in particular:</w:t>
      </w:r>
    </w:p>
    <w:p w:rsidR="00161092" w:rsidRPr="00906152" w:rsidRDefault="00161092" w:rsidP="00161092">
      <w:pPr>
        <w:pStyle w:val="Prrafodelista"/>
        <w:numPr>
          <w:ilvl w:val="0"/>
          <w:numId w:val="34"/>
        </w:numPr>
        <w:rPr>
          <w:lang w:val="en-GB"/>
        </w:rPr>
      </w:pPr>
      <w:r w:rsidRPr="00906152">
        <w:rPr>
          <w:lang w:val="en-GB"/>
        </w:rPr>
        <w:t>existence of mutually exclusive dimensions (dimensions that cannot be combined together),</w:t>
      </w:r>
    </w:p>
    <w:p w:rsidR="00161092" w:rsidRPr="00906152" w:rsidRDefault="00161092" w:rsidP="00161092">
      <w:pPr>
        <w:pStyle w:val="Prrafodelista"/>
        <w:numPr>
          <w:ilvl w:val="0"/>
          <w:numId w:val="34"/>
        </w:numPr>
        <w:rPr>
          <w:lang w:val="en-GB"/>
        </w:rPr>
      </w:pPr>
      <w:r w:rsidRPr="00906152">
        <w:rPr>
          <w:lang w:val="en-GB"/>
        </w:rPr>
        <w:t>number of excluded combinations of members of different dimensions.</w:t>
      </w:r>
    </w:p>
    <w:p w:rsidR="0087687D" w:rsidRPr="00906152" w:rsidRDefault="0087687D" w:rsidP="0087687D">
      <w:pPr>
        <w:rPr>
          <w:lang w:val="en-GB"/>
        </w:rPr>
      </w:pPr>
      <w:r w:rsidRPr="00906152">
        <w:rPr>
          <w:lang w:val="en-GB"/>
        </w:rPr>
        <w:t>These factors result in a split of the data set defined in a single table in information requirements into several extended links.</w:t>
      </w:r>
    </w:p>
    <w:p w:rsidR="00161092" w:rsidRPr="00906152" w:rsidRDefault="0087687D" w:rsidP="00161092">
      <w:pPr>
        <w:rPr>
          <w:lang w:val="en-GB"/>
        </w:rPr>
      </w:pPr>
      <w:r w:rsidRPr="00906152">
        <w:rPr>
          <w:lang w:val="en-GB"/>
        </w:rPr>
        <w:t>A root node of e</w:t>
      </w:r>
      <w:r w:rsidR="00161092" w:rsidRPr="00906152">
        <w:rPr>
          <w:lang w:val="en-GB"/>
        </w:rPr>
        <w:t xml:space="preserve">ach extended link </w:t>
      </w:r>
      <w:r w:rsidRPr="00906152">
        <w:rPr>
          <w:lang w:val="en-GB"/>
        </w:rPr>
        <w:t>is</w:t>
      </w:r>
      <w:r w:rsidR="00161092" w:rsidRPr="00906152">
        <w:rPr>
          <w:lang w:val="en-GB"/>
        </w:rPr>
        <w:t xml:space="preserve"> an abstract item defined in the schema file for a table that groups primary items through ‘domain-member’ relationships. The set of primary items can be arranged hierarchically to improve its maintainability.</w:t>
      </w:r>
      <w:r w:rsidRPr="00906152">
        <w:rPr>
          <w:lang w:val="en-GB"/>
        </w:rPr>
        <w:t xml:space="preserve"> This arrangement is facilitated by other abstract item defined in the schema file for a table.</w:t>
      </w:r>
    </w:p>
    <w:p w:rsidR="00161092" w:rsidRPr="00906152" w:rsidRDefault="00161092" w:rsidP="00161092">
      <w:pPr>
        <w:rPr>
          <w:lang w:val="en-GB"/>
        </w:rPr>
      </w:pPr>
      <w:r w:rsidRPr="00906152">
        <w:rPr>
          <w:lang w:val="en-GB"/>
        </w:rPr>
        <w:t xml:space="preserve">A hypercube is linked to the root node of the extended link role through an ‘all’ arc. It links all primary items with the dimensions required </w:t>
      </w:r>
      <w:r w:rsidR="0087687D" w:rsidRPr="00906152">
        <w:rPr>
          <w:lang w:val="en-GB"/>
        </w:rPr>
        <w:t>for a section</w:t>
      </w:r>
      <w:r w:rsidRPr="00906152">
        <w:rPr>
          <w:lang w:val="en-GB"/>
        </w:rPr>
        <w:t xml:space="preserve">. Dimensions are connected to the hypercube via ‘hypercube-dimension’ arc. This arc contains xbrldt:targetRole attribute indicating an extended link role of applicable for this dimension </w:t>
      </w:r>
      <w:r w:rsidR="00C26FB4" w:rsidRPr="00906152">
        <w:rPr>
          <w:lang w:val="en-GB"/>
        </w:rPr>
        <w:t>domain or sub-domain.</w:t>
      </w:r>
      <w:r w:rsidRPr="00906152">
        <w:rPr>
          <w:lang w:val="en-GB"/>
        </w:rPr>
        <w:t xml:space="preserve"> </w:t>
      </w:r>
    </w:p>
    <w:p w:rsidR="00161092" w:rsidRPr="00906152" w:rsidRDefault="00161092" w:rsidP="00161092">
      <w:pPr>
        <w:rPr>
          <w:lang w:val="en-GB"/>
        </w:rPr>
      </w:pPr>
      <w:r w:rsidRPr="00906152">
        <w:rPr>
          <w:lang w:val="en-GB"/>
        </w:rPr>
        <w:t>Those primary items that have a more limited dimensional space are linked to another hypercube</w:t>
      </w:r>
      <w:r w:rsidR="00C26FB4" w:rsidRPr="00906152">
        <w:rPr>
          <w:lang w:val="en-GB"/>
        </w:rPr>
        <w:t xml:space="preserve"> or hypercubes</w:t>
      </w:r>
      <w:r w:rsidRPr="00906152">
        <w:rPr>
          <w:lang w:val="en-GB"/>
        </w:rPr>
        <w:t xml:space="preserve"> through one or more ‘notAll’ arcs to discard unwanted combinations. Again, these </w:t>
      </w:r>
      <w:r w:rsidR="00C26FB4" w:rsidRPr="00906152">
        <w:rPr>
          <w:lang w:val="en-GB"/>
        </w:rPr>
        <w:t>exclusions are defined by indicating appropriate sub-domains.</w:t>
      </w:r>
    </w:p>
    <w:p w:rsidR="00AE19DF" w:rsidRPr="00906152" w:rsidRDefault="00D75CB6" w:rsidP="004E13E0">
      <w:pPr>
        <w:pStyle w:val="Ttulo4"/>
        <w:rPr>
          <w:lang w:val="en-GB"/>
        </w:rPr>
      </w:pPr>
      <w:bookmarkStart w:id="90" w:name="_Toc301425793"/>
      <w:r w:rsidRPr="00906152">
        <w:rPr>
          <w:lang w:val="en-GB"/>
        </w:rPr>
        <w:t>Visualisation</w:t>
      </w:r>
      <w:bookmarkEnd w:id="90"/>
    </w:p>
    <w:p w:rsidR="00161092" w:rsidRPr="00906152" w:rsidRDefault="0087687D" w:rsidP="00161092">
      <w:pPr>
        <w:rPr>
          <w:lang w:val="en-GB"/>
        </w:rPr>
      </w:pPr>
      <w:r w:rsidRPr="00906152">
        <w:rPr>
          <w:lang w:val="en-GB"/>
        </w:rPr>
        <w:t>The purpose of the presentation link is merely to present the content of the taxonomy. Standard application of the presentation link is not sufficient to reflect the layout of information requirements that is expressed by tables defined in guidelines.</w:t>
      </w:r>
    </w:p>
    <w:p w:rsidR="00D75CB6" w:rsidRPr="00906152" w:rsidRDefault="00D75CB6" w:rsidP="00161092">
      <w:pPr>
        <w:rPr>
          <w:lang w:val="en-GB"/>
        </w:rPr>
      </w:pPr>
      <w:r w:rsidRPr="00906152">
        <w:rPr>
          <w:lang w:val="en-GB"/>
        </w:rPr>
        <w:t>It is possible to customize the presentation link and by this mean introduce a proprietary rendering mechanism. Alternatively a generic link solution may be used for this purpose. It is important that the approach is able to facilitate table specific labels and references.</w:t>
      </w:r>
    </w:p>
    <w:p w:rsidR="00D75CB6" w:rsidRPr="00906152" w:rsidRDefault="00D75CB6" w:rsidP="00161092">
      <w:pPr>
        <w:rPr>
          <w:lang w:val="en-GB"/>
        </w:rPr>
      </w:pPr>
      <w:r w:rsidRPr="00906152">
        <w:rPr>
          <w:lang w:val="en-GB"/>
        </w:rPr>
        <w:t>Different approaches for the visualisation are currently evaluated including WGWD of the rendering specification.</w:t>
      </w:r>
    </w:p>
    <w:p w:rsidR="001648DC" w:rsidRPr="00906152" w:rsidRDefault="00AE19DF" w:rsidP="004E13E0">
      <w:pPr>
        <w:pStyle w:val="Ttulo4"/>
        <w:rPr>
          <w:lang w:val="en-GB"/>
        </w:rPr>
      </w:pPr>
      <w:bookmarkStart w:id="91" w:name="_Ref248767862"/>
      <w:bookmarkStart w:id="92" w:name="_Toc301425794"/>
      <w:r w:rsidRPr="00906152">
        <w:rPr>
          <w:lang w:val="en-GB"/>
        </w:rPr>
        <w:t>Assertions and formulas</w:t>
      </w:r>
      <w:bookmarkEnd w:id="91"/>
      <w:bookmarkEnd w:id="92"/>
    </w:p>
    <w:p w:rsidR="00C26FB4" w:rsidRPr="00906152" w:rsidRDefault="00C26FB4" w:rsidP="00C26FB4">
      <w:pPr>
        <w:rPr>
          <w:lang w:val="en-GB"/>
        </w:rPr>
      </w:pPr>
      <w:r w:rsidRPr="00906152">
        <w:rPr>
          <w:lang w:val="en-GB"/>
        </w:rPr>
        <w:t>Constraints on data content are performed by assertions in the formula linkbase. These assertions can take advantage of additional information at schema level (</w:t>
      </w:r>
      <w:r w:rsidR="00906152" w:rsidRPr="00906152">
        <w:rPr>
          <w:lang w:val="en-GB"/>
        </w:rPr>
        <w:t>e.g.</w:t>
      </w:r>
      <w:r w:rsidRPr="00906152">
        <w:rPr>
          <w:lang w:val="en-GB"/>
        </w:rPr>
        <w:t xml:space="preserve"> user attributes, substitution groups), by standard relationships of other linkbases (</w:t>
      </w:r>
      <w:r w:rsidR="00906152" w:rsidRPr="00906152">
        <w:rPr>
          <w:lang w:val="en-GB"/>
        </w:rPr>
        <w:t>e.g.</w:t>
      </w:r>
      <w:r w:rsidRPr="00906152">
        <w:rPr>
          <w:lang w:val="en-GB"/>
        </w:rPr>
        <w:t xml:space="preserve"> ‘domain-member’ relationships of the definition link) or by user specific relationships.</w:t>
      </w:r>
    </w:p>
    <w:p w:rsidR="003A0A18" w:rsidRPr="00906152" w:rsidRDefault="00C26FB4" w:rsidP="0021375C">
      <w:pPr>
        <w:spacing w:after="0"/>
        <w:rPr>
          <w:lang w:val="en-GB"/>
        </w:rPr>
      </w:pPr>
      <w:r w:rsidRPr="00906152">
        <w:rPr>
          <w:lang w:val="en-GB"/>
        </w:rPr>
        <w:lastRenderedPageBreak/>
        <w:t xml:space="preserve">The use of XML Schema validation in this the architecture of the EUROFILING </w:t>
      </w:r>
      <w:r w:rsidR="0021375C" w:rsidRPr="00906152">
        <w:rPr>
          <w:lang w:val="en-GB"/>
        </w:rPr>
        <w:t>framework</w:t>
      </w:r>
      <w:r w:rsidRPr="00906152">
        <w:rPr>
          <w:lang w:val="en-GB"/>
        </w:rPr>
        <w:t xml:space="preserve"> has been </w:t>
      </w:r>
      <w:r w:rsidR="0021375C" w:rsidRPr="00906152">
        <w:rPr>
          <w:lang w:val="en-GB"/>
        </w:rPr>
        <w:t xml:space="preserve">restricted only to very </w:t>
      </w:r>
      <w:r w:rsidRPr="00906152">
        <w:rPr>
          <w:lang w:val="en-GB"/>
        </w:rPr>
        <w:t>basic data types used for definition of primary items. Instead, assertions with filters based on schema level attributes are used. The advantage of this approach compared to schema validation is its</w:t>
      </w:r>
      <w:r w:rsidR="0021375C" w:rsidRPr="00906152">
        <w:rPr>
          <w:lang w:val="en-GB"/>
        </w:rPr>
        <w:t xml:space="preserve"> flexibility and extensibility, i.e.:</w:t>
      </w:r>
    </w:p>
    <w:p w:rsidR="00C26FB4" w:rsidRPr="00906152" w:rsidRDefault="003A0A18" w:rsidP="0021375C">
      <w:pPr>
        <w:pStyle w:val="Prrafodelista"/>
        <w:numPr>
          <w:ilvl w:val="0"/>
          <w:numId w:val="37"/>
        </w:numPr>
        <w:rPr>
          <w:lang w:val="en-GB"/>
        </w:rPr>
      </w:pPr>
      <w:r w:rsidRPr="00906152">
        <w:rPr>
          <w:lang w:val="en-GB"/>
        </w:rPr>
        <w:t>schema</w:t>
      </w:r>
      <w:r w:rsidR="00C26FB4" w:rsidRPr="00906152">
        <w:rPr>
          <w:lang w:val="en-GB"/>
        </w:rPr>
        <w:t xml:space="preserve"> validations apply with no exceptions whereas assertions can be refined with additional filters or preconditions, so that the constraint can be ignored under certain conditions (for instance, for a </w:t>
      </w:r>
      <w:r w:rsidR="0021375C" w:rsidRPr="00906152">
        <w:rPr>
          <w:lang w:val="en-GB"/>
        </w:rPr>
        <w:t xml:space="preserve">certain </w:t>
      </w:r>
      <w:r w:rsidR="00C26FB4" w:rsidRPr="00906152">
        <w:rPr>
          <w:lang w:val="en-GB"/>
        </w:rPr>
        <w:t>value of a dimension).</w:t>
      </w:r>
    </w:p>
    <w:p w:rsidR="00C26FB4" w:rsidRPr="00906152" w:rsidRDefault="003A0A18" w:rsidP="0021375C">
      <w:pPr>
        <w:pStyle w:val="Prrafodelista"/>
        <w:numPr>
          <w:ilvl w:val="0"/>
          <w:numId w:val="37"/>
        </w:numPr>
        <w:rPr>
          <w:lang w:val="en-GB"/>
        </w:rPr>
      </w:pPr>
      <w:r w:rsidRPr="00906152">
        <w:rPr>
          <w:lang w:val="en-GB"/>
        </w:rPr>
        <w:t>s</w:t>
      </w:r>
      <w:r w:rsidR="00C26FB4" w:rsidRPr="00906152">
        <w:rPr>
          <w:lang w:val="en-GB"/>
        </w:rPr>
        <w:t>chema validations cann</w:t>
      </w:r>
      <w:r w:rsidR="0021375C" w:rsidRPr="00906152">
        <w:rPr>
          <w:lang w:val="en-GB"/>
        </w:rPr>
        <w:t>ot be modified by extensions - i</w:t>
      </w:r>
      <w:r w:rsidR="00C26FB4" w:rsidRPr="00906152">
        <w:rPr>
          <w:lang w:val="en-GB"/>
        </w:rPr>
        <w:t xml:space="preserve">f that would be the case, the only solution is the creation of a new concept to replace the existing one, which </w:t>
      </w:r>
      <w:r w:rsidR="0021375C" w:rsidRPr="00906152">
        <w:rPr>
          <w:lang w:val="en-GB"/>
        </w:rPr>
        <w:t>entails incompatibility issues (</w:t>
      </w:r>
      <w:r w:rsidR="00C26FB4" w:rsidRPr="00906152">
        <w:rPr>
          <w:lang w:val="en-GB"/>
        </w:rPr>
        <w:t>XBRL Formula is based on XLink and thus, can be easily extended</w:t>
      </w:r>
      <w:r w:rsidR="0021375C" w:rsidRPr="00906152">
        <w:rPr>
          <w:lang w:val="en-GB"/>
        </w:rPr>
        <w:t>)</w:t>
      </w:r>
      <w:r w:rsidR="00C26FB4" w:rsidRPr="00906152">
        <w:rPr>
          <w:lang w:val="en-GB"/>
        </w:rPr>
        <w:t>.</w:t>
      </w:r>
    </w:p>
    <w:p w:rsidR="003A0A18" w:rsidRPr="00906152" w:rsidRDefault="003A0A18" w:rsidP="003A0A18">
      <w:pPr>
        <w:spacing w:after="0"/>
        <w:rPr>
          <w:lang w:val="en-GB"/>
        </w:rPr>
      </w:pPr>
      <w:r w:rsidRPr="00906152">
        <w:rPr>
          <w:lang w:val="en-GB"/>
        </w:rPr>
        <w:t>Assertion sets are used to group and to classify assertions regarding the scope where they are to be applied. The following scopes are defined:</w:t>
      </w:r>
    </w:p>
    <w:p w:rsidR="003A0A18" w:rsidRPr="00906152" w:rsidRDefault="003A0A18" w:rsidP="003A0A18">
      <w:pPr>
        <w:pStyle w:val="Prrafodelista"/>
        <w:numPr>
          <w:ilvl w:val="0"/>
          <w:numId w:val="36"/>
        </w:numPr>
        <w:rPr>
          <w:lang w:val="en-GB"/>
        </w:rPr>
      </w:pPr>
      <w:r w:rsidRPr="00906152">
        <w:rPr>
          <w:lang w:val="en-GB"/>
        </w:rPr>
        <w:t>General assertions, which apply to the whole set of data.</w:t>
      </w:r>
    </w:p>
    <w:p w:rsidR="003A0A18" w:rsidRPr="00906152" w:rsidRDefault="003A0A18" w:rsidP="003A0A18">
      <w:pPr>
        <w:pStyle w:val="Prrafodelista"/>
        <w:numPr>
          <w:ilvl w:val="0"/>
          <w:numId w:val="36"/>
        </w:numPr>
        <w:rPr>
          <w:lang w:val="en-GB"/>
        </w:rPr>
      </w:pPr>
      <w:r w:rsidRPr="00906152">
        <w:rPr>
          <w:lang w:val="en-GB"/>
        </w:rPr>
        <w:t>Individual table assertions where each evaluation of such assertions involves just facts in a single table (such assertions can be applied to more than one table, but individual evaluations involve data in one table or another).</w:t>
      </w:r>
    </w:p>
    <w:p w:rsidR="003A0A18" w:rsidRPr="00906152" w:rsidRDefault="009377C8" w:rsidP="003A0A18">
      <w:pPr>
        <w:pStyle w:val="Prrafodelista"/>
        <w:numPr>
          <w:ilvl w:val="0"/>
          <w:numId w:val="36"/>
        </w:numPr>
        <w:rPr>
          <w:lang w:val="en-GB"/>
        </w:rPr>
      </w:pPr>
      <w:r w:rsidRPr="00906152">
        <w:rPr>
          <w:lang w:val="en-GB"/>
        </w:rPr>
        <w:t>Cross tables assertions that involve</w:t>
      </w:r>
      <w:r w:rsidR="003A0A18" w:rsidRPr="00906152">
        <w:rPr>
          <w:lang w:val="en-GB"/>
        </w:rPr>
        <w:t xml:space="preserve"> facts represented more than one table for each evaluation of such assertions (thus, in order to be verified, those tables must be included in a single instance document).</w:t>
      </w:r>
    </w:p>
    <w:p w:rsidR="003A0A18" w:rsidRPr="00906152" w:rsidRDefault="003A0A18" w:rsidP="003A0A18">
      <w:pPr>
        <w:rPr>
          <w:lang w:val="en-GB"/>
        </w:rPr>
      </w:pPr>
      <w:r w:rsidRPr="00906152">
        <w:rPr>
          <w:lang w:val="en-GB"/>
        </w:rPr>
        <w:t xml:space="preserve">Assertions are expressed in terms of concepts and </w:t>
      </w:r>
      <w:r w:rsidR="0021375C" w:rsidRPr="00906152">
        <w:rPr>
          <w:lang w:val="en-GB"/>
        </w:rPr>
        <w:t xml:space="preserve">are </w:t>
      </w:r>
      <w:r w:rsidRPr="00906152">
        <w:rPr>
          <w:lang w:val="en-GB"/>
        </w:rPr>
        <w:t xml:space="preserve">independent of a table or any other view of the conceptual layer. </w:t>
      </w:r>
      <w:r w:rsidR="0021375C" w:rsidRPr="00906152">
        <w:rPr>
          <w:lang w:val="en-GB"/>
        </w:rPr>
        <w:t>But</w:t>
      </w:r>
      <w:r w:rsidRPr="00906152">
        <w:rPr>
          <w:lang w:val="en-GB"/>
        </w:rPr>
        <w:t xml:space="preserve">, in the EUROFILING framework, </w:t>
      </w:r>
      <w:r w:rsidR="0021375C" w:rsidRPr="00906152">
        <w:rPr>
          <w:lang w:val="en-GB"/>
        </w:rPr>
        <w:t>they are applied on the level of tables. The reason for that is the assumption</w:t>
      </w:r>
      <w:r w:rsidRPr="00906152">
        <w:rPr>
          <w:lang w:val="en-GB"/>
        </w:rPr>
        <w:t xml:space="preserve"> that non reported data is equivalent to zero. Input variables can be assigned to a default value (zero), should the data be absent on the input instance document. If an individual or crossed statement assertion is evaluated on an instance document where such statement is not reported, it could raise errors because of these default values. Therefore, assertion sets are associated with tables.</w:t>
      </w:r>
    </w:p>
    <w:p w:rsidR="00AC6E87" w:rsidRPr="00906152" w:rsidRDefault="00AC6E87" w:rsidP="00AC6E87">
      <w:pPr>
        <w:pStyle w:val="Ttulo3"/>
        <w:rPr>
          <w:lang w:val="en-GB"/>
        </w:rPr>
      </w:pPr>
      <w:bookmarkStart w:id="93" w:name="_Toc248799549"/>
      <w:bookmarkStart w:id="94" w:name="_Toc301425795"/>
      <w:r w:rsidRPr="00906152">
        <w:rPr>
          <w:lang w:val="en-GB"/>
        </w:rPr>
        <w:t>Other remarks</w:t>
      </w:r>
      <w:bookmarkEnd w:id="93"/>
      <w:bookmarkEnd w:id="94"/>
    </w:p>
    <w:p w:rsidR="00AC6E87" w:rsidRPr="00906152" w:rsidRDefault="00AC6E87" w:rsidP="006B11D6">
      <w:pPr>
        <w:pStyle w:val="Ttulo4"/>
        <w:rPr>
          <w:lang w:val="en-GB"/>
        </w:rPr>
      </w:pPr>
      <w:bookmarkStart w:id="95" w:name="_Toc248799550"/>
      <w:bookmarkStart w:id="96" w:name="_Toc301425796"/>
      <w:r w:rsidRPr="00906152">
        <w:rPr>
          <w:lang w:val="en-GB"/>
        </w:rPr>
        <w:t xml:space="preserve">ID </w:t>
      </w:r>
      <w:r w:rsidR="005E10A6" w:rsidRPr="00906152">
        <w:rPr>
          <w:lang w:val="en-GB"/>
        </w:rPr>
        <w:t>attributes</w:t>
      </w:r>
      <w:bookmarkEnd w:id="95"/>
      <w:bookmarkEnd w:id="96"/>
    </w:p>
    <w:p w:rsidR="00AC6E87" w:rsidRPr="00906152" w:rsidRDefault="00AC6E87" w:rsidP="00D75CB6">
      <w:pPr>
        <w:rPr>
          <w:lang w:val="en-GB"/>
        </w:rPr>
      </w:pPr>
      <w:r w:rsidRPr="00906152">
        <w:rPr>
          <w:lang w:val="en-GB"/>
        </w:rPr>
        <w:t xml:space="preserve">The id attribute has no semantic meaning. It is used only for the purpose of referencing in XLink. Although </w:t>
      </w:r>
      <w:r w:rsidR="006B11D6" w:rsidRPr="00906152">
        <w:rPr>
          <w:lang w:val="en-GB"/>
        </w:rPr>
        <w:t xml:space="preserve">in this framework </w:t>
      </w:r>
      <w:r w:rsidRPr="00906152">
        <w:rPr>
          <w:lang w:val="en-GB"/>
        </w:rPr>
        <w:t>ids are created consistently (</w:t>
      </w:r>
      <w:r w:rsidR="00906152" w:rsidRPr="00906152">
        <w:rPr>
          <w:lang w:val="en-GB"/>
        </w:rPr>
        <w:t>e.g.</w:t>
      </w:r>
      <w:r w:rsidRPr="00906152">
        <w:rPr>
          <w:lang w:val="en-GB"/>
        </w:rPr>
        <w:t xml:space="preserve"> </w:t>
      </w:r>
      <w:r w:rsidR="006B11D6" w:rsidRPr="00906152">
        <w:rPr>
          <w:lang w:val="en-GB"/>
        </w:rPr>
        <w:t xml:space="preserve">FRTA pattern is applied for </w:t>
      </w:r>
      <w:r w:rsidRPr="00906152">
        <w:rPr>
          <w:lang w:val="en-GB"/>
        </w:rPr>
        <w:t>declaration</w:t>
      </w:r>
      <w:r w:rsidR="006B11D6" w:rsidRPr="00906152">
        <w:rPr>
          <w:lang w:val="en-GB"/>
        </w:rPr>
        <w:t xml:space="preserve">s: </w:t>
      </w:r>
      <w:r w:rsidRPr="00906152">
        <w:rPr>
          <w:lang w:val="en-GB"/>
        </w:rPr>
        <w:t>{recommended prefix}_{local name}), at no means this should this be perceived as a rule for consuming applications.</w:t>
      </w:r>
    </w:p>
    <w:p w:rsidR="009311D3" w:rsidRPr="00906152" w:rsidRDefault="009311D3" w:rsidP="009311D3">
      <w:pPr>
        <w:pStyle w:val="Ttulo2"/>
        <w:rPr>
          <w:lang w:val="en-GB"/>
        </w:rPr>
      </w:pPr>
      <w:bookmarkStart w:id="97" w:name="_Toc248799551"/>
      <w:bookmarkStart w:id="98" w:name="_Toc301425797"/>
      <w:r w:rsidRPr="00906152">
        <w:rPr>
          <w:lang w:val="en-GB"/>
        </w:rPr>
        <w:t xml:space="preserve">Relation </w:t>
      </w:r>
      <w:r w:rsidR="00FF413C" w:rsidRPr="00906152">
        <w:rPr>
          <w:lang w:val="en-GB"/>
        </w:rPr>
        <w:t>between components of the framework and to external taxonomies</w:t>
      </w:r>
      <w:bookmarkEnd w:id="97"/>
      <w:bookmarkEnd w:id="98"/>
    </w:p>
    <w:p w:rsidR="00FF413C" w:rsidRPr="00906152" w:rsidRDefault="00FF413C" w:rsidP="00FF413C">
      <w:pPr>
        <w:rPr>
          <w:lang w:val="en-GB"/>
        </w:rPr>
      </w:pPr>
      <w:r w:rsidRPr="00906152">
        <w:rPr>
          <w:lang w:val="en-GB"/>
        </w:rPr>
        <w:t xml:space="preserve">It is assumed that there may be relations between </w:t>
      </w:r>
      <w:r w:rsidR="006B11D6" w:rsidRPr="00906152">
        <w:rPr>
          <w:lang w:val="en-GB"/>
        </w:rPr>
        <w:t xml:space="preserve">different </w:t>
      </w:r>
      <w:r w:rsidRPr="00906152">
        <w:rPr>
          <w:lang w:val="en-GB"/>
        </w:rPr>
        <w:t xml:space="preserve">components of the framework </w:t>
      </w:r>
      <w:r w:rsidR="006B11D6" w:rsidRPr="00906152">
        <w:rPr>
          <w:lang w:val="en-GB"/>
        </w:rPr>
        <w:t xml:space="preserve">between the components of the framework and external taxonomies. These relations </w:t>
      </w:r>
      <w:r w:rsidRPr="00906152">
        <w:rPr>
          <w:lang w:val="en-GB"/>
        </w:rPr>
        <w:t xml:space="preserve">may include matching </w:t>
      </w:r>
      <w:r w:rsidR="006B11D6" w:rsidRPr="00906152">
        <w:rPr>
          <w:lang w:val="en-GB"/>
        </w:rPr>
        <w:t>of definition</w:t>
      </w:r>
      <w:r w:rsidRPr="00906152">
        <w:rPr>
          <w:lang w:val="en-GB"/>
        </w:rPr>
        <w:t>. This matching i</w:t>
      </w:r>
      <w:r w:rsidR="006B11D6" w:rsidRPr="00906152">
        <w:rPr>
          <w:lang w:val="en-GB"/>
        </w:rPr>
        <w:t>s performed using XLink mechanisms.</w:t>
      </w:r>
    </w:p>
    <w:p w:rsidR="006B11D6" w:rsidRPr="00906152" w:rsidRDefault="00FF413C" w:rsidP="00FF413C">
      <w:pPr>
        <w:rPr>
          <w:lang w:val="en-GB"/>
        </w:rPr>
      </w:pPr>
      <w:r w:rsidRPr="00906152">
        <w:rPr>
          <w:lang w:val="en-GB"/>
        </w:rPr>
        <w:t>In particular, there is an assumption that the link between the FINREP and the IFRS taxonomy is maintained by mean</w:t>
      </w:r>
      <w:r w:rsidR="00A16D97" w:rsidRPr="00906152">
        <w:rPr>
          <w:lang w:val="en-GB"/>
        </w:rPr>
        <w:t>s</w:t>
      </w:r>
      <w:r w:rsidRPr="00906152">
        <w:rPr>
          <w:lang w:val="en-GB"/>
        </w:rPr>
        <w:t xml:space="preserve"> of a formula linkbase defining a set of </w:t>
      </w:r>
      <w:r w:rsidR="006B11D6" w:rsidRPr="00906152">
        <w:rPr>
          <w:lang w:val="en-GB"/>
        </w:rPr>
        <w:t xml:space="preserve">transformation rules allowing to convert </w:t>
      </w:r>
      <w:r w:rsidRPr="00906152">
        <w:rPr>
          <w:lang w:val="en-GB"/>
        </w:rPr>
        <w:t xml:space="preserve">the FINREP based instance document into IFRS based instance document and vice versa in the scope of </w:t>
      </w:r>
      <w:r w:rsidR="006B11D6" w:rsidRPr="00906152">
        <w:rPr>
          <w:lang w:val="en-GB"/>
        </w:rPr>
        <w:t xml:space="preserve">the </w:t>
      </w:r>
      <w:r w:rsidRPr="00906152">
        <w:rPr>
          <w:lang w:val="en-GB"/>
        </w:rPr>
        <w:t>matching definitions.</w:t>
      </w:r>
      <w:r w:rsidR="006B11D6" w:rsidRPr="00906152">
        <w:rPr>
          <w:lang w:val="en-GB"/>
        </w:rPr>
        <w:t xml:space="preserve"> </w:t>
      </w:r>
    </w:p>
    <w:p w:rsidR="00FF413C" w:rsidRPr="00906152" w:rsidRDefault="006B11D6" w:rsidP="00FF413C">
      <w:pPr>
        <w:rPr>
          <w:lang w:val="en-GB"/>
        </w:rPr>
      </w:pPr>
      <w:r w:rsidRPr="00906152">
        <w:rPr>
          <w:lang w:val="en-GB"/>
        </w:rPr>
        <w:lastRenderedPageBreak/>
        <w:t>Matching definitions of the FINREP and IFRSs taxonomy (version 2009) has been identified and sample transformation rules ha</w:t>
      </w:r>
      <w:r w:rsidR="00A16D97" w:rsidRPr="00906152">
        <w:rPr>
          <w:lang w:val="en-GB"/>
        </w:rPr>
        <w:t>ve</w:t>
      </w:r>
      <w:r w:rsidRPr="00906152">
        <w:rPr>
          <w:lang w:val="en-GB"/>
        </w:rPr>
        <w:t xml:space="preserve"> been defined for the first draft of the FINREP taxonomy in order to evaluate this solution.</w:t>
      </w:r>
    </w:p>
    <w:p w:rsidR="0000553F" w:rsidRPr="00906152" w:rsidRDefault="00E059EB" w:rsidP="0000553F">
      <w:pPr>
        <w:pStyle w:val="Ttulo1"/>
        <w:rPr>
          <w:lang w:val="en-GB"/>
        </w:rPr>
      </w:pPr>
      <w:bookmarkStart w:id="99" w:name="_Toc301425798"/>
      <w:r w:rsidRPr="00906152">
        <w:rPr>
          <w:lang w:val="en-GB"/>
        </w:rPr>
        <w:t>Appendix A: Architecture of the ECB Statistics taxonomy</w:t>
      </w:r>
      <w:bookmarkEnd w:id="99"/>
    </w:p>
    <w:p w:rsidR="0000553F" w:rsidRPr="00906152" w:rsidRDefault="00E059EB">
      <w:pPr>
        <w:rPr>
          <w:lang w:val="en-GB"/>
        </w:rPr>
      </w:pPr>
      <w:r w:rsidRPr="00906152">
        <w:rPr>
          <w:lang w:val="en-GB"/>
        </w:rPr>
        <w:t>The diagram presents a draft architecture of the ECB Statistics taxonomy and its relation to the Common component.</w:t>
      </w:r>
    </w:p>
    <w:p w:rsidR="0000553F" w:rsidRPr="00906152" w:rsidRDefault="00EE745A">
      <w:pPr>
        <w:rPr>
          <w:lang w:val="en-GB"/>
        </w:rPr>
      </w:pPr>
      <w:r w:rsidRPr="00906152">
        <w:rPr>
          <w:noProof/>
          <w:lang w:val="en-GB"/>
        </w:rPr>
        <w:drawing>
          <wp:inline distT="0" distB="0" distL="0" distR="0">
            <wp:extent cx="4858385" cy="5597525"/>
            <wp:effectExtent l="0" t="0" r="0" b="0"/>
            <wp:docPr id="9"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srcRect/>
                    <a:stretch>
                      <a:fillRect/>
                    </a:stretch>
                  </pic:blipFill>
                  <pic:spPr bwMode="auto">
                    <a:xfrm>
                      <a:off x="0" y="0"/>
                      <a:ext cx="4858385" cy="5597525"/>
                    </a:xfrm>
                    <a:prstGeom prst="rect">
                      <a:avLst/>
                    </a:prstGeom>
                    <a:noFill/>
                    <a:ln w="9525">
                      <a:noFill/>
                      <a:miter lim="800000"/>
                      <a:headEnd/>
                      <a:tailEnd/>
                    </a:ln>
                  </pic:spPr>
                </pic:pic>
              </a:graphicData>
            </a:graphic>
          </wp:inline>
        </w:drawing>
      </w:r>
    </w:p>
    <w:p w:rsidR="0000553F" w:rsidRPr="00906152" w:rsidRDefault="00E059EB" w:rsidP="0000553F">
      <w:pPr>
        <w:pStyle w:val="Ttulo1"/>
        <w:rPr>
          <w:lang w:val="en-GB"/>
        </w:rPr>
      </w:pPr>
      <w:bookmarkStart w:id="100" w:name="_Toc301425799"/>
      <w:r w:rsidRPr="00906152">
        <w:rPr>
          <w:lang w:val="en-GB"/>
        </w:rPr>
        <w:t>Appendix B: Proposed architecture of the FINREP taxonomy and its relation to the Common component</w:t>
      </w:r>
      <w:bookmarkEnd w:id="100"/>
    </w:p>
    <w:p w:rsidR="00E059EB" w:rsidRPr="00906152" w:rsidRDefault="00E059EB" w:rsidP="00E059EB">
      <w:pPr>
        <w:rPr>
          <w:lang w:val="en-GB"/>
        </w:rPr>
      </w:pPr>
      <w:r w:rsidRPr="00906152">
        <w:rPr>
          <w:lang w:val="en-GB"/>
        </w:rPr>
        <w:t>The diagram presents a draft architecture of the FINREP taxonomy and its relation to the Common component.</w:t>
      </w:r>
    </w:p>
    <w:p w:rsidR="00E059EB" w:rsidRPr="00906152" w:rsidRDefault="00EE745A" w:rsidP="00E059EB">
      <w:pPr>
        <w:rPr>
          <w:lang w:val="en-GB"/>
        </w:rPr>
      </w:pPr>
      <w:r w:rsidRPr="00906152">
        <w:rPr>
          <w:noProof/>
          <w:lang w:val="en-GB"/>
        </w:rPr>
        <w:lastRenderedPageBreak/>
        <w:drawing>
          <wp:inline distT="0" distB="0" distL="0" distR="0">
            <wp:extent cx="4635500" cy="5160645"/>
            <wp:effectExtent l="0" t="0" r="0" b="0"/>
            <wp:docPr id="10"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srcRect/>
                    <a:stretch>
                      <a:fillRect/>
                    </a:stretch>
                  </pic:blipFill>
                  <pic:spPr bwMode="auto">
                    <a:xfrm>
                      <a:off x="0" y="0"/>
                      <a:ext cx="4635500" cy="5160645"/>
                    </a:xfrm>
                    <a:prstGeom prst="rect">
                      <a:avLst/>
                    </a:prstGeom>
                    <a:noFill/>
                    <a:ln w="9525">
                      <a:noFill/>
                      <a:miter lim="800000"/>
                      <a:headEnd/>
                      <a:tailEnd/>
                    </a:ln>
                  </pic:spPr>
                </pic:pic>
              </a:graphicData>
            </a:graphic>
          </wp:inline>
        </w:drawing>
      </w:r>
    </w:p>
    <w:p w:rsidR="001648DC" w:rsidRPr="00906152" w:rsidRDefault="001648DC">
      <w:pPr>
        <w:rPr>
          <w:lang w:val="en-GB"/>
        </w:rPr>
      </w:pPr>
    </w:p>
    <w:p w:rsidR="0000553F" w:rsidRPr="00906152" w:rsidRDefault="005B63E0" w:rsidP="0000553F">
      <w:pPr>
        <w:pStyle w:val="Ttulo1"/>
        <w:rPr>
          <w:lang w:val="en-GB"/>
        </w:rPr>
      </w:pPr>
      <w:bookmarkStart w:id="101" w:name="_Toc301425800"/>
      <w:r w:rsidRPr="00906152">
        <w:rPr>
          <w:lang w:val="en-GB"/>
        </w:rPr>
        <w:lastRenderedPageBreak/>
        <w:t xml:space="preserve">Appendix C: Proposed folders structure of the </w:t>
      </w:r>
      <w:r w:rsidR="00906152" w:rsidRPr="00906152">
        <w:rPr>
          <w:lang w:val="en-GB"/>
        </w:rPr>
        <w:t>EuroFiling</w:t>
      </w:r>
      <w:r w:rsidRPr="00906152">
        <w:rPr>
          <w:lang w:val="en-GB"/>
        </w:rPr>
        <w:t xml:space="preserve"> taxonomies framework</w:t>
      </w:r>
      <w:bookmarkEnd w:id="101"/>
    </w:p>
    <w:p w:rsidR="0000553F" w:rsidRPr="00906152" w:rsidRDefault="00EE745A">
      <w:pPr>
        <w:rPr>
          <w:lang w:val="en-GB"/>
        </w:rPr>
      </w:pPr>
      <w:r w:rsidRPr="00906152">
        <w:rPr>
          <w:noProof/>
          <w:lang w:val="en-GB"/>
        </w:rPr>
        <w:drawing>
          <wp:inline distT="0" distB="0" distL="0" distR="0">
            <wp:extent cx="4102735" cy="4158615"/>
            <wp:effectExtent l="0" t="0" r="0" b="0"/>
            <wp:docPr id="13"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4102735" cy="4158615"/>
                    </a:xfrm>
                    <a:prstGeom prst="rect">
                      <a:avLst/>
                    </a:prstGeom>
                    <a:noFill/>
                    <a:ln w="9525">
                      <a:noFill/>
                      <a:miter lim="800000"/>
                      <a:headEnd/>
                      <a:tailEnd/>
                    </a:ln>
                  </pic:spPr>
                </pic:pic>
              </a:graphicData>
            </a:graphic>
          </wp:inline>
        </w:drawing>
      </w:r>
    </w:p>
    <w:p w:rsidR="0000553F" w:rsidRPr="00906152" w:rsidRDefault="005B63E0">
      <w:pPr>
        <w:rPr>
          <w:lang w:val="en-GB"/>
        </w:rPr>
      </w:pPr>
      <w:r w:rsidRPr="00906152">
        <w:rPr>
          <w:lang w:val="en-GB"/>
        </w:rPr>
        <w:t>where:</w:t>
      </w:r>
    </w:p>
    <w:p w:rsidR="0000553F" w:rsidRPr="00906152" w:rsidRDefault="005B63E0" w:rsidP="0000553F">
      <w:pPr>
        <w:pStyle w:val="Prrafodelista"/>
        <w:numPr>
          <w:ilvl w:val="0"/>
          <w:numId w:val="43"/>
        </w:numPr>
        <w:rPr>
          <w:lang w:val="en-GB"/>
        </w:rPr>
      </w:pPr>
      <w:r w:rsidRPr="00906152">
        <w:rPr>
          <w:lang w:val="en-GB"/>
        </w:rPr>
        <w:t>2010 folder contains technical and rendering files</w:t>
      </w:r>
    </w:p>
    <w:p w:rsidR="0000553F" w:rsidRPr="00906152" w:rsidRDefault="005B63E0" w:rsidP="0000553F">
      <w:pPr>
        <w:pStyle w:val="Prrafodelista"/>
        <w:numPr>
          <w:ilvl w:val="0"/>
          <w:numId w:val="43"/>
        </w:numPr>
        <w:rPr>
          <w:lang w:val="en-GB"/>
        </w:rPr>
      </w:pPr>
      <w:r w:rsidRPr="00906152">
        <w:rPr>
          <w:lang w:val="en-GB"/>
        </w:rPr>
        <w:t>com folder contains common component definitions</w:t>
      </w:r>
    </w:p>
    <w:p w:rsidR="0000553F" w:rsidRPr="00906152" w:rsidRDefault="005B63E0" w:rsidP="0000553F">
      <w:pPr>
        <w:pStyle w:val="Prrafodelista"/>
        <w:numPr>
          <w:ilvl w:val="0"/>
          <w:numId w:val="43"/>
        </w:numPr>
        <w:rPr>
          <w:lang w:val="en-GB"/>
        </w:rPr>
      </w:pPr>
      <w:r w:rsidRPr="00906152">
        <w:rPr>
          <w:lang w:val="en-GB"/>
        </w:rPr>
        <w:t>sta folder contains ECB Statistics component definitions</w:t>
      </w:r>
    </w:p>
    <w:p w:rsidR="0000553F" w:rsidRPr="00906152" w:rsidRDefault="005B63E0" w:rsidP="0000553F">
      <w:pPr>
        <w:pStyle w:val="Prrafodelista"/>
        <w:numPr>
          <w:ilvl w:val="0"/>
          <w:numId w:val="43"/>
        </w:numPr>
        <w:rPr>
          <w:lang w:val="en-GB"/>
        </w:rPr>
      </w:pPr>
      <w:r w:rsidRPr="00906152">
        <w:rPr>
          <w:lang w:val="en-GB"/>
        </w:rPr>
        <w:t>fin folder contains FINREP component definitions</w:t>
      </w:r>
    </w:p>
    <w:p w:rsidR="0000553F" w:rsidRPr="00906152" w:rsidRDefault="005B63E0" w:rsidP="0000553F">
      <w:pPr>
        <w:pStyle w:val="Prrafodelista"/>
        <w:numPr>
          <w:ilvl w:val="0"/>
          <w:numId w:val="43"/>
        </w:numPr>
        <w:rPr>
          <w:lang w:val="en-GB"/>
        </w:rPr>
      </w:pPr>
      <w:r w:rsidRPr="00906152">
        <w:rPr>
          <w:lang w:val="en-GB"/>
        </w:rPr>
        <w:t>cor folder contains COREP component definitions</w:t>
      </w:r>
    </w:p>
    <w:p w:rsidR="005B63E0" w:rsidRPr="00906152" w:rsidRDefault="005B63E0" w:rsidP="005B63E0">
      <w:pPr>
        <w:rPr>
          <w:lang w:val="en-GB"/>
        </w:rPr>
      </w:pPr>
      <w:r w:rsidRPr="00906152">
        <w:rPr>
          <w:lang w:val="en-GB"/>
        </w:rPr>
        <w:t>Note 1: cor and fin components marked in orange are under development</w:t>
      </w:r>
    </w:p>
    <w:p w:rsidR="005B63E0" w:rsidRPr="00906152" w:rsidRDefault="005B63E0" w:rsidP="005B63E0">
      <w:pPr>
        <w:rPr>
          <w:lang w:val="en-GB"/>
        </w:rPr>
      </w:pPr>
      <w:r w:rsidRPr="00906152">
        <w:rPr>
          <w:lang w:val="en-GB"/>
        </w:rPr>
        <w:t>Note 2: cor and fin components are expected to include tables definitions – to be discussed</w:t>
      </w:r>
    </w:p>
    <w:p w:rsidR="005B63E0" w:rsidRPr="00906152" w:rsidRDefault="005B63E0" w:rsidP="005B63E0">
      <w:pPr>
        <w:rPr>
          <w:lang w:val="en-GB"/>
        </w:rPr>
      </w:pPr>
    </w:p>
    <w:sectPr w:rsidR="005B63E0" w:rsidRPr="00906152" w:rsidSect="0014500C">
      <w:footerReference w:type="default" r:id="rId18"/>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30F1" w:rsidRDefault="002D30F1" w:rsidP="00DC25D2">
      <w:pPr>
        <w:spacing w:after="0" w:line="240" w:lineRule="auto"/>
      </w:pPr>
      <w:r>
        <w:separator/>
      </w:r>
    </w:p>
  </w:endnote>
  <w:endnote w:type="continuationSeparator" w:id="0">
    <w:p w:rsidR="002D30F1" w:rsidRDefault="002D30F1" w:rsidP="00DC25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dE Neue Helvetica 45 Light">
    <w:panose1 w:val="020B0403020202020204"/>
    <w:charset w:val="00"/>
    <w:family w:val="swiss"/>
    <w:pitch w:val="variable"/>
    <w:sig w:usb0="8000000F" w:usb1="10002042" w:usb2="00000000" w:usb3="00000000" w:csb0="00000093"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zcionka tekstu podstawowego">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4555"/>
      <w:docPartObj>
        <w:docPartGallery w:val="Page Numbers (Bottom of Page)"/>
        <w:docPartUnique/>
      </w:docPartObj>
    </w:sdtPr>
    <w:sdtEndPr>
      <w:rPr>
        <w:sz w:val="16"/>
        <w:szCs w:val="16"/>
      </w:rPr>
    </w:sdtEndPr>
    <w:sdtContent>
      <w:sdt>
        <w:sdtPr>
          <w:rPr>
            <w:sz w:val="16"/>
            <w:szCs w:val="16"/>
          </w:rPr>
          <w:id w:val="810570653"/>
          <w:docPartObj>
            <w:docPartGallery w:val="Page Numbers (Top of Page)"/>
            <w:docPartUnique/>
          </w:docPartObj>
        </w:sdtPr>
        <w:sdtContent>
          <w:p w:rsidR="00906152" w:rsidRPr="0014500C" w:rsidRDefault="00906152">
            <w:pPr>
              <w:pStyle w:val="Piedepgina"/>
              <w:jc w:val="right"/>
              <w:rPr>
                <w:sz w:val="16"/>
                <w:szCs w:val="16"/>
              </w:rPr>
            </w:pPr>
            <w:r w:rsidRPr="0014500C">
              <w:rPr>
                <w:sz w:val="16"/>
                <w:szCs w:val="16"/>
              </w:rPr>
              <w:t xml:space="preserve">Page </w:t>
            </w:r>
            <w:r w:rsidRPr="0014500C">
              <w:rPr>
                <w:b/>
                <w:sz w:val="16"/>
                <w:szCs w:val="16"/>
              </w:rPr>
              <w:fldChar w:fldCharType="begin"/>
            </w:r>
            <w:r w:rsidRPr="0014500C">
              <w:rPr>
                <w:b/>
                <w:sz w:val="16"/>
                <w:szCs w:val="16"/>
              </w:rPr>
              <w:instrText>PAGE</w:instrText>
            </w:r>
            <w:r w:rsidRPr="0014500C">
              <w:rPr>
                <w:b/>
                <w:sz w:val="16"/>
                <w:szCs w:val="16"/>
              </w:rPr>
              <w:fldChar w:fldCharType="separate"/>
            </w:r>
            <w:r w:rsidR="00AD3DB9">
              <w:rPr>
                <w:b/>
                <w:noProof/>
                <w:sz w:val="16"/>
                <w:szCs w:val="16"/>
              </w:rPr>
              <w:t>23</w:t>
            </w:r>
            <w:r w:rsidRPr="0014500C">
              <w:rPr>
                <w:b/>
                <w:sz w:val="16"/>
                <w:szCs w:val="16"/>
              </w:rPr>
              <w:fldChar w:fldCharType="end"/>
            </w:r>
            <w:r w:rsidRPr="0014500C">
              <w:rPr>
                <w:sz w:val="16"/>
                <w:szCs w:val="16"/>
              </w:rPr>
              <w:t xml:space="preserve"> of </w:t>
            </w:r>
            <w:r w:rsidRPr="0014500C">
              <w:rPr>
                <w:b/>
                <w:sz w:val="16"/>
                <w:szCs w:val="16"/>
              </w:rPr>
              <w:fldChar w:fldCharType="begin"/>
            </w:r>
            <w:r w:rsidRPr="0014500C">
              <w:rPr>
                <w:b/>
                <w:sz w:val="16"/>
                <w:szCs w:val="16"/>
              </w:rPr>
              <w:instrText>NUMPAGES</w:instrText>
            </w:r>
            <w:r w:rsidRPr="0014500C">
              <w:rPr>
                <w:b/>
                <w:sz w:val="16"/>
                <w:szCs w:val="16"/>
              </w:rPr>
              <w:fldChar w:fldCharType="separate"/>
            </w:r>
            <w:r w:rsidR="00AD3DB9">
              <w:rPr>
                <w:b/>
                <w:noProof/>
                <w:sz w:val="16"/>
                <w:szCs w:val="16"/>
              </w:rPr>
              <w:t>27</w:t>
            </w:r>
            <w:r w:rsidRPr="0014500C">
              <w:rPr>
                <w:b/>
                <w:sz w:val="16"/>
                <w:szCs w:val="16"/>
              </w:rPr>
              <w:fldChar w:fldCharType="end"/>
            </w:r>
          </w:p>
        </w:sdtContent>
      </w:sdt>
    </w:sdtContent>
  </w:sdt>
  <w:p w:rsidR="00906152" w:rsidRDefault="0090615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30F1" w:rsidRDefault="002D30F1" w:rsidP="00DC25D2">
      <w:pPr>
        <w:spacing w:after="0" w:line="240" w:lineRule="auto"/>
      </w:pPr>
      <w:r>
        <w:separator/>
      </w:r>
    </w:p>
  </w:footnote>
  <w:footnote w:type="continuationSeparator" w:id="0">
    <w:p w:rsidR="002D30F1" w:rsidRDefault="002D30F1" w:rsidP="00DC25D2">
      <w:pPr>
        <w:spacing w:after="0" w:line="240" w:lineRule="auto"/>
      </w:pPr>
      <w:r>
        <w:continuationSeparator/>
      </w:r>
    </w:p>
  </w:footnote>
  <w:footnote w:id="1">
    <w:p w:rsidR="00906152" w:rsidRPr="0088750B" w:rsidRDefault="00906152">
      <w:pPr>
        <w:pStyle w:val="Textonotapie"/>
        <w:rPr>
          <w:lang w:val="en-US"/>
        </w:rPr>
      </w:pPr>
      <w:r>
        <w:rPr>
          <w:rStyle w:val="Refdenotaalpie"/>
        </w:rPr>
        <w:footnoteRef/>
      </w:r>
      <w:r w:rsidRPr="0088750B">
        <w:rPr>
          <w:lang w:val="en-US"/>
        </w:rPr>
        <w:t xml:space="preserve"> </w:t>
      </w:r>
      <w:r>
        <w:rPr>
          <w:lang w:val="en-GB"/>
        </w:rPr>
        <w:t>It is assumed that instance documents are created by the means of mapping and automatic extracting of data from internal systems of reporting institutions.</w:t>
      </w:r>
    </w:p>
  </w:footnote>
  <w:footnote w:id="2">
    <w:p w:rsidR="00906152" w:rsidRPr="005313F3" w:rsidRDefault="00906152">
      <w:pPr>
        <w:pStyle w:val="Textonotapie"/>
        <w:rPr>
          <w:lang w:val="en-US"/>
        </w:rPr>
      </w:pPr>
      <w:r w:rsidRPr="005313F3">
        <w:rPr>
          <w:rStyle w:val="Refdenotaalpie"/>
          <w:lang w:val="en-US"/>
        </w:rPr>
        <w:footnoteRef/>
      </w:r>
      <w:r w:rsidRPr="005313F3">
        <w:rPr>
          <w:lang w:val="en-US"/>
        </w:rPr>
        <w:t xml:space="preserve"> reference to a PDF</w:t>
      </w:r>
    </w:p>
  </w:footnote>
  <w:footnote w:id="3">
    <w:p w:rsidR="00906152" w:rsidRPr="005313F3" w:rsidRDefault="00906152" w:rsidP="002F699A">
      <w:pPr>
        <w:pStyle w:val="Textonotapie"/>
        <w:rPr>
          <w:lang w:val="en-US"/>
        </w:rPr>
      </w:pPr>
      <w:r w:rsidRPr="005313F3">
        <w:rPr>
          <w:rStyle w:val="Refdenotaalpie"/>
          <w:lang w:val="en-US"/>
        </w:rPr>
        <w:footnoteRef/>
      </w:r>
      <w:r w:rsidRPr="005313F3">
        <w:rPr>
          <w:lang w:val="en-US"/>
        </w:rPr>
        <w:t xml:space="preserve"> reference to a PDF</w:t>
      </w:r>
    </w:p>
  </w:footnote>
  <w:footnote w:id="4">
    <w:p w:rsidR="00906152" w:rsidRPr="008778C1" w:rsidRDefault="00906152">
      <w:pPr>
        <w:pStyle w:val="Textonotapie"/>
        <w:rPr>
          <w:lang w:val="en-US"/>
        </w:rPr>
      </w:pPr>
      <w:r>
        <w:rPr>
          <w:rStyle w:val="Refdenotaalpie"/>
        </w:rPr>
        <w:footnoteRef/>
      </w:r>
      <w:r w:rsidRPr="008778C1">
        <w:rPr>
          <w:lang w:val="en-US"/>
        </w:rPr>
        <w:t xml:space="preserve"> </w:t>
      </w:r>
      <w:r w:rsidRPr="005463E7">
        <w:rPr>
          <w:lang w:val="en-GB"/>
        </w:rPr>
        <w:t>There is not a clear difference between this kind of constraints and the ones rela</w:t>
      </w:r>
      <w:r>
        <w:rPr>
          <w:lang w:val="en-GB"/>
        </w:rPr>
        <w:t>ted to the reporting process. For example, d</w:t>
      </w:r>
      <w:r w:rsidRPr="005463E7">
        <w:rPr>
          <w:lang w:val="en-GB"/>
        </w:rPr>
        <w:t xml:space="preserve">ifferent supervisors </w:t>
      </w:r>
      <w:r>
        <w:rPr>
          <w:lang w:val="en-GB"/>
        </w:rPr>
        <w:t xml:space="preserve">may </w:t>
      </w:r>
      <w:r w:rsidRPr="005463E7">
        <w:rPr>
          <w:lang w:val="en-GB"/>
        </w:rPr>
        <w:t>require specific subsets of data for certain instit</w:t>
      </w:r>
      <w:r>
        <w:rPr>
          <w:lang w:val="en-GB"/>
        </w:rPr>
        <w:t>utions with different frequency.</w:t>
      </w:r>
      <w:r w:rsidRPr="005463E7">
        <w:rPr>
          <w:lang w:val="en-GB"/>
        </w:rPr>
        <w:t xml:space="preserve"> </w:t>
      </w:r>
      <w:r>
        <w:rPr>
          <w:lang w:val="en-GB"/>
        </w:rPr>
        <w:t>T</w:t>
      </w:r>
      <w:r w:rsidRPr="005463E7">
        <w:rPr>
          <w:lang w:val="en-GB"/>
        </w:rPr>
        <w:t>here is neither a clear difference with XDT structural constraints: dimensional structural constraints check that reported information is in the dimensional space defined, whereas constrains on required data check whether the information is expected (no matter if it is valid or not).</w:t>
      </w:r>
    </w:p>
  </w:footnote>
  <w:footnote w:id="5">
    <w:p w:rsidR="00906152" w:rsidRPr="005313F3" w:rsidRDefault="00906152">
      <w:pPr>
        <w:pStyle w:val="Textonotapie"/>
        <w:rPr>
          <w:lang w:val="en-US"/>
        </w:rPr>
      </w:pPr>
      <w:r w:rsidRPr="005313F3">
        <w:rPr>
          <w:rStyle w:val="Refdenotaalpie"/>
          <w:lang w:val="en-US"/>
        </w:rPr>
        <w:footnoteRef/>
      </w:r>
      <w:r w:rsidRPr="005313F3">
        <w:rPr>
          <w:lang w:val="en-US"/>
        </w:rPr>
        <w:t xml:space="preserve"> </w:t>
      </w:r>
      <w:r>
        <w:rPr>
          <w:lang w:val="en-US"/>
        </w:rPr>
        <w:t xml:space="preserve">This is similar approach to the IFRS taxonomy for 2010. </w:t>
      </w:r>
      <w:r w:rsidRPr="005313F3">
        <w:rPr>
          <w:lang w:val="en-US"/>
        </w:rPr>
        <w:t>At present this data type is defined</w:t>
      </w:r>
      <w:r>
        <w:rPr>
          <w:lang w:val="en-US"/>
        </w:rPr>
        <w:t xml:space="preserve"> in the DTS of the EUROFILING taxonomies in COMMON component of the framework but it is expected to become recognized and recommended by the XII and referred from official XII schema files.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B71DA"/>
    <w:multiLevelType w:val="hybridMultilevel"/>
    <w:tmpl w:val="0B32BA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6756701"/>
    <w:multiLevelType w:val="hybridMultilevel"/>
    <w:tmpl w:val="0DEC85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6F64C54"/>
    <w:multiLevelType w:val="hybridMultilevel"/>
    <w:tmpl w:val="7D72FD78"/>
    <w:lvl w:ilvl="0" w:tplc="4AEEDC6A">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C7877D9"/>
    <w:multiLevelType w:val="hybridMultilevel"/>
    <w:tmpl w:val="40240926"/>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D483536"/>
    <w:multiLevelType w:val="hybridMultilevel"/>
    <w:tmpl w:val="27FE863C"/>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26904B2"/>
    <w:multiLevelType w:val="hybridMultilevel"/>
    <w:tmpl w:val="11E8450C"/>
    <w:lvl w:ilvl="0" w:tplc="2CD42760">
      <w:numFmt w:val="bullet"/>
      <w:lvlText w:val=""/>
      <w:lvlJc w:val="left"/>
      <w:pPr>
        <w:ind w:left="720" w:hanging="360"/>
      </w:pPr>
      <w:rPr>
        <w:rFonts w:ascii="Wingdings" w:eastAsiaTheme="minorHAnsi" w:hAnsi="Wingdings"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8896A61"/>
    <w:multiLevelType w:val="hybridMultilevel"/>
    <w:tmpl w:val="93F8301A"/>
    <w:lvl w:ilvl="0" w:tplc="2F22B6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A695127"/>
    <w:multiLevelType w:val="hybridMultilevel"/>
    <w:tmpl w:val="33222FFE"/>
    <w:lvl w:ilvl="0" w:tplc="2F22B6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D772774"/>
    <w:multiLevelType w:val="hybridMultilevel"/>
    <w:tmpl w:val="B246D236"/>
    <w:lvl w:ilvl="0" w:tplc="2F22B6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1F5659B4"/>
    <w:multiLevelType w:val="hybridMultilevel"/>
    <w:tmpl w:val="0EBA66E2"/>
    <w:lvl w:ilvl="0" w:tplc="AAAC01D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201571F6"/>
    <w:multiLevelType w:val="hybridMultilevel"/>
    <w:tmpl w:val="898662FC"/>
    <w:lvl w:ilvl="0" w:tplc="C350849E">
      <w:numFmt w:val="bullet"/>
      <w:lvlText w:val="-"/>
      <w:lvlJc w:val="left"/>
      <w:pPr>
        <w:ind w:left="720" w:hanging="360"/>
      </w:pPr>
      <w:rPr>
        <w:rFonts w:ascii="BdE Neue Helvetica 45 Light" w:eastAsia="Times New Roman" w:hAnsi="BdE Neue Helvetica 45 Light"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CF7D72"/>
    <w:multiLevelType w:val="hybridMultilevel"/>
    <w:tmpl w:val="86FCFC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31472496"/>
    <w:multiLevelType w:val="hybridMultilevel"/>
    <w:tmpl w:val="0DEC85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2005E5F"/>
    <w:multiLevelType w:val="hybridMultilevel"/>
    <w:tmpl w:val="48DEF6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3F85C1C"/>
    <w:multiLevelType w:val="hybridMultilevel"/>
    <w:tmpl w:val="0DEC85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4EE54D9"/>
    <w:multiLevelType w:val="hybridMultilevel"/>
    <w:tmpl w:val="C24456F4"/>
    <w:lvl w:ilvl="0" w:tplc="C350849E">
      <w:numFmt w:val="bullet"/>
      <w:lvlText w:val="-"/>
      <w:lvlJc w:val="left"/>
      <w:pPr>
        <w:ind w:left="720" w:hanging="360"/>
      </w:pPr>
      <w:rPr>
        <w:rFonts w:ascii="BdE Neue Helvetica 45 Light" w:eastAsia="Times New Roman" w:hAnsi="BdE Neue Helvetica 45 Light"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761157"/>
    <w:multiLevelType w:val="hybridMultilevel"/>
    <w:tmpl w:val="C8609A3A"/>
    <w:lvl w:ilvl="0" w:tplc="21284F1E">
      <w:numFmt w:val="bullet"/>
      <w:lvlText w:val="-"/>
      <w:lvlJc w:val="left"/>
      <w:pPr>
        <w:ind w:left="720" w:hanging="360"/>
      </w:pPr>
      <w:rPr>
        <w:rFonts w:ascii="Calibri" w:eastAsiaTheme="minorHAnsi" w:hAnsi="Calibri"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39070069"/>
    <w:multiLevelType w:val="hybridMultilevel"/>
    <w:tmpl w:val="F6E078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3A08110C"/>
    <w:multiLevelType w:val="hybridMultilevel"/>
    <w:tmpl w:val="83E08CBC"/>
    <w:lvl w:ilvl="0" w:tplc="44BAE4DC">
      <w:start w:val="1"/>
      <w:numFmt w:val="upperLetter"/>
      <w:lvlText w:val="%1 -"/>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E57868"/>
    <w:multiLevelType w:val="hybridMultilevel"/>
    <w:tmpl w:val="0DEC85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07A3938"/>
    <w:multiLevelType w:val="hybridMultilevel"/>
    <w:tmpl w:val="C9CAD0E0"/>
    <w:lvl w:ilvl="0" w:tplc="EA18258C">
      <w:numFmt w:val="bullet"/>
      <w:lvlText w:val="-"/>
      <w:lvlJc w:val="left"/>
      <w:pPr>
        <w:ind w:left="1035" w:hanging="360"/>
      </w:pPr>
      <w:rPr>
        <w:rFonts w:ascii="BdE Neue Helvetica 45 Light" w:eastAsia="Times New Roman" w:hAnsi="BdE Neue Helvetica 45 Light" w:hint="default"/>
      </w:rPr>
    </w:lvl>
    <w:lvl w:ilvl="1" w:tplc="0C0A0003" w:tentative="1">
      <w:start w:val="1"/>
      <w:numFmt w:val="bullet"/>
      <w:lvlText w:val="o"/>
      <w:lvlJc w:val="left"/>
      <w:pPr>
        <w:ind w:left="1755" w:hanging="360"/>
      </w:pPr>
      <w:rPr>
        <w:rFonts w:ascii="Courier New" w:hAnsi="Courier New" w:hint="default"/>
      </w:rPr>
    </w:lvl>
    <w:lvl w:ilvl="2" w:tplc="0C0A0005" w:tentative="1">
      <w:start w:val="1"/>
      <w:numFmt w:val="bullet"/>
      <w:lvlText w:val=""/>
      <w:lvlJc w:val="left"/>
      <w:pPr>
        <w:ind w:left="2475" w:hanging="360"/>
      </w:pPr>
      <w:rPr>
        <w:rFonts w:ascii="Wingdings" w:hAnsi="Wingdings" w:hint="default"/>
      </w:rPr>
    </w:lvl>
    <w:lvl w:ilvl="3" w:tplc="0C0A0001" w:tentative="1">
      <w:start w:val="1"/>
      <w:numFmt w:val="bullet"/>
      <w:lvlText w:val=""/>
      <w:lvlJc w:val="left"/>
      <w:pPr>
        <w:ind w:left="3195" w:hanging="360"/>
      </w:pPr>
      <w:rPr>
        <w:rFonts w:ascii="Symbol" w:hAnsi="Symbol" w:hint="default"/>
      </w:rPr>
    </w:lvl>
    <w:lvl w:ilvl="4" w:tplc="0C0A0003" w:tentative="1">
      <w:start w:val="1"/>
      <w:numFmt w:val="bullet"/>
      <w:lvlText w:val="o"/>
      <w:lvlJc w:val="left"/>
      <w:pPr>
        <w:ind w:left="3915" w:hanging="360"/>
      </w:pPr>
      <w:rPr>
        <w:rFonts w:ascii="Courier New" w:hAnsi="Courier New" w:hint="default"/>
      </w:rPr>
    </w:lvl>
    <w:lvl w:ilvl="5" w:tplc="0C0A0005" w:tentative="1">
      <w:start w:val="1"/>
      <w:numFmt w:val="bullet"/>
      <w:lvlText w:val=""/>
      <w:lvlJc w:val="left"/>
      <w:pPr>
        <w:ind w:left="4635" w:hanging="360"/>
      </w:pPr>
      <w:rPr>
        <w:rFonts w:ascii="Wingdings" w:hAnsi="Wingdings" w:hint="default"/>
      </w:rPr>
    </w:lvl>
    <w:lvl w:ilvl="6" w:tplc="0C0A0001" w:tentative="1">
      <w:start w:val="1"/>
      <w:numFmt w:val="bullet"/>
      <w:lvlText w:val=""/>
      <w:lvlJc w:val="left"/>
      <w:pPr>
        <w:ind w:left="5355" w:hanging="360"/>
      </w:pPr>
      <w:rPr>
        <w:rFonts w:ascii="Symbol" w:hAnsi="Symbol" w:hint="default"/>
      </w:rPr>
    </w:lvl>
    <w:lvl w:ilvl="7" w:tplc="0C0A0003" w:tentative="1">
      <w:start w:val="1"/>
      <w:numFmt w:val="bullet"/>
      <w:lvlText w:val="o"/>
      <w:lvlJc w:val="left"/>
      <w:pPr>
        <w:ind w:left="6075" w:hanging="360"/>
      </w:pPr>
      <w:rPr>
        <w:rFonts w:ascii="Courier New" w:hAnsi="Courier New" w:hint="default"/>
      </w:rPr>
    </w:lvl>
    <w:lvl w:ilvl="8" w:tplc="0C0A0005" w:tentative="1">
      <w:start w:val="1"/>
      <w:numFmt w:val="bullet"/>
      <w:lvlText w:val=""/>
      <w:lvlJc w:val="left"/>
      <w:pPr>
        <w:ind w:left="6795" w:hanging="360"/>
      </w:pPr>
      <w:rPr>
        <w:rFonts w:ascii="Wingdings" w:hAnsi="Wingdings" w:hint="default"/>
      </w:rPr>
    </w:lvl>
  </w:abstractNum>
  <w:abstractNum w:abstractNumId="21">
    <w:nsid w:val="40C46CB2"/>
    <w:multiLevelType w:val="hybridMultilevel"/>
    <w:tmpl w:val="5060CB10"/>
    <w:lvl w:ilvl="0" w:tplc="2F22B6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451D33D9"/>
    <w:multiLevelType w:val="hybridMultilevel"/>
    <w:tmpl w:val="724671DA"/>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4703026D"/>
    <w:multiLevelType w:val="hybridMultilevel"/>
    <w:tmpl w:val="0DEC85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90B604B"/>
    <w:multiLevelType w:val="hybridMultilevel"/>
    <w:tmpl w:val="ABCE72B6"/>
    <w:lvl w:ilvl="0" w:tplc="2F22B6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49383821"/>
    <w:multiLevelType w:val="hybridMultilevel"/>
    <w:tmpl w:val="23722A72"/>
    <w:lvl w:ilvl="0" w:tplc="C19C30BC">
      <w:start w:val="1"/>
      <w:numFmt w:val="bullet"/>
      <w:lvlText w:val="•"/>
      <w:lvlJc w:val="left"/>
      <w:pPr>
        <w:tabs>
          <w:tab w:val="num" w:pos="720"/>
        </w:tabs>
        <w:ind w:left="720" w:hanging="360"/>
      </w:pPr>
      <w:rPr>
        <w:rFonts w:ascii="Times New Roman" w:hAnsi="Times New Roman" w:hint="default"/>
      </w:rPr>
    </w:lvl>
    <w:lvl w:ilvl="1" w:tplc="E4CE549E" w:tentative="1">
      <w:start w:val="1"/>
      <w:numFmt w:val="bullet"/>
      <w:lvlText w:val="•"/>
      <w:lvlJc w:val="left"/>
      <w:pPr>
        <w:tabs>
          <w:tab w:val="num" w:pos="1440"/>
        </w:tabs>
        <w:ind w:left="1440" w:hanging="360"/>
      </w:pPr>
      <w:rPr>
        <w:rFonts w:ascii="Times New Roman" w:hAnsi="Times New Roman" w:hint="default"/>
      </w:rPr>
    </w:lvl>
    <w:lvl w:ilvl="2" w:tplc="AA480C78" w:tentative="1">
      <w:start w:val="1"/>
      <w:numFmt w:val="bullet"/>
      <w:lvlText w:val="•"/>
      <w:lvlJc w:val="left"/>
      <w:pPr>
        <w:tabs>
          <w:tab w:val="num" w:pos="2160"/>
        </w:tabs>
        <w:ind w:left="2160" w:hanging="360"/>
      </w:pPr>
      <w:rPr>
        <w:rFonts w:ascii="Times New Roman" w:hAnsi="Times New Roman" w:hint="default"/>
      </w:rPr>
    </w:lvl>
    <w:lvl w:ilvl="3" w:tplc="D19E2EE4" w:tentative="1">
      <w:start w:val="1"/>
      <w:numFmt w:val="bullet"/>
      <w:lvlText w:val="•"/>
      <w:lvlJc w:val="left"/>
      <w:pPr>
        <w:tabs>
          <w:tab w:val="num" w:pos="2880"/>
        </w:tabs>
        <w:ind w:left="2880" w:hanging="360"/>
      </w:pPr>
      <w:rPr>
        <w:rFonts w:ascii="Times New Roman" w:hAnsi="Times New Roman" w:hint="default"/>
      </w:rPr>
    </w:lvl>
    <w:lvl w:ilvl="4" w:tplc="253606EC" w:tentative="1">
      <w:start w:val="1"/>
      <w:numFmt w:val="bullet"/>
      <w:lvlText w:val="•"/>
      <w:lvlJc w:val="left"/>
      <w:pPr>
        <w:tabs>
          <w:tab w:val="num" w:pos="3600"/>
        </w:tabs>
        <w:ind w:left="3600" w:hanging="360"/>
      </w:pPr>
      <w:rPr>
        <w:rFonts w:ascii="Times New Roman" w:hAnsi="Times New Roman" w:hint="default"/>
      </w:rPr>
    </w:lvl>
    <w:lvl w:ilvl="5" w:tplc="CAF83F84" w:tentative="1">
      <w:start w:val="1"/>
      <w:numFmt w:val="bullet"/>
      <w:lvlText w:val="•"/>
      <w:lvlJc w:val="left"/>
      <w:pPr>
        <w:tabs>
          <w:tab w:val="num" w:pos="4320"/>
        </w:tabs>
        <w:ind w:left="4320" w:hanging="360"/>
      </w:pPr>
      <w:rPr>
        <w:rFonts w:ascii="Times New Roman" w:hAnsi="Times New Roman" w:hint="default"/>
      </w:rPr>
    </w:lvl>
    <w:lvl w:ilvl="6" w:tplc="35D6B9EC" w:tentative="1">
      <w:start w:val="1"/>
      <w:numFmt w:val="bullet"/>
      <w:lvlText w:val="•"/>
      <w:lvlJc w:val="left"/>
      <w:pPr>
        <w:tabs>
          <w:tab w:val="num" w:pos="5040"/>
        </w:tabs>
        <w:ind w:left="5040" w:hanging="360"/>
      </w:pPr>
      <w:rPr>
        <w:rFonts w:ascii="Times New Roman" w:hAnsi="Times New Roman" w:hint="default"/>
      </w:rPr>
    </w:lvl>
    <w:lvl w:ilvl="7" w:tplc="02F4CBC0" w:tentative="1">
      <w:start w:val="1"/>
      <w:numFmt w:val="bullet"/>
      <w:lvlText w:val="•"/>
      <w:lvlJc w:val="left"/>
      <w:pPr>
        <w:tabs>
          <w:tab w:val="num" w:pos="5760"/>
        </w:tabs>
        <w:ind w:left="5760" w:hanging="360"/>
      </w:pPr>
      <w:rPr>
        <w:rFonts w:ascii="Times New Roman" w:hAnsi="Times New Roman" w:hint="default"/>
      </w:rPr>
    </w:lvl>
    <w:lvl w:ilvl="8" w:tplc="40D21062" w:tentative="1">
      <w:start w:val="1"/>
      <w:numFmt w:val="bullet"/>
      <w:lvlText w:val="•"/>
      <w:lvlJc w:val="left"/>
      <w:pPr>
        <w:tabs>
          <w:tab w:val="num" w:pos="6480"/>
        </w:tabs>
        <w:ind w:left="6480" w:hanging="360"/>
      </w:pPr>
      <w:rPr>
        <w:rFonts w:ascii="Times New Roman" w:hAnsi="Times New Roman" w:hint="default"/>
      </w:rPr>
    </w:lvl>
  </w:abstractNum>
  <w:abstractNum w:abstractNumId="26">
    <w:nsid w:val="4A136C30"/>
    <w:multiLevelType w:val="hybridMultilevel"/>
    <w:tmpl w:val="0DEC85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1365428"/>
    <w:multiLevelType w:val="hybridMultilevel"/>
    <w:tmpl w:val="873202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264104D"/>
    <w:multiLevelType w:val="hybridMultilevel"/>
    <w:tmpl w:val="22D232F6"/>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29">
    <w:nsid w:val="572F65CA"/>
    <w:multiLevelType w:val="hybridMultilevel"/>
    <w:tmpl w:val="0DEC85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8B55AA2"/>
    <w:multiLevelType w:val="hybridMultilevel"/>
    <w:tmpl w:val="7646DC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5BB85DE5"/>
    <w:multiLevelType w:val="hybridMultilevel"/>
    <w:tmpl w:val="EB4ECC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FCE2AE1"/>
    <w:multiLevelType w:val="hybridMultilevel"/>
    <w:tmpl w:val="8384D5EE"/>
    <w:lvl w:ilvl="0" w:tplc="2F22B6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61F075A9"/>
    <w:multiLevelType w:val="hybridMultilevel"/>
    <w:tmpl w:val="60BEE966"/>
    <w:lvl w:ilvl="0" w:tplc="2F22B69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63BA10B8"/>
    <w:multiLevelType w:val="hybridMultilevel"/>
    <w:tmpl w:val="E1A8926E"/>
    <w:lvl w:ilvl="0" w:tplc="9BB0196E">
      <w:numFmt w:val="bullet"/>
      <w:lvlText w:val="-"/>
      <w:lvlJc w:val="left"/>
      <w:pPr>
        <w:ind w:left="1065" w:hanging="705"/>
      </w:pPr>
      <w:rPr>
        <w:rFonts w:ascii="Calibri" w:eastAsiaTheme="minorHAnsi" w:hAnsi="Calibri"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69D56D84"/>
    <w:multiLevelType w:val="hybridMultilevel"/>
    <w:tmpl w:val="392E0A0C"/>
    <w:lvl w:ilvl="0" w:tplc="99E4588A">
      <w:numFmt w:val="bullet"/>
      <w:lvlText w:val="-"/>
      <w:lvlJc w:val="left"/>
      <w:pPr>
        <w:ind w:left="720" w:hanging="360"/>
      </w:pPr>
      <w:rPr>
        <w:rFonts w:ascii="Calibri" w:eastAsiaTheme="minorHAnsi" w:hAnsi="Calibri"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6B271368"/>
    <w:multiLevelType w:val="hybridMultilevel"/>
    <w:tmpl w:val="18BAFEC0"/>
    <w:lvl w:ilvl="0" w:tplc="DD605728">
      <w:start w:val="1"/>
      <w:numFmt w:val="bullet"/>
      <w:lvlText w:val="-"/>
      <w:lvlJc w:val="left"/>
      <w:pPr>
        <w:ind w:left="720" w:hanging="360"/>
      </w:pPr>
      <w:rPr>
        <w:rFonts w:ascii="Calibri" w:eastAsiaTheme="minorHAnsi" w:hAnsi="Calibri"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71161DF7"/>
    <w:multiLevelType w:val="hybridMultilevel"/>
    <w:tmpl w:val="0DEC85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3EB4B09"/>
    <w:multiLevelType w:val="hybridMultilevel"/>
    <w:tmpl w:val="B1E08216"/>
    <w:lvl w:ilvl="0" w:tplc="2F22B6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76BC54F4"/>
    <w:multiLevelType w:val="hybridMultilevel"/>
    <w:tmpl w:val="C1FC8EB0"/>
    <w:lvl w:ilvl="0" w:tplc="2F22B6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7A346CDB"/>
    <w:multiLevelType w:val="hybridMultilevel"/>
    <w:tmpl w:val="9C448C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7C7F5626"/>
    <w:multiLevelType w:val="hybridMultilevel"/>
    <w:tmpl w:val="0DEC85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D2E0F3C"/>
    <w:multiLevelType w:val="multilevel"/>
    <w:tmpl w:val="0415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num w:numId="1">
    <w:abstractNumId w:val="42"/>
  </w:num>
  <w:num w:numId="2">
    <w:abstractNumId w:val="39"/>
  </w:num>
  <w:num w:numId="3">
    <w:abstractNumId w:val="25"/>
  </w:num>
  <w:num w:numId="4">
    <w:abstractNumId w:val="6"/>
  </w:num>
  <w:num w:numId="5">
    <w:abstractNumId w:val="33"/>
  </w:num>
  <w:num w:numId="6">
    <w:abstractNumId w:val="21"/>
  </w:num>
  <w:num w:numId="7">
    <w:abstractNumId w:val="38"/>
  </w:num>
  <w:num w:numId="8">
    <w:abstractNumId w:val="35"/>
  </w:num>
  <w:num w:numId="9">
    <w:abstractNumId w:val="16"/>
  </w:num>
  <w:num w:numId="10">
    <w:abstractNumId w:val="20"/>
  </w:num>
  <w:num w:numId="11">
    <w:abstractNumId w:val="15"/>
  </w:num>
  <w:num w:numId="12">
    <w:abstractNumId w:val="32"/>
  </w:num>
  <w:num w:numId="13">
    <w:abstractNumId w:val="34"/>
  </w:num>
  <w:num w:numId="14">
    <w:abstractNumId w:val="3"/>
  </w:num>
  <w:num w:numId="15">
    <w:abstractNumId w:val="5"/>
  </w:num>
  <w:num w:numId="16">
    <w:abstractNumId w:val="9"/>
  </w:num>
  <w:num w:numId="17">
    <w:abstractNumId w:val="31"/>
  </w:num>
  <w:num w:numId="18">
    <w:abstractNumId w:val="13"/>
  </w:num>
  <w:num w:numId="19">
    <w:abstractNumId w:val="2"/>
  </w:num>
  <w:num w:numId="20">
    <w:abstractNumId w:val="18"/>
  </w:num>
  <w:num w:numId="21">
    <w:abstractNumId w:val="22"/>
  </w:num>
  <w:num w:numId="22">
    <w:abstractNumId w:val="27"/>
  </w:num>
  <w:num w:numId="23">
    <w:abstractNumId w:val="41"/>
  </w:num>
  <w:num w:numId="24">
    <w:abstractNumId w:val="26"/>
  </w:num>
  <w:num w:numId="25">
    <w:abstractNumId w:val="14"/>
  </w:num>
  <w:num w:numId="26">
    <w:abstractNumId w:val="7"/>
  </w:num>
  <w:num w:numId="27">
    <w:abstractNumId w:val="37"/>
  </w:num>
  <w:num w:numId="28">
    <w:abstractNumId w:val="23"/>
  </w:num>
  <w:num w:numId="29">
    <w:abstractNumId w:val="12"/>
  </w:num>
  <w:num w:numId="30">
    <w:abstractNumId w:val="29"/>
  </w:num>
  <w:num w:numId="31">
    <w:abstractNumId w:val="19"/>
  </w:num>
  <w:num w:numId="32">
    <w:abstractNumId w:val="1"/>
  </w:num>
  <w:num w:numId="33">
    <w:abstractNumId w:val="8"/>
  </w:num>
  <w:num w:numId="34">
    <w:abstractNumId w:val="36"/>
  </w:num>
  <w:num w:numId="35">
    <w:abstractNumId w:val="10"/>
  </w:num>
  <w:num w:numId="36">
    <w:abstractNumId w:val="4"/>
  </w:num>
  <w:num w:numId="37">
    <w:abstractNumId w:val="24"/>
  </w:num>
  <w:num w:numId="38">
    <w:abstractNumId w:val="30"/>
  </w:num>
  <w:num w:numId="39">
    <w:abstractNumId w:val="28"/>
  </w:num>
  <w:num w:numId="40">
    <w:abstractNumId w:val="11"/>
  </w:num>
  <w:num w:numId="41">
    <w:abstractNumId w:val="40"/>
  </w:num>
  <w:num w:numId="42">
    <w:abstractNumId w:val="17"/>
  </w:num>
  <w:num w:numId="4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1648DC"/>
    <w:rsid w:val="0000553F"/>
    <w:rsid w:val="000069F1"/>
    <w:rsid w:val="000347F8"/>
    <w:rsid w:val="000D20FC"/>
    <w:rsid w:val="000D4443"/>
    <w:rsid w:val="000D6715"/>
    <w:rsid w:val="000F0647"/>
    <w:rsid w:val="000F7935"/>
    <w:rsid w:val="00107EE8"/>
    <w:rsid w:val="00110D7C"/>
    <w:rsid w:val="0012564D"/>
    <w:rsid w:val="00127F83"/>
    <w:rsid w:val="0014500C"/>
    <w:rsid w:val="001567D7"/>
    <w:rsid w:val="00161092"/>
    <w:rsid w:val="001648DC"/>
    <w:rsid w:val="00170F35"/>
    <w:rsid w:val="0018289E"/>
    <w:rsid w:val="0019507B"/>
    <w:rsid w:val="001A4840"/>
    <w:rsid w:val="001C6167"/>
    <w:rsid w:val="00205C9B"/>
    <w:rsid w:val="0021375C"/>
    <w:rsid w:val="00217570"/>
    <w:rsid w:val="0024228F"/>
    <w:rsid w:val="0024471D"/>
    <w:rsid w:val="00247E77"/>
    <w:rsid w:val="0025224E"/>
    <w:rsid w:val="00272EAF"/>
    <w:rsid w:val="00275D41"/>
    <w:rsid w:val="00281300"/>
    <w:rsid w:val="00282850"/>
    <w:rsid w:val="00286470"/>
    <w:rsid w:val="0029175E"/>
    <w:rsid w:val="002B1038"/>
    <w:rsid w:val="002C3A41"/>
    <w:rsid w:val="002D30F1"/>
    <w:rsid w:val="002E3377"/>
    <w:rsid w:val="002F1CA2"/>
    <w:rsid w:val="002F40CF"/>
    <w:rsid w:val="002F699A"/>
    <w:rsid w:val="00300BC1"/>
    <w:rsid w:val="00302250"/>
    <w:rsid w:val="0030532C"/>
    <w:rsid w:val="00317AEF"/>
    <w:rsid w:val="00323202"/>
    <w:rsid w:val="00343F3A"/>
    <w:rsid w:val="003610C6"/>
    <w:rsid w:val="00361344"/>
    <w:rsid w:val="003811EA"/>
    <w:rsid w:val="00382C28"/>
    <w:rsid w:val="00385C60"/>
    <w:rsid w:val="00391520"/>
    <w:rsid w:val="00391DF5"/>
    <w:rsid w:val="003A0A18"/>
    <w:rsid w:val="003A3785"/>
    <w:rsid w:val="003A690C"/>
    <w:rsid w:val="003B0B18"/>
    <w:rsid w:val="003F1B73"/>
    <w:rsid w:val="0045275D"/>
    <w:rsid w:val="00453561"/>
    <w:rsid w:val="004628EB"/>
    <w:rsid w:val="004636E1"/>
    <w:rsid w:val="0046575C"/>
    <w:rsid w:val="00470C5F"/>
    <w:rsid w:val="00472267"/>
    <w:rsid w:val="00474C9A"/>
    <w:rsid w:val="00474D05"/>
    <w:rsid w:val="00486135"/>
    <w:rsid w:val="004914A6"/>
    <w:rsid w:val="004B363F"/>
    <w:rsid w:val="004B3B58"/>
    <w:rsid w:val="004B4221"/>
    <w:rsid w:val="004B6AD5"/>
    <w:rsid w:val="004C6FB7"/>
    <w:rsid w:val="004E13E0"/>
    <w:rsid w:val="004E6C89"/>
    <w:rsid w:val="00500F03"/>
    <w:rsid w:val="00511AA8"/>
    <w:rsid w:val="005313F3"/>
    <w:rsid w:val="00534DD9"/>
    <w:rsid w:val="005369F8"/>
    <w:rsid w:val="005463E7"/>
    <w:rsid w:val="0056360D"/>
    <w:rsid w:val="00564428"/>
    <w:rsid w:val="00567BDD"/>
    <w:rsid w:val="005736A1"/>
    <w:rsid w:val="00576148"/>
    <w:rsid w:val="005B4135"/>
    <w:rsid w:val="005B63E0"/>
    <w:rsid w:val="005D0BA6"/>
    <w:rsid w:val="005D6AF9"/>
    <w:rsid w:val="005E10A6"/>
    <w:rsid w:val="005E25AC"/>
    <w:rsid w:val="005E46B3"/>
    <w:rsid w:val="0060278C"/>
    <w:rsid w:val="00603375"/>
    <w:rsid w:val="00631EF0"/>
    <w:rsid w:val="00641962"/>
    <w:rsid w:val="00644842"/>
    <w:rsid w:val="0067188D"/>
    <w:rsid w:val="00674B4D"/>
    <w:rsid w:val="00682E00"/>
    <w:rsid w:val="006A4DDC"/>
    <w:rsid w:val="006A610A"/>
    <w:rsid w:val="006B11D6"/>
    <w:rsid w:val="006B712C"/>
    <w:rsid w:val="006C4A29"/>
    <w:rsid w:val="006D66D5"/>
    <w:rsid w:val="006E16FE"/>
    <w:rsid w:val="006F6F93"/>
    <w:rsid w:val="00705E5F"/>
    <w:rsid w:val="00714E66"/>
    <w:rsid w:val="007151E8"/>
    <w:rsid w:val="00724C7A"/>
    <w:rsid w:val="007314FE"/>
    <w:rsid w:val="00737D27"/>
    <w:rsid w:val="00742DC3"/>
    <w:rsid w:val="007610A9"/>
    <w:rsid w:val="00763DB0"/>
    <w:rsid w:val="007945F0"/>
    <w:rsid w:val="007B5B40"/>
    <w:rsid w:val="007C1849"/>
    <w:rsid w:val="007D160A"/>
    <w:rsid w:val="007D2817"/>
    <w:rsid w:val="007D2C61"/>
    <w:rsid w:val="007E0F17"/>
    <w:rsid w:val="007E769F"/>
    <w:rsid w:val="0081389C"/>
    <w:rsid w:val="00820B83"/>
    <w:rsid w:val="00850CDB"/>
    <w:rsid w:val="008604B1"/>
    <w:rsid w:val="00864B7A"/>
    <w:rsid w:val="00871E9C"/>
    <w:rsid w:val="00872B04"/>
    <w:rsid w:val="0087687D"/>
    <w:rsid w:val="008778C1"/>
    <w:rsid w:val="0088750B"/>
    <w:rsid w:val="00897E57"/>
    <w:rsid w:val="008A01A0"/>
    <w:rsid w:val="008A61BD"/>
    <w:rsid w:val="008E1BF0"/>
    <w:rsid w:val="008E656C"/>
    <w:rsid w:val="008F08B4"/>
    <w:rsid w:val="0090230F"/>
    <w:rsid w:val="00906152"/>
    <w:rsid w:val="009311D3"/>
    <w:rsid w:val="0093595C"/>
    <w:rsid w:val="009377C8"/>
    <w:rsid w:val="00962F99"/>
    <w:rsid w:val="00966D99"/>
    <w:rsid w:val="0097059B"/>
    <w:rsid w:val="00975E3C"/>
    <w:rsid w:val="00997507"/>
    <w:rsid w:val="009A7B0A"/>
    <w:rsid w:val="009B09D5"/>
    <w:rsid w:val="009C55DE"/>
    <w:rsid w:val="00A03BBF"/>
    <w:rsid w:val="00A072CE"/>
    <w:rsid w:val="00A13587"/>
    <w:rsid w:val="00A16D97"/>
    <w:rsid w:val="00A16DB7"/>
    <w:rsid w:val="00A85D64"/>
    <w:rsid w:val="00A86B1D"/>
    <w:rsid w:val="00AB1840"/>
    <w:rsid w:val="00AC3BED"/>
    <w:rsid w:val="00AC6E87"/>
    <w:rsid w:val="00AC7BB4"/>
    <w:rsid w:val="00AD3DB9"/>
    <w:rsid w:val="00AD4729"/>
    <w:rsid w:val="00AE0787"/>
    <w:rsid w:val="00AE19DF"/>
    <w:rsid w:val="00B06353"/>
    <w:rsid w:val="00B150D0"/>
    <w:rsid w:val="00B20184"/>
    <w:rsid w:val="00B336C2"/>
    <w:rsid w:val="00B37828"/>
    <w:rsid w:val="00BB0BB3"/>
    <w:rsid w:val="00BB7EB0"/>
    <w:rsid w:val="00BC1239"/>
    <w:rsid w:val="00BD49C4"/>
    <w:rsid w:val="00C26FB4"/>
    <w:rsid w:val="00C45B0A"/>
    <w:rsid w:val="00C559D3"/>
    <w:rsid w:val="00C84099"/>
    <w:rsid w:val="00C85007"/>
    <w:rsid w:val="00C91D25"/>
    <w:rsid w:val="00CB6F3B"/>
    <w:rsid w:val="00CD72A9"/>
    <w:rsid w:val="00CE3B38"/>
    <w:rsid w:val="00CF2362"/>
    <w:rsid w:val="00D10A75"/>
    <w:rsid w:val="00D260EA"/>
    <w:rsid w:val="00D57A6D"/>
    <w:rsid w:val="00D75CB6"/>
    <w:rsid w:val="00D76E10"/>
    <w:rsid w:val="00DA4AF7"/>
    <w:rsid w:val="00DC25D2"/>
    <w:rsid w:val="00DE3389"/>
    <w:rsid w:val="00DE41AD"/>
    <w:rsid w:val="00DF2787"/>
    <w:rsid w:val="00E00FC3"/>
    <w:rsid w:val="00E059EB"/>
    <w:rsid w:val="00E12E98"/>
    <w:rsid w:val="00E4181E"/>
    <w:rsid w:val="00E774E4"/>
    <w:rsid w:val="00EB758B"/>
    <w:rsid w:val="00EE745A"/>
    <w:rsid w:val="00EF4D88"/>
    <w:rsid w:val="00F251E7"/>
    <w:rsid w:val="00F50483"/>
    <w:rsid w:val="00F62C42"/>
    <w:rsid w:val="00F81507"/>
    <w:rsid w:val="00F84037"/>
    <w:rsid w:val="00F87F4D"/>
    <w:rsid w:val="00FC18BF"/>
    <w:rsid w:val="00FC411C"/>
    <w:rsid w:val="00FE5F1D"/>
    <w:rsid w:val="00FF413C"/>
    <w:rsid w:val="00FF7A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5D2"/>
    <w:pPr>
      <w:jc w:val="both"/>
    </w:pPr>
  </w:style>
  <w:style w:type="paragraph" w:styleId="Ttulo1">
    <w:name w:val="heading 1"/>
    <w:basedOn w:val="Normal"/>
    <w:next w:val="Normal"/>
    <w:link w:val="Ttulo1Car"/>
    <w:uiPriority w:val="9"/>
    <w:qFormat/>
    <w:rsid w:val="0012564D"/>
    <w:pPr>
      <w:keepNext/>
      <w:keepLines/>
      <w:numPr>
        <w:numId w:val="1"/>
      </w:numPr>
      <w:spacing w:before="480" w:after="0"/>
      <w:outlineLvl w:val="0"/>
    </w:pPr>
    <w:rPr>
      <w:rFonts w:ascii="Calibri" w:eastAsiaTheme="majorEastAsia" w:hAnsi="Calibri" w:cstheme="majorBidi"/>
      <w:b/>
      <w:bCs/>
      <w:color w:val="365F91" w:themeColor="accent1" w:themeShade="BF"/>
      <w:sz w:val="24"/>
      <w:szCs w:val="28"/>
    </w:rPr>
  </w:style>
  <w:style w:type="paragraph" w:styleId="Ttulo2">
    <w:name w:val="heading 2"/>
    <w:basedOn w:val="Normal"/>
    <w:next w:val="Normal"/>
    <w:link w:val="Ttulo2Car"/>
    <w:uiPriority w:val="9"/>
    <w:unhideWhenUsed/>
    <w:qFormat/>
    <w:rsid w:val="0012564D"/>
    <w:pPr>
      <w:keepNext/>
      <w:keepLines/>
      <w:numPr>
        <w:ilvl w:val="1"/>
        <w:numId w:val="1"/>
      </w:numPr>
      <w:spacing w:before="200" w:after="0"/>
      <w:outlineLvl w:val="1"/>
    </w:pPr>
    <w:rPr>
      <w:rFonts w:ascii="Calibri" w:eastAsiaTheme="majorEastAsia" w:hAnsi="Calibri" w:cstheme="majorBidi"/>
      <w:b/>
      <w:bCs/>
      <w:color w:val="4F81BD" w:themeColor="accent1"/>
      <w:sz w:val="24"/>
      <w:szCs w:val="26"/>
    </w:rPr>
  </w:style>
  <w:style w:type="paragraph" w:styleId="Ttulo3">
    <w:name w:val="heading 3"/>
    <w:basedOn w:val="Normal"/>
    <w:next w:val="Normal"/>
    <w:link w:val="Ttulo3Car"/>
    <w:uiPriority w:val="9"/>
    <w:unhideWhenUsed/>
    <w:qFormat/>
    <w:rsid w:val="0012564D"/>
    <w:pPr>
      <w:keepNext/>
      <w:keepLines/>
      <w:numPr>
        <w:ilvl w:val="2"/>
        <w:numId w:val="1"/>
      </w:numPr>
      <w:spacing w:before="200" w:after="0"/>
      <w:outlineLvl w:val="2"/>
    </w:pPr>
    <w:rPr>
      <w:rFonts w:ascii="Calibri" w:eastAsiaTheme="majorEastAsia" w:hAnsi="Calibri" w:cstheme="majorBidi"/>
      <w:b/>
      <w:bCs/>
      <w:color w:val="4F81BD" w:themeColor="accent1"/>
    </w:rPr>
  </w:style>
  <w:style w:type="paragraph" w:styleId="Ttulo4">
    <w:name w:val="heading 4"/>
    <w:basedOn w:val="Normal"/>
    <w:next w:val="Normal"/>
    <w:link w:val="Ttulo4Car"/>
    <w:uiPriority w:val="9"/>
    <w:unhideWhenUsed/>
    <w:qFormat/>
    <w:rsid w:val="0012564D"/>
    <w:pPr>
      <w:keepNext/>
      <w:keepLines/>
      <w:numPr>
        <w:ilvl w:val="3"/>
        <w:numId w:val="1"/>
      </w:numPr>
      <w:spacing w:before="200" w:after="0"/>
      <w:outlineLvl w:val="3"/>
    </w:pPr>
    <w:rPr>
      <w:rFonts w:ascii="Calibri" w:eastAsiaTheme="majorEastAsia" w:hAnsi="Calibri" w:cstheme="majorBidi"/>
      <w:b/>
      <w:bCs/>
      <w:i/>
      <w:iCs/>
      <w:color w:val="4F81BD" w:themeColor="accent1"/>
    </w:rPr>
  </w:style>
  <w:style w:type="paragraph" w:styleId="Ttulo5">
    <w:name w:val="heading 5"/>
    <w:basedOn w:val="Normal"/>
    <w:next w:val="Normal"/>
    <w:link w:val="Ttulo5Car"/>
    <w:uiPriority w:val="9"/>
    <w:semiHidden/>
    <w:unhideWhenUsed/>
    <w:qFormat/>
    <w:rsid w:val="0012564D"/>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12564D"/>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12564D"/>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12564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12564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12564D"/>
    <w:pPr>
      <w:pBdr>
        <w:bottom w:val="single" w:sz="8" w:space="4" w:color="4F81BD" w:themeColor="accent1"/>
      </w:pBdr>
      <w:spacing w:after="300" w:line="240" w:lineRule="auto"/>
      <w:contextualSpacing/>
      <w:jc w:val="center"/>
    </w:pPr>
    <w:rPr>
      <w:rFonts w:ascii="Calibri" w:eastAsiaTheme="majorEastAsia" w:hAnsi="Calibri" w:cstheme="majorBidi"/>
      <w:color w:val="17365D" w:themeColor="text2" w:themeShade="BF"/>
      <w:spacing w:val="5"/>
      <w:kern w:val="28"/>
      <w:sz w:val="28"/>
      <w:szCs w:val="52"/>
    </w:rPr>
  </w:style>
  <w:style w:type="character" w:customStyle="1" w:styleId="TtuloCar">
    <w:name w:val="Título Car"/>
    <w:basedOn w:val="Fuentedeprrafopredeter"/>
    <w:link w:val="Ttulo"/>
    <w:uiPriority w:val="10"/>
    <w:rsid w:val="0012564D"/>
    <w:rPr>
      <w:rFonts w:ascii="Calibri" w:eastAsiaTheme="majorEastAsia" w:hAnsi="Calibri" w:cstheme="majorBidi"/>
      <w:color w:val="17365D" w:themeColor="text2" w:themeShade="BF"/>
      <w:spacing w:val="5"/>
      <w:kern w:val="28"/>
      <w:sz w:val="28"/>
      <w:szCs w:val="52"/>
    </w:rPr>
  </w:style>
  <w:style w:type="character" w:customStyle="1" w:styleId="Ttulo1Car">
    <w:name w:val="Título 1 Car"/>
    <w:basedOn w:val="Fuentedeprrafopredeter"/>
    <w:link w:val="Ttulo1"/>
    <w:uiPriority w:val="9"/>
    <w:rsid w:val="0012564D"/>
    <w:rPr>
      <w:rFonts w:ascii="Calibri" w:eastAsiaTheme="majorEastAsia" w:hAnsi="Calibri" w:cstheme="majorBidi"/>
      <w:b/>
      <w:bCs/>
      <w:color w:val="365F91" w:themeColor="accent1" w:themeShade="BF"/>
      <w:sz w:val="24"/>
      <w:szCs w:val="28"/>
    </w:rPr>
  </w:style>
  <w:style w:type="character" w:customStyle="1" w:styleId="Ttulo2Car">
    <w:name w:val="Título 2 Car"/>
    <w:basedOn w:val="Fuentedeprrafopredeter"/>
    <w:link w:val="Ttulo2"/>
    <w:uiPriority w:val="9"/>
    <w:rsid w:val="0012564D"/>
    <w:rPr>
      <w:rFonts w:ascii="Calibri" w:eastAsiaTheme="majorEastAsia" w:hAnsi="Calibri" w:cstheme="majorBidi"/>
      <w:b/>
      <w:bCs/>
      <w:color w:val="4F81BD" w:themeColor="accent1"/>
      <w:sz w:val="24"/>
      <w:szCs w:val="26"/>
    </w:rPr>
  </w:style>
  <w:style w:type="character" w:customStyle="1" w:styleId="Ttulo3Car">
    <w:name w:val="Título 3 Car"/>
    <w:basedOn w:val="Fuentedeprrafopredeter"/>
    <w:link w:val="Ttulo3"/>
    <w:uiPriority w:val="9"/>
    <w:rsid w:val="0012564D"/>
    <w:rPr>
      <w:rFonts w:ascii="Calibri" w:eastAsiaTheme="majorEastAsia" w:hAnsi="Calibri" w:cstheme="majorBidi"/>
      <w:b/>
      <w:bCs/>
      <w:color w:val="4F81BD" w:themeColor="accent1"/>
    </w:rPr>
  </w:style>
  <w:style w:type="character" w:customStyle="1" w:styleId="Ttulo4Car">
    <w:name w:val="Título 4 Car"/>
    <w:basedOn w:val="Fuentedeprrafopredeter"/>
    <w:link w:val="Ttulo4"/>
    <w:uiPriority w:val="9"/>
    <w:rsid w:val="0012564D"/>
    <w:rPr>
      <w:rFonts w:ascii="Calibri" w:eastAsiaTheme="majorEastAsia" w:hAnsi="Calibri" w:cstheme="majorBidi"/>
      <w:b/>
      <w:bCs/>
      <w:i/>
      <w:iCs/>
      <w:color w:val="4F81BD" w:themeColor="accent1"/>
    </w:rPr>
  </w:style>
  <w:style w:type="character" w:customStyle="1" w:styleId="Ttulo5Car">
    <w:name w:val="Título 5 Car"/>
    <w:basedOn w:val="Fuentedeprrafopredeter"/>
    <w:link w:val="Ttulo5"/>
    <w:uiPriority w:val="9"/>
    <w:semiHidden/>
    <w:rsid w:val="0012564D"/>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12564D"/>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12564D"/>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12564D"/>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12564D"/>
    <w:rPr>
      <w:rFonts w:asciiTheme="majorHAnsi" w:eastAsiaTheme="majorEastAsia" w:hAnsiTheme="majorHAnsi" w:cstheme="majorBidi"/>
      <w:i/>
      <w:iCs/>
      <w:color w:val="404040" w:themeColor="text1" w:themeTint="BF"/>
      <w:sz w:val="20"/>
      <w:szCs w:val="20"/>
    </w:rPr>
  </w:style>
  <w:style w:type="paragraph" w:styleId="Textonotapie">
    <w:name w:val="footnote text"/>
    <w:basedOn w:val="Normal"/>
    <w:link w:val="TextonotapieCar"/>
    <w:unhideWhenUsed/>
    <w:rsid w:val="00DC25D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C25D2"/>
    <w:rPr>
      <w:sz w:val="20"/>
      <w:szCs w:val="20"/>
    </w:rPr>
  </w:style>
  <w:style w:type="character" w:styleId="Refdenotaalpie">
    <w:name w:val="footnote reference"/>
    <w:basedOn w:val="Fuentedeprrafopredeter"/>
    <w:unhideWhenUsed/>
    <w:rsid w:val="00DC25D2"/>
    <w:rPr>
      <w:vertAlign w:val="superscript"/>
    </w:rPr>
  </w:style>
  <w:style w:type="character" w:styleId="Hipervnculo">
    <w:name w:val="Hyperlink"/>
    <w:basedOn w:val="Fuentedeprrafopredeter"/>
    <w:uiPriority w:val="99"/>
    <w:unhideWhenUsed/>
    <w:rsid w:val="00DC25D2"/>
    <w:rPr>
      <w:color w:val="0000FF" w:themeColor="hyperlink"/>
      <w:u w:val="single"/>
    </w:rPr>
  </w:style>
  <w:style w:type="paragraph" w:styleId="Prrafodelista">
    <w:name w:val="List Paragraph"/>
    <w:basedOn w:val="Normal"/>
    <w:uiPriority w:val="34"/>
    <w:qFormat/>
    <w:rsid w:val="007945F0"/>
    <w:pPr>
      <w:ind w:left="720"/>
      <w:contextualSpacing/>
    </w:pPr>
  </w:style>
  <w:style w:type="table" w:styleId="Tablaconcuadrcula">
    <w:name w:val="Table Grid"/>
    <w:basedOn w:val="Tablanormal"/>
    <w:uiPriority w:val="59"/>
    <w:rsid w:val="00705E5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redniecieniowanie1akcent11">
    <w:name w:val="Średnie cieniowanie 1 — akcent 11"/>
    <w:basedOn w:val="Tablanormal"/>
    <w:uiPriority w:val="63"/>
    <w:rsid w:val="00500F03"/>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Epgrafe">
    <w:name w:val="caption"/>
    <w:basedOn w:val="Normal"/>
    <w:next w:val="Normal"/>
    <w:uiPriority w:val="35"/>
    <w:unhideWhenUsed/>
    <w:qFormat/>
    <w:rsid w:val="00FC18BF"/>
    <w:pPr>
      <w:spacing w:line="240" w:lineRule="auto"/>
    </w:pPr>
    <w:rPr>
      <w:b/>
      <w:bCs/>
      <w:color w:val="4F81BD" w:themeColor="accent1"/>
      <w:sz w:val="18"/>
      <w:szCs w:val="18"/>
    </w:rPr>
  </w:style>
  <w:style w:type="paragraph" w:styleId="Textodeglobo">
    <w:name w:val="Balloon Text"/>
    <w:basedOn w:val="Normal"/>
    <w:link w:val="TextodegloboCar"/>
    <w:uiPriority w:val="99"/>
    <w:semiHidden/>
    <w:unhideWhenUsed/>
    <w:rsid w:val="004B422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4221"/>
    <w:rPr>
      <w:rFonts w:ascii="Tahoma" w:hAnsi="Tahoma" w:cs="Tahoma"/>
      <w:sz w:val="16"/>
      <w:szCs w:val="16"/>
    </w:rPr>
  </w:style>
  <w:style w:type="character" w:styleId="Hipervnculovisitado">
    <w:name w:val="FollowedHyperlink"/>
    <w:basedOn w:val="Fuentedeprrafopredeter"/>
    <w:uiPriority w:val="99"/>
    <w:semiHidden/>
    <w:unhideWhenUsed/>
    <w:rsid w:val="008604B1"/>
    <w:rPr>
      <w:color w:val="800080" w:themeColor="followedHyperlink"/>
      <w:u w:val="single"/>
    </w:rPr>
  </w:style>
  <w:style w:type="paragraph" w:styleId="Sinespaciado">
    <w:name w:val="No Spacing"/>
    <w:uiPriority w:val="1"/>
    <w:qFormat/>
    <w:rsid w:val="003811EA"/>
    <w:pPr>
      <w:spacing w:after="0" w:line="240" w:lineRule="auto"/>
      <w:jc w:val="both"/>
    </w:pPr>
  </w:style>
  <w:style w:type="paragraph" w:styleId="TtulodeTDC">
    <w:name w:val="TOC Heading"/>
    <w:basedOn w:val="Ttulo1"/>
    <w:next w:val="Normal"/>
    <w:uiPriority w:val="39"/>
    <w:unhideWhenUsed/>
    <w:qFormat/>
    <w:rsid w:val="007D2C61"/>
    <w:pPr>
      <w:numPr>
        <w:numId w:val="0"/>
      </w:numPr>
      <w:jc w:val="left"/>
      <w:outlineLvl w:val="9"/>
    </w:pPr>
    <w:rPr>
      <w:rFonts w:asciiTheme="majorHAnsi" w:hAnsiTheme="majorHAnsi"/>
      <w:sz w:val="28"/>
    </w:rPr>
  </w:style>
  <w:style w:type="paragraph" w:styleId="TDC1">
    <w:name w:val="toc 1"/>
    <w:basedOn w:val="Normal"/>
    <w:next w:val="Normal"/>
    <w:autoRedefine/>
    <w:uiPriority w:val="39"/>
    <w:unhideWhenUsed/>
    <w:rsid w:val="007D2C61"/>
    <w:pPr>
      <w:spacing w:after="100"/>
    </w:pPr>
  </w:style>
  <w:style w:type="paragraph" w:styleId="TDC2">
    <w:name w:val="toc 2"/>
    <w:basedOn w:val="Normal"/>
    <w:next w:val="Normal"/>
    <w:autoRedefine/>
    <w:uiPriority w:val="39"/>
    <w:unhideWhenUsed/>
    <w:rsid w:val="007D2C61"/>
    <w:pPr>
      <w:spacing w:after="100"/>
      <w:ind w:left="220"/>
    </w:pPr>
  </w:style>
  <w:style w:type="paragraph" w:styleId="TDC3">
    <w:name w:val="toc 3"/>
    <w:basedOn w:val="Normal"/>
    <w:next w:val="Normal"/>
    <w:autoRedefine/>
    <w:uiPriority w:val="39"/>
    <w:unhideWhenUsed/>
    <w:rsid w:val="007D2C61"/>
    <w:pPr>
      <w:spacing w:after="100"/>
      <w:ind w:left="440"/>
    </w:pPr>
  </w:style>
  <w:style w:type="paragraph" w:styleId="Encabezado">
    <w:name w:val="header"/>
    <w:basedOn w:val="Normal"/>
    <w:link w:val="EncabezadoCar"/>
    <w:uiPriority w:val="99"/>
    <w:semiHidden/>
    <w:unhideWhenUsed/>
    <w:rsid w:val="007D2C61"/>
    <w:pPr>
      <w:tabs>
        <w:tab w:val="center" w:pos="4536"/>
        <w:tab w:val="right" w:pos="9072"/>
      </w:tabs>
      <w:spacing w:after="0" w:line="240" w:lineRule="auto"/>
    </w:pPr>
  </w:style>
  <w:style w:type="character" w:customStyle="1" w:styleId="EncabezadoCar">
    <w:name w:val="Encabezado Car"/>
    <w:basedOn w:val="Fuentedeprrafopredeter"/>
    <w:link w:val="Encabezado"/>
    <w:uiPriority w:val="99"/>
    <w:semiHidden/>
    <w:rsid w:val="007D2C61"/>
  </w:style>
  <w:style w:type="paragraph" w:styleId="Piedepgina">
    <w:name w:val="footer"/>
    <w:basedOn w:val="Normal"/>
    <w:link w:val="PiedepginaCar"/>
    <w:uiPriority w:val="99"/>
    <w:unhideWhenUsed/>
    <w:rsid w:val="007D2C61"/>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7D2C61"/>
  </w:style>
  <w:style w:type="paragraph" w:styleId="TDC4">
    <w:name w:val="toc 4"/>
    <w:basedOn w:val="Normal"/>
    <w:next w:val="Normal"/>
    <w:autoRedefine/>
    <w:uiPriority w:val="39"/>
    <w:unhideWhenUsed/>
    <w:rsid w:val="00F81507"/>
    <w:pPr>
      <w:spacing w:after="100"/>
      <w:ind w:left="660"/>
    </w:pPr>
  </w:style>
  <w:style w:type="character" w:styleId="Refdecomentario">
    <w:name w:val="annotation reference"/>
    <w:basedOn w:val="Fuentedeprrafopredeter"/>
    <w:uiPriority w:val="99"/>
    <w:semiHidden/>
    <w:unhideWhenUsed/>
    <w:rsid w:val="00317AEF"/>
    <w:rPr>
      <w:sz w:val="16"/>
      <w:szCs w:val="16"/>
    </w:rPr>
  </w:style>
  <w:style w:type="paragraph" w:styleId="Textocomentario">
    <w:name w:val="annotation text"/>
    <w:basedOn w:val="Normal"/>
    <w:link w:val="TextocomentarioCar"/>
    <w:uiPriority w:val="99"/>
    <w:semiHidden/>
    <w:unhideWhenUsed/>
    <w:rsid w:val="00317AE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17AEF"/>
    <w:rPr>
      <w:sz w:val="20"/>
      <w:szCs w:val="20"/>
    </w:rPr>
  </w:style>
  <w:style w:type="paragraph" w:styleId="Asuntodelcomentario">
    <w:name w:val="annotation subject"/>
    <w:basedOn w:val="Textocomentario"/>
    <w:next w:val="Textocomentario"/>
    <w:link w:val="AsuntodelcomentarioCar"/>
    <w:uiPriority w:val="99"/>
    <w:semiHidden/>
    <w:unhideWhenUsed/>
    <w:rsid w:val="00317AEF"/>
    <w:rPr>
      <w:b/>
      <w:bCs/>
    </w:rPr>
  </w:style>
  <w:style w:type="character" w:customStyle="1" w:styleId="AsuntodelcomentarioCar">
    <w:name w:val="Asunto del comentario Car"/>
    <w:basedOn w:val="TextocomentarioCar"/>
    <w:link w:val="Asuntodelcomentario"/>
    <w:uiPriority w:val="99"/>
    <w:semiHidden/>
    <w:rsid w:val="00317AEF"/>
    <w:rPr>
      <w:b/>
      <w:bCs/>
    </w:rPr>
  </w:style>
  <w:style w:type="paragraph" w:styleId="Revisin">
    <w:name w:val="Revision"/>
    <w:hidden/>
    <w:uiPriority w:val="99"/>
    <w:semiHidden/>
    <w:rsid w:val="00871E9C"/>
    <w:pPr>
      <w:spacing w:after="0" w:line="240" w:lineRule="auto"/>
    </w:pPr>
  </w:style>
</w:styles>
</file>

<file path=word/webSettings.xml><?xml version="1.0" encoding="utf-8"?>
<w:webSettings xmlns:r="http://schemas.openxmlformats.org/officeDocument/2006/relationships" xmlns:w="http://schemas.openxmlformats.org/wordprocessingml/2006/main">
  <w:divs>
    <w:div w:id="532618186">
      <w:bodyDiv w:val="1"/>
      <w:marLeft w:val="0"/>
      <w:marRight w:val="0"/>
      <w:marTop w:val="0"/>
      <w:marBottom w:val="0"/>
      <w:divBdr>
        <w:top w:val="none" w:sz="0" w:space="0" w:color="auto"/>
        <w:left w:val="none" w:sz="0" w:space="0" w:color="auto"/>
        <w:bottom w:val="none" w:sz="0" w:space="0" w:color="auto"/>
        <w:right w:val="none" w:sz="0" w:space="0" w:color="auto"/>
      </w:divBdr>
    </w:div>
    <w:div w:id="559829250">
      <w:bodyDiv w:val="1"/>
      <w:marLeft w:val="0"/>
      <w:marRight w:val="0"/>
      <w:marTop w:val="0"/>
      <w:marBottom w:val="0"/>
      <w:divBdr>
        <w:top w:val="none" w:sz="0" w:space="0" w:color="auto"/>
        <w:left w:val="none" w:sz="0" w:space="0" w:color="auto"/>
        <w:bottom w:val="none" w:sz="0" w:space="0" w:color="auto"/>
        <w:right w:val="none" w:sz="0" w:space="0" w:color="auto"/>
      </w:divBdr>
      <w:divsChild>
        <w:div w:id="1894583738">
          <w:marLeft w:val="1037"/>
          <w:marRight w:val="0"/>
          <w:marTop w:val="60"/>
          <w:marBottom w:val="0"/>
          <w:divBdr>
            <w:top w:val="none" w:sz="0" w:space="0" w:color="auto"/>
            <w:left w:val="none" w:sz="0" w:space="0" w:color="auto"/>
            <w:bottom w:val="none" w:sz="0" w:space="0" w:color="auto"/>
            <w:right w:val="none" w:sz="0" w:space="0" w:color="auto"/>
          </w:divBdr>
        </w:div>
        <w:div w:id="441389332">
          <w:marLeft w:val="1454"/>
          <w:marRight w:val="0"/>
          <w:marTop w:val="60"/>
          <w:marBottom w:val="0"/>
          <w:divBdr>
            <w:top w:val="none" w:sz="0" w:space="0" w:color="auto"/>
            <w:left w:val="none" w:sz="0" w:space="0" w:color="auto"/>
            <w:bottom w:val="none" w:sz="0" w:space="0" w:color="auto"/>
            <w:right w:val="none" w:sz="0" w:space="0" w:color="auto"/>
          </w:divBdr>
        </w:div>
        <w:div w:id="1211378341">
          <w:marLeft w:val="1454"/>
          <w:marRight w:val="0"/>
          <w:marTop w:val="60"/>
          <w:marBottom w:val="0"/>
          <w:divBdr>
            <w:top w:val="none" w:sz="0" w:space="0" w:color="auto"/>
            <w:left w:val="none" w:sz="0" w:space="0" w:color="auto"/>
            <w:bottom w:val="none" w:sz="0" w:space="0" w:color="auto"/>
            <w:right w:val="none" w:sz="0" w:space="0" w:color="auto"/>
          </w:divBdr>
        </w:div>
      </w:divsChild>
    </w:div>
    <w:div w:id="866679919">
      <w:bodyDiv w:val="1"/>
      <w:marLeft w:val="0"/>
      <w:marRight w:val="0"/>
      <w:marTop w:val="0"/>
      <w:marBottom w:val="0"/>
      <w:divBdr>
        <w:top w:val="none" w:sz="0" w:space="0" w:color="auto"/>
        <w:left w:val="none" w:sz="0" w:space="0" w:color="auto"/>
        <w:bottom w:val="none" w:sz="0" w:space="0" w:color="auto"/>
        <w:right w:val="none" w:sz="0" w:space="0" w:color="auto"/>
      </w:divBdr>
    </w:div>
    <w:div w:id="928392016">
      <w:bodyDiv w:val="1"/>
      <w:marLeft w:val="0"/>
      <w:marRight w:val="0"/>
      <w:marTop w:val="0"/>
      <w:marBottom w:val="0"/>
      <w:divBdr>
        <w:top w:val="none" w:sz="0" w:space="0" w:color="auto"/>
        <w:left w:val="none" w:sz="0" w:space="0" w:color="auto"/>
        <w:bottom w:val="none" w:sz="0" w:space="0" w:color="auto"/>
        <w:right w:val="none" w:sz="0" w:space="0" w:color="auto"/>
      </w:divBdr>
    </w:div>
    <w:div w:id="970743538">
      <w:bodyDiv w:val="1"/>
      <w:marLeft w:val="0"/>
      <w:marRight w:val="0"/>
      <w:marTop w:val="0"/>
      <w:marBottom w:val="0"/>
      <w:divBdr>
        <w:top w:val="none" w:sz="0" w:space="0" w:color="auto"/>
        <w:left w:val="none" w:sz="0" w:space="0" w:color="auto"/>
        <w:bottom w:val="none" w:sz="0" w:space="0" w:color="auto"/>
        <w:right w:val="none" w:sz="0" w:space="0" w:color="auto"/>
      </w:divBdr>
    </w:div>
    <w:div w:id="1085222645">
      <w:bodyDiv w:val="1"/>
      <w:marLeft w:val="0"/>
      <w:marRight w:val="0"/>
      <w:marTop w:val="0"/>
      <w:marBottom w:val="0"/>
      <w:divBdr>
        <w:top w:val="none" w:sz="0" w:space="0" w:color="auto"/>
        <w:left w:val="none" w:sz="0" w:space="0" w:color="auto"/>
        <w:bottom w:val="none" w:sz="0" w:space="0" w:color="auto"/>
        <w:right w:val="none" w:sz="0" w:space="0" w:color="auto"/>
      </w:divBdr>
    </w:div>
    <w:div w:id="1103304489">
      <w:bodyDiv w:val="1"/>
      <w:marLeft w:val="0"/>
      <w:marRight w:val="0"/>
      <w:marTop w:val="0"/>
      <w:marBottom w:val="0"/>
      <w:divBdr>
        <w:top w:val="none" w:sz="0" w:space="0" w:color="auto"/>
        <w:left w:val="none" w:sz="0" w:space="0" w:color="auto"/>
        <w:bottom w:val="none" w:sz="0" w:space="0" w:color="auto"/>
        <w:right w:val="none" w:sz="0" w:space="0" w:color="auto"/>
      </w:divBdr>
      <w:divsChild>
        <w:div w:id="2023119953">
          <w:marLeft w:val="547"/>
          <w:marRight w:val="0"/>
          <w:marTop w:val="0"/>
          <w:marBottom w:val="0"/>
          <w:divBdr>
            <w:top w:val="none" w:sz="0" w:space="0" w:color="auto"/>
            <w:left w:val="none" w:sz="0" w:space="0" w:color="auto"/>
            <w:bottom w:val="none" w:sz="0" w:space="0" w:color="auto"/>
            <w:right w:val="none" w:sz="0" w:space="0" w:color="auto"/>
          </w:divBdr>
        </w:div>
      </w:divsChild>
    </w:div>
    <w:div w:id="1873614500">
      <w:bodyDiv w:val="1"/>
      <w:marLeft w:val="0"/>
      <w:marRight w:val="0"/>
      <w:marTop w:val="0"/>
      <w:marBottom w:val="0"/>
      <w:divBdr>
        <w:top w:val="none" w:sz="0" w:space="0" w:color="auto"/>
        <w:left w:val="none" w:sz="0" w:space="0" w:color="auto"/>
        <w:bottom w:val="none" w:sz="0" w:space="0" w:color="auto"/>
        <w:right w:val="none" w:sz="0" w:space="0" w:color="auto"/>
      </w:divBdr>
    </w:div>
    <w:div w:id="2097825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urofiling.info" TargetMode="External"/><Relationship Id="rId17"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urofiling.info" TargetMode="External"/><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image" Target="media/image3.gi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EAB12-126A-4B4E-823C-2773D8158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720</TotalTime>
  <Pages>27</Pages>
  <Words>9282</Words>
  <Characters>52914</Characters>
  <Application>Microsoft Office Word</Application>
  <DocSecurity>0</DocSecurity>
  <Lines>440</Lines>
  <Paragraphs>124</Paragraphs>
  <ScaleCrop>false</ScaleCrop>
  <HeadingPairs>
    <vt:vector size="4" baseType="variant">
      <vt:variant>
        <vt:lpstr>Título</vt:lpstr>
      </vt:variant>
      <vt:variant>
        <vt:i4>1</vt:i4>
      </vt:variant>
      <vt:variant>
        <vt:lpstr>Tytuł</vt:lpstr>
      </vt:variant>
      <vt:variant>
        <vt:i4>1</vt:i4>
      </vt:variant>
    </vt:vector>
  </HeadingPairs>
  <TitlesOfParts>
    <vt:vector size="2" baseType="lpstr">
      <vt:lpstr/>
      <vt:lpstr/>
    </vt:vector>
  </TitlesOfParts>
  <Company>Business Reporting - Advisory Group</Company>
  <LinksUpToDate>false</LinksUpToDate>
  <CharactersWithSpaces>62072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Bartosz Ochocki</dc:creator>
  <cp:lastModifiedBy>infboi</cp:lastModifiedBy>
  <cp:revision>13</cp:revision>
  <dcterms:created xsi:type="dcterms:W3CDTF">2010-07-09T09:33:00Z</dcterms:created>
  <dcterms:modified xsi:type="dcterms:W3CDTF">2011-08-18T08:16:00Z</dcterms:modified>
</cp:coreProperties>
</file>